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B05BB5C" w14:textId="77777777" w:rsidR="00A2231D" w:rsidRPr="00A2231D" w:rsidRDefault="00A2231D" w:rsidP="00A2231D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2231D">
        <w:rPr>
          <w:rFonts w:ascii="Arial" w:hAnsi="Arial" w:cs="Arial"/>
          <w:sz w:val="24"/>
          <w:szCs w:val="24"/>
        </w:rPr>
        <w:br/>
        <w:t>ГУБЕРНАТОР ЯМАЛО-НЕНЕЦКОГО АВТОНОМНОГО ОКРУГА</w:t>
      </w:r>
      <w:r w:rsidRPr="00A2231D">
        <w:rPr>
          <w:rFonts w:ascii="Arial" w:hAnsi="Arial" w:cs="Arial"/>
          <w:sz w:val="24"/>
          <w:szCs w:val="24"/>
        </w:rPr>
        <w:br/>
      </w:r>
      <w:r w:rsidRPr="00A2231D">
        <w:rPr>
          <w:rFonts w:ascii="Arial" w:hAnsi="Arial" w:cs="Arial"/>
          <w:sz w:val="24"/>
          <w:szCs w:val="24"/>
        </w:rPr>
        <w:br/>
        <w:t>ПОСТАНОВЛЕНИЕ</w:t>
      </w:r>
      <w:r w:rsidRPr="00A2231D">
        <w:rPr>
          <w:rFonts w:ascii="Arial" w:hAnsi="Arial" w:cs="Arial"/>
          <w:sz w:val="24"/>
          <w:szCs w:val="24"/>
        </w:rPr>
        <w:br/>
      </w:r>
      <w:r w:rsidRPr="00A2231D">
        <w:rPr>
          <w:rFonts w:ascii="Arial" w:hAnsi="Arial" w:cs="Arial"/>
          <w:sz w:val="24"/>
          <w:szCs w:val="24"/>
        </w:rPr>
        <w:br/>
        <w:t>от 24 декабря 2018 года N 161-ПГ</w:t>
      </w:r>
      <w:r w:rsidRPr="00A2231D">
        <w:rPr>
          <w:rFonts w:ascii="Arial" w:hAnsi="Arial" w:cs="Arial"/>
          <w:sz w:val="24"/>
          <w:szCs w:val="24"/>
        </w:rPr>
        <w:br/>
      </w:r>
      <w:r w:rsidRPr="00A2231D">
        <w:rPr>
          <w:rFonts w:ascii="Arial" w:hAnsi="Arial" w:cs="Arial"/>
          <w:sz w:val="24"/>
          <w:szCs w:val="24"/>
        </w:rPr>
        <w:br/>
      </w:r>
      <w:r w:rsidRPr="00A2231D">
        <w:rPr>
          <w:rFonts w:ascii="Arial" w:hAnsi="Arial" w:cs="Arial"/>
          <w:sz w:val="24"/>
          <w:szCs w:val="24"/>
        </w:rPr>
        <w:br/>
        <w:t>Об утверждении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"Подготовка, организация и проведение торгов на право заключения договора аренды лесных участков, находящихся в государственной или муниципальной собственности"</w:t>
      </w:r>
    </w:p>
    <w:p w14:paraId="15F19530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(с изменениями на 22 января 2021 года)</w:t>
      </w:r>
    </w:p>
    <w:p w14:paraId="6FF500F7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(в ред. </w:t>
      </w:r>
      <w:r w:rsidRPr="00A2231D">
        <w:rPr>
          <w:rFonts w:ascii="Arial" w:eastAsiaTheme="majorEastAsia" w:hAnsi="Arial" w:cs="Arial"/>
        </w:rPr>
        <w:t>постановлений Губернатора ЯНАО от 12.04.2019 N 43-ПГ</w:t>
      </w:r>
      <w:r w:rsidRPr="00A2231D">
        <w:rPr>
          <w:rFonts w:ascii="Arial" w:hAnsi="Arial" w:cs="Arial"/>
        </w:rPr>
        <w:t>, </w:t>
      </w:r>
      <w:r w:rsidRPr="00A2231D">
        <w:rPr>
          <w:rFonts w:ascii="Arial" w:eastAsiaTheme="majorEastAsia" w:hAnsi="Arial" w:cs="Arial"/>
        </w:rPr>
        <w:t>от 23.08.2019 N 113-ПГ</w:t>
      </w:r>
      <w:r w:rsidRPr="00A2231D">
        <w:rPr>
          <w:rFonts w:ascii="Arial" w:hAnsi="Arial" w:cs="Arial"/>
        </w:rPr>
        <w:t>, </w:t>
      </w:r>
      <w:r w:rsidRPr="00A2231D">
        <w:rPr>
          <w:rFonts w:ascii="Arial" w:eastAsiaTheme="majorEastAsia" w:hAnsi="Arial" w:cs="Arial"/>
        </w:rPr>
        <w:t>от 07.11.2019 N 146-ПГ</w:t>
      </w:r>
      <w:r w:rsidRPr="00A2231D">
        <w:rPr>
          <w:rFonts w:ascii="Arial" w:hAnsi="Arial" w:cs="Arial"/>
        </w:rPr>
        <w:t>, </w:t>
      </w:r>
      <w:r w:rsidRPr="00A2231D">
        <w:rPr>
          <w:rFonts w:ascii="Arial" w:eastAsiaTheme="majorEastAsia" w:hAnsi="Arial" w:cs="Arial"/>
        </w:rPr>
        <w:t>от 22.01.2021 N 6-ПГ</w:t>
      </w:r>
      <w:r w:rsidRPr="00A2231D">
        <w:rPr>
          <w:rFonts w:ascii="Arial" w:hAnsi="Arial" w:cs="Arial"/>
        </w:rPr>
        <w:t>)</w:t>
      </w:r>
    </w:p>
    <w:p w14:paraId="2532FC38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br/>
      </w:r>
    </w:p>
    <w:p w14:paraId="3002A6D1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В соответствии с </w:t>
      </w:r>
      <w:r w:rsidRPr="00A2231D">
        <w:rPr>
          <w:rFonts w:ascii="Arial" w:eastAsiaTheme="majorEastAsia" w:hAnsi="Arial" w:cs="Arial"/>
        </w:rPr>
        <w:t>Федеральным законом от 27 июля 2010 года N 210-ФЗ "Об организации предоставления государственных и муниципальных услуг"</w:t>
      </w:r>
      <w:r w:rsidRPr="00A2231D">
        <w:rPr>
          <w:rFonts w:ascii="Arial" w:hAnsi="Arial" w:cs="Arial"/>
        </w:rPr>
        <w:t> постановляю:</w:t>
      </w:r>
      <w:r w:rsidRPr="00A2231D">
        <w:rPr>
          <w:rFonts w:ascii="Arial" w:hAnsi="Arial" w:cs="Arial"/>
        </w:rPr>
        <w:br/>
      </w:r>
    </w:p>
    <w:p w14:paraId="70C67BC9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87C263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1. Утвердить прилагаемый </w:t>
      </w:r>
      <w:r w:rsidRPr="00A2231D">
        <w:rPr>
          <w:rFonts w:ascii="Arial" w:eastAsiaTheme="majorEastAsia" w:hAnsi="Arial" w:cs="Arial"/>
        </w:rPr>
        <w:t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"Подготовка, организация и проведение торгов на право заключения договора аренды лесных участков, находящихся в государственной или муниципальной собственности"</w:t>
      </w:r>
      <w:r w:rsidRPr="00A2231D">
        <w:rPr>
          <w:rFonts w:ascii="Arial" w:hAnsi="Arial" w:cs="Arial"/>
        </w:rPr>
        <w:t>.</w:t>
      </w:r>
      <w:r w:rsidRPr="00A2231D">
        <w:rPr>
          <w:rFonts w:ascii="Arial" w:hAnsi="Arial" w:cs="Arial"/>
        </w:rPr>
        <w:br/>
      </w:r>
    </w:p>
    <w:p w14:paraId="383906E3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CA11C5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(в ред. </w:t>
      </w:r>
      <w:r w:rsidRPr="00A2231D">
        <w:rPr>
          <w:rFonts w:ascii="Arial" w:eastAsiaTheme="majorEastAsia" w:hAnsi="Arial" w:cs="Arial"/>
        </w:rPr>
        <w:t>постановления Губернатора ЯНАО от 12.04.2019 N 43-ПГ</w:t>
      </w:r>
      <w:r w:rsidRPr="00A2231D">
        <w:rPr>
          <w:rFonts w:ascii="Arial" w:hAnsi="Arial" w:cs="Arial"/>
        </w:rPr>
        <w:t>)</w:t>
      </w:r>
      <w:r w:rsidRPr="00A2231D">
        <w:rPr>
          <w:rFonts w:ascii="Arial" w:hAnsi="Arial" w:cs="Arial"/>
        </w:rPr>
        <w:br/>
      </w:r>
    </w:p>
    <w:p w14:paraId="2918B492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D3FE36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2. Признать утратившими силу:</w:t>
      </w:r>
      <w:r w:rsidRPr="00A2231D">
        <w:rPr>
          <w:rFonts w:ascii="Arial" w:hAnsi="Arial" w:cs="Arial"/>
        </w:rPr>
        <w:br/>
      </w:r>
    </w:p>
    <w:p w14:paraId="66CC27CB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1F9035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eastAsiaTheme="majorEastAsia" w:hAnsi="Arial" w:cs="Arial"/>
        </w:rPr>
        <w:t>постановление Губернатора Ямало-Ненецкого автономного округа от 27 августа 2012 года N 119-ПГ "Об утверждении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"Предоставление в границах земель лесного фонда лесных участков в аренду, в том числе организация и проведение соответствующих аукционов"</w:t>
      </w:r>
      <w:r w:rsidRPr="00A2231D">
        <w:rPr>
          <w:rFonts w:ascii="Arial" w:hAnsi="Arial" w:cs="Arial"/>
        </w:rPr>
        <w:t>;</w:t>
      </w:r>
      <w:r w:rsidRPr="00A2231D">
        <w:rPr>
          <w:rFonts w:ascii="Arial" w:hAnsi="Arial" w:cs="Arial"/>
        </w:rPr>
        <w:br/>
      </w:r>
    </w:p>
    <w:p w14:paraId="72EC0596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9F3E81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пункт 2 изменений, которые вносятся в некоторые постановления Губернатора Ямало-Ненецкого автономного округа, утвержденных </w:t>
      </w:r>
      <w:r w:rsidRPr="00A2231D">
        <w:rPr>
          <w:rFonts w:ascii="Arial" w:eastAsiaTheme="majorEastAsia" w:hAnsi="Arial" w:cs="Arial"/>
        </w:rPr>
        <w:t xml:space="preserve">постановлением Губернатора Ямало-Ненецкого автономного </w:t>
      </w:r>
      <w:r w:rsidRPr="00A2231D">
        <w:rPr>
          <w:rFonts w:ascii="Arial" w:eastAsiaTheme="majorEastAsia" w:hAnsi="Arial" w:cs="Arial"/>
        </w:rPr>
        <w:lastRenderedPageBreak/>
        <w:t>округа от 10 декабря 2013 года N 190-ПГ</w:t>
      </w:r>
      <w:r w:rsidRPr="00A2231D">
        <w:rPr>
          <w:rFonts w:ascii="Arial" w:hAnsi="Arial" w:cs="Arial"/>
        </w:rPr>
        <w:t>;</w:t>
      </w:r>
      <w:r w:rsidRPr="00A2231D">
        <w:rPr>
          <w:rFonts w:ascii="Arial" w:hAnsi="Arial" w:cs="Arial"/>
        </w:rPr>
        <w:br/>
      </w:r>
    </w:p>
    <w:p w14:paraId="6F2DD42B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3178BF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eastAsiaTheme="majorEastAsia" w:hAnsi="Arial" w:cs="Arial"/>
        </w:rPr>
        <w:t>постановление Губернатора Ямало-Ненецкого автономного округа от 18 апреля 2014 года N 52-ПГ "О внесении изменений в 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"Предоставление в пределах земель лесного фонда лесных участков в аренду, в том числе организация и проведение соответствующих аукционов"</w:t>
      </w:r>
      <w:r w:rsidRPr="00A2231D">
        <w:rPr>
          <w:rFonts w:ascii="Arial" w:hAnsi="Arial" w:cs="Arial"/>
        </w:rPr>
        <w:t>;</w:t>
      </w:r>
      <w:r w:rsidRPr="00A2231D">
        <w:rPr>
          <w:rFonts w:ascii="Arial" w:hAnsi="Arial" w:cs="Arial"/>
        </w:rPr>
        <w:br/>
      </w:r>
    </w:p>
    <w:p w14:paraId="20F20C6F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D3B806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пункт 4 изменений, которые вносятся в некоторые административные регламенты департамента природно-ресурсного регулирования, лесных отношений и развития нефтегазового комплекса Ямало-Ненецкого автономного округа, утвержденных </w:t>
      </w:r>
      <w:r w:rsidRPr="00A2231D">
        <w:rPr>
          <w:rFonts w:ascii="Arial" w:eastAsiaTheme="majorEastAsia" w:hAnsi="Arial" w:cs="Arial"/>
        </w:rPr>
        <w:t>постановлением Губернатора Ямало-Ненецкого автономного округа от 27 июня 2014 года N 91-ПГ</w:t>
      </w:r>
      <w:r w:rsidRPr="00A2231D">
        <w:rPr>
          <w:rFonts w:ascii="Arial" w:hAnsi="Arial" w:cs="Arial"/>
        </w:rPr>
        <w:t>;</w:t>
      </w:r>
      <w:r w:rsidRPr="00A2231D">
        <w:rPr>
          <w:rFonts w:ascii="Arial" w:hAnsi="Arial" w:cs="Arial"/>
        </w:rPr>
        <w:br/>
      </w:r>
    </w:p>
    <w:p w14:paraId="55476C69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16D4C2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пункт 2 изменений, которые вносятся в некоторые административные регламенты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государственных услуг в области лесных отношений, утвержденных </w:t>
      </w:r>
      <w:r w:rsidRPr="00A2231D">
        <w:rPr>
          <w:rFonts w:ascii="Arial" w:eastAsiaTheme="majorEastAsia" w:hAnsi="Arial" w:cs="Arial"/>
        </w:rPr>
        <w:t>постановлением Губернатора Ямало-Ненецкого автономного округа от 14 ноября 2014 года N 165-ПГ</w:t>
      </w:r>
      <w:r w:rsidRPr="00A2231D">
        <w:rPr>
          <w:rFonts w:ascii="Arial" w:hAnsi="Arial" w:cs="Arial"/>
        </w:rPr>
        <w:t>;</w:t>
      </w:r>
      <w:r w:rsidRPr="00A2231D">
        <w:rPr>
          <w:rFonts w:ascii="Arial" w:hAnsi="Arial" w:cs="Arial"/>
        </w:rPr>
        <w:br/>
      </w:r>
    </w:p>
    <w:p w14:paraId="76ECE8E5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AF91E6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пункт 2 изменений, которые вносятся в некоторые нормативные правовые акты Ямало-Ненецкого автономного округа по предоставлению государственных услуг в области лесных отношений, утвержденных </w:t>
      </w:r>
      <w:r w:rsidRPr="00A2231D">
        <w:rPr>
          <w:rFonts w:ascii="Arial" w:eastAsiaTheme="majorEastAsia" w:hAnsi="Arial" w:cs="Arial"/>
        </w:rPr>
        <w:t>постановлением Губернатора Ямало-Ненецкого автономного округа от 25 мая 2015 года N 70-ПГ</w:t>
      </w:r>
      <w:r w:rsidRPr="00A2231D">
        <w:rPr>
          <w:rFonts w:ascii="Arial" w:hAnsi="Arial" w:cs="Arial"/>
        </w:rPr>
        <w:t>;</w:t>
      </w:r>
      <w:r w:rsidRPr="00A2231D">
        <w:rPr>
          <w:rFonts w:ascii="Arial" w:hAnsi="Arial" w:cs="Arial"/>
        </w:rPr>
        <w:br/>
      </w:r>
    </w:p>
    <w:p w14:paraId="5F7D165F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D0110D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eastAsiaTheme="majorEastAsia" w:hAnsi="Arial" w:cs="Arial"/>
        </w:rPr>
        <w:t>постановление Губернатора Ямало-Ненецкого автономного округа от 10 июня 2015 года N 88-ПГ "О внесении изменений в некоторые Административные регламенты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государственных услуг в области лесных отношений"</w:t>
      </w:r>
      <w:r w:rsidRPr="00A2231D">
        <w:rPr>
          <w:rFonts w:ascii="Arial" w:hAnsi="Arial" w:cs="Arial"/>
        </w:rPr>
        <w:t>;</w:t>
      </w:r>
      <w:r w:rsidRPr="00A2231D">
        <w:rPr>
          <w:rFonts w:ascii="Arial" w:hAnsi="Arial" w:cs="Arial"/>
        </w:rPr>
        <w:br/>
      </w:r>
    </w:p>
    <w:p w14:paraId="352B180F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46C659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пункт 3 изменений, которые вносятся в некоторые административные регламенты департамента природно-ресурсного регулирования, лесных отношений и развития нефтегазового комплекса Ямало-Ненецкого автономного округа по исполнению государственных функций и предоставлению государственных услуг, утвержденных </w:t>
      </w:r>
      <w:r w:rsidRPr="00A2231D">
        <w:rPr>
          <w:rFonts w:ascii="Arial" w:eastAsiaTheme="majorEastAsia" w:hAnsi="Arial" w:cs="Arial"/>
        </w:rPr>
        <w:t>постановлением Губернатора Ямало-Ненецкого автономного округа от 18 сентября 2015 года N 153-ПГ</w:t>
      </w:r>
      <w:r w:rsidRPr="00A2231D">
        <w:rPr>
          <w:rFonts w:ascii="Arial" w:hAnsi="Arial" w:cs="Arial"/>
        </w:rPr>
        <w:t>;</w:t>
      </w:r>
      <w:r w:rsidRPr="00A2231D">
        <w:rPr>
          <w:rFonts w:ascii="Arial" w:hAnsi="Arial" w:cs="Arial"/>
        </w:rPr>
        <w:br/>
      </w:r>
    </w:p>
    <w:p w14:paraId="23342870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001DF1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eastAsiaTheme="majorEastAsia" w:hAnsi="Arial" w:cs="Arial"/>
        </w:rPr>
        <w:t>постановление Губернатора Ямало-Ненецкого автономного округа от 15 декабря 2015 года N 199-ПГ "О внесении изменений в некоторые Административные регламенты департамента природно-ресурсного регулирования, лесных отношений и развития нефтегазового комплекса Ямало-</w:t>
      </w:r>
      <w:r w:rsidRPr="00A2231D">
        <w:rPr>
          <w:rFonts w:ascii="Arial" w:eastAsiaTheme="majorEastAsia" w:hAnsi="Arial" w:cs="Arial"/>
        </w:rPr>
        <w:lastRenderedPageBreak/>
        <w:t>Ненецкого автономного округа по предоставлению государственных услуг"</w:t>
      </w:r>
      <w:r w:rsidRPr="00A2231D">
        <w:rPr>
          <w:rFonts w:ascii="Arial" w:hAnsi="Arial" w:cs="Arial"/>
        </w:rPr>
        <w:t>;</w:t>
      </w:r>
      <w:r w:rsidRPr="00A2231D">
        <w:rPr>
          <w:rFonts w:ascii="Arial" w:hAnsi="Arial" w:cs="Arial"/>
        </w:rPr>
        <w:br/>
      </w:r>
    </w:p>
    <w:p w14:paraId="56896471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DF1E3C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пункт 2 </w:t>
      </w:r>
      <w:r w:rsidRPr="00A2231D">
        <w:rPr>
          <w:rFonts w:ascii="Arial" w:eastAsiaTheme="majorEastAsia" w:hAnsi="Arial" w:cs="Arial"/>
        </w:rPr>
        <w:t>изменений, которые вносятся в некоторые административные регламенты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государственных услуг в области лесных отношений</w:t>
      </w:r>
      <w:r w:rsidRPr="00A2231D">
        <w:rPr>
          <w:rFonts w:ascii="Arial" w:hAnsi="Arial" w:cs="Arial"/>
        </w:rPr>
        <w:t>, утвержденных </w:t>
      </w:r>
      <w:r w:rsidRPr="00A2231D">
        <w:rPr>
          <w:rFonts w:ascii="Arial" w:eastAsiaTheme="majorEastAsia" w:hAnsi="Arial" w:cs="Arial"/>
        </w:rPr>
        <w:t>постановлением Губернатора Ямало-Ненецкого автономного округа от 18 апреля 2016 года N 68-ПГ</w:t>
      </w:r>
      <w:r w:rsidRPr="00A2231D">
        <w:rPr>
          <w:rFonts w:ascii="Arial" w:hAnsi="Arial" w:cs="Arial"/>
        </w:rPr>
        <w:t>;</w:t>
      </w:r>
      <w:r w:rsidRPr="00A2231D">
        <w:rPr>
          <w:rFonts w:ascii="Arial" w:hAnsi="Arial" w:cs="Arial"/>
        </w:rPr>
        <w:br/>
      </w:r>
    </w:p>
    <w:p w14:paraId="5D97E62C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6601EC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пункт 1 </w:t>
      </w:r>
      <w:r w:rsidRPr="00A2231D">
        <w:rPr>
          <w:rFonts w:ascii="Arial" w:eastAsiaTheme="majorEastAsia" w:hAnsi="Arial" w:cs="Arial"/>
        </w:rPr>
        <w:t>изменений, которые вносятся в некоторые административные регламенты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государственных услуг в области лесных отношений</w:t>
      </w:r>
      <w:r w:rsidRPr="00A2231D">
        <w:rPr>
          <w:rFonts w:ascii="Arial" w:hAnsi="Arial" w:cs="Arial"/>
        </w:rPr>
        <w:t>, утвержденных </w:t>
      </w:r>
      <w:r w:rsidRPr="00A2231D">
        <w:rPr>
          <w:rFonts w:ascii="Arial" w:eastAsiaTheme="majorEastAsia" w:hAnsi="Arial" w:cs="Arial"/>
        </w:rPr>
        <w:t>постановлением Губернатора Ямало-Ненецкого автономного округа от 06 декабря 2016 года N 207-ПГ</w:t>
      </w:r>
      <w:r w:rsidRPr="00A2231D">
        <w:rPr>
          <w:rFonts w:ascii="Arial" w:hAnsi="Arial" w:cs="Arial"/>
        </w:rPr>
        <w:t>;</w:t>
      </w:r>
      <w:r w:rsidRPr="00A2231D">
        <w:rPr>
          <w:rFonts w:ascii="Arial" w:hAnsi="Arial" w:cs="Arial"/>
        </w:rPr>
        <w:br/>
      </w:r>
    </w:p>
    <w:p w14:paraId="0F648FB5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E9C57C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пункт 2 </w:t>
      </w:r>
      <w:r w:rsidRPr="00A2231D">
        <w:rPr>
          <w:rFonts w:ascii="Arial" w:eastAsiaTheme="majorEastAsia" w:hAnsi="Arial" w:cs="Arial"/>
        </w:rPr>
        <w:t>изменений, которые вносятся в некоторые административные регламенты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государственных услуг в области лесных отношений</w:t>
      </w:r>
      <w:r w:rsidRPr="00A2231D">
        <w:rPr>
          <w:rFonts w:ascii="Arial" w:hAnsi="Arial" w:cs="Arial"/>
        </w:rPr>
        <w:t>, утвержденных </w:t>
      </w:r>
      <w:r w:rsidRPr="00A2231D">
        <w:rPr>
          <w:rFonts w:ascii="Arial" w:eastAsiaTheme="majorEastAsia" w:hAnsi="Arial" w:cs="Arial"/>
        </w:rPr>
        <w:t>постановлением Губернатора Ямало-Ненецкого автономного округа от 05 апреля 2017 года N 37-ПГ</w:t>
      </w:r>
      <w:r w:rsidRPr="00A2231D">
        <w:rPr>
          <w:rFonts w:ascii="Arial" w:hAnsi="Arial" w:cs="Arial"/>
        </w:rPr>
        <w:t>;</w:t>
      </w:r>
      <w:r w:rsidRPr="00A2231D">
        <w:rPr>
          <w:rFonts w:ascii="Arial" w:hAnsi="Arial" w:cs="Arial"/>
        </w:rPr>
        <w:br/>
      </w:r>
    </w:p>
    <w:p w14:paraId="6649D866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FF9D4B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пункт 2 </w:t>
      </w:r>
      <w:r w:rsidRPr="00A2231D">
        <w:rPr>
          <w:rFonts w:ascii="Arial" w:eastAsiaTheme="majorEastAsia" w:hAnsi="Arial" w:cs="Arial"/>
        </w:rPr>
        <w:t>изменений, которые вносятся в некоторые административные регламенты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государственных услуг в области лесных отношений</w:t>
      </w:r>
      <w:r w:rsidRPr="00A2231D">
        <w:rPr>
          <w:rFonts w:ascii="Arial" w:hAnsi="Arial" w:cs="Arial"/>
        </w:rPr>
        <w:t>, утвержденных </w:t>
      </w:r>
      <w:r w:rsidRPr="00A2231D">
        <w:rPr>
          <w:rFonts w:ascii="Arial" w:eastAsiaTheme="majorEastAsia" w:hAnsi="Arial" w:cs="Arial"/>
        </w:rPr>
        <w:t>постановлением Губернатора Ямало-Ненецкого автономного округа от 18 сентября 2017 года N 99-ПГ</w:t>
      </w:r>
      <w:r w:rsidRPr="00A2231D">
        <w:rPr>
          <w:rFonts w:ascii="Arial" w:hAnsi="Arial" w:cs="Arial"/>
        </w:rPr>
        <w:t>.</w:t>
      </w:r>
      <w:r w:rsidRPr="00A2231D">
        <w:rPr>
          <w:rFonts w:ascii="Arial" w:hAnsi="Arial" w:cs="Arial"/>
        </w:rPr>
        <w:br/>
      </w:r>
    </w:p>
    <w:p w14:paraId="1E4210BA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88782C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3. Утратил силу. - </w:t>
      </w:r>
      <w:r w:rsidRPr="00A2231D">
        <w:rPr>
          <w:rFonts w:ascii="Arial" w:eastAsiaTheme="majorEastAsia" w:hAnsi="Arial" w:cs="Arial"/>
        </w:rPr>
        <w:t>Постановление Губернатора ЯНАО от 22.01.2021 N 6-ПГ</w:t>
      </w:r>
      <w:r w:rsidRPr="00A2231D">
        <w:rPr>
          <w:rFonts w:ascii="Arial" w:hAnsi="Arial" w:cs="Arial"/>
        </w:rPr>
        <w:t>.</w:t>
      </w:r>
      <w:r w:rsidRPr="00A2231D">
        <w:rPr>
          <w:rFonts w:ascii="Arial" w:hAnsi="Arial" w:cs="Arial"/>
        </w:rPr>
        <w:br/>
      </w:r>
    </w:p>
    <w:p w14:paraId="7977308F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br/>
      </w:r>
      <w:r w:rsidRPr="00A2231D">
        <w:rPr>
          <w:rFonts w:ascii="Arial" w:hAnsi="Arial" w:cs="Arial"/>
        </w:rPr>
        <w:br/>
        <w:t>Губернатор</w:t>
      </w:r>
      <w:r w:rsidRPr="00A2231D">
        <w:rPr>
          <w:rFonts w:ascii="Arial" w:hAnsi="Arial" w:cs="Arial"/>
        </w:rPr>
        <w:br/>
        <w:t>Ямало-Ненецкого автономного округа</w:t>
      </w:r>
      <w:r w:rsidRPr="00A2231D">
        <w:rPr>
          <w:rFonts w:ascii="Arial" w:hAnsi="Arial" w:cs="Arial"/>
        </w:rPr>
        <w:br/>
        <w:t>Д.А.АРТЮХОВ</w:t>
      </w:r>
    </w:p>
    <w:p w14:paraId="6C8ED276" w14:textId="77777777" w:rsidR="00A2231D" w:rsidRPr="00A2231D" w:rsidRDefault="00A2231D" w:rsidP="00A2231D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2231D">
        <w:rPr>
          <w:rFonts w:ascii="Arial" w:hAnsi="Arial" w:cs="Arial"/>
          <w:sz w:val="24"/>
          <w:szCs w:val="24"/>
        </w:rPr>
        <w:br/>
      </w:r>
      <w:r w:rsidRPr="00A2231D">
        <w:rPr>
          <w:rFonts w:ascii="Arial" w:hAnsi="Arial" w:cs="Arial"/>
          <w:sz w:val="24"/>
          <w:szCs w:val="24"/>
        </w:rPr>
        <w:br/>
        <w:t>Утвержден</w:t>
      </w:r>
      <w:r w:rsidRPr="00A2231D">
        <w:rPr>
          <w:rFonts w:ascii="Arial" w:hAnsi="Arial" w:cs="Arial"/>
          <w:sz w:val="24"/>
          <w:szCs w:val="24"/>
        </w:rPr>
        <w:br/>
        <w:t>постановлением Губернатора</w:t>
      </w:r>
      <w:r w:rsidRPr="00A2231D">
        <w:rPr>
          <w:rFonts w:ascii="Arial" w:hAnsi="Arial" w:cs="Arial"/>
          <w:sz w:val="24"/>
          <w:szCs w:val="24"/>
        </w:rPr>
        <w:br/>
        <w:t>Ямало-Ненецкого автономного округа</w:t>
      </w:r>
      <w:r w:rsidRPr="00A2231D">
        <w:rPr>
          <w:rFonts w:ascii="Arial" w:hAnsi="Arial" w:cs="Arial"/>
          <w:sz w:val="24"/>
          <w:szCs w:val="24"/>
        </w:rPr>
        <w:br/>
        <w:t>от 24 декабря 2018 года N 161-ПГ</w:t>
      </w:r>
    </w:p>
    <w:p w14:paraId="3E2CE417" w14:textId="77777777" w:rsidR="00A2231D" w:rsidRPr="00A2231D" w:rsidRDefault="00A2231D" w:rsidP="00A2231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2231D">
        <w:rPr>
          <w:rFonts w:ascii="Arial" w:hAnsi="Arial" w:cs="Arial"/>
          <w:b/>
          <w:bCs/>
        </w:rPr>
        <w:br/>
      </w:r>
      <w:r w:rsidRPr="00A2231D">
        <w:rPr>
          <w:rFonts w:ascii="Arial" w:hAnsi="Arial" w:cs="Arial"/>
          <w:b/>
          <w:bCs/>
        </w:rPr>
        <w:br/>
        <w:t>АДМИНИСТРАТИВНЫЙ РЕГЛАМЕНТ ДЕПАРТАМЕНТА ПРИРОДНО-</w:t>
      </w:r>
      <w:r w:rsidRPr="00A2231D">
        <w:rPr>
          <w:rFonts w:ascii="Arial" w:hAnsi="Arial" w:cs="Arial"/>
          <w:b/>
          <w:bCs/>
        </w:rPr>
        <w:lastRenderedPageBreak/>
        <w:t>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"ПОДГОТОВКА, ОРГАНИЗАЦИЯ И ПРОВЕДЕНИЕ ТОРГОВ НА ПРАВО ЗАКЛЮЧЕНИЯ ДОГОВОРА АРЕНДЫ ЛЕСНЫХ УЧАСТКОВ, НАХОДЯЩИХСЯ В ГОСУДАРСТВЕННОЙ ИЛИ МУНИЦИПАЛЬНОЙ СОБСТВЕННОСТИ"</w:t>
      </w:r>
    </w:p>
    <w:p w14:paraId="5B371D7F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(в ред. </w:t>
      </w:r>
      <w:r w:rsidRPr="00A2231D">
        <w:rPr>
          <w:rFonts w:ascii="Arial" w:eastAsiaTheme="majorEastAsia" w:hAnsi="Arial" w:cs="Arial"/>
        </w:rPr>
        <w:t>постановлений Губернатора ЯНАО от 12.04.2019 N 43-ПГ</w:t>
      </w:r>
      <w:r w:rsidRPr="00A2231D">
        <w:rPr>
          <w:rFonts w:ascii="Arial" w:hAnsi="Arial" w:cs="Arial"/>
        </w:rPr>
        <w:t>, </w:t>
      </w:r>
      <w:r w:rsidRPr="00A2231D">
        <w:rPr>
          <w:rFonts w:ascii="Arial" w:eastAsiaTheme="majorEastAsia" w:hAnsi="Arial" w:cs="Arial"/>
        </w:rPr>
        <w:t>от 23.08.2019 N 113-ПГ</w:t>
      </w:r>
      <w:r w:rsidRPr="00A2231D">
        <w:rPr>
          <w:rFonts w:ascii="Arial" w:hAnsi="Arial" w:cs="Arial"/>
        </w:rPr>
        <w:t>, </w:t>
      </w:r>
      <w:r w:rsidRPr="00A2231D">
        <w:rPr>
          <w:rFonts w:ascii="Arial" w:eastAsiaTheme="majorEastAsia" w:hAnsi="Arial" w:cs="Arial"/>
        </w:rPr>
        <w:t>от 07.11.2019 N 146-ПГ</w:t>
      </w:r>
      <w:r w:rsidRPr="00A2231D">
        <w:rPr>
          <w:rFonts w:ascii="Arial" w:hAnsi="Arial" w:cs="Arial"/>
        </w:rPr>
        <w:t>, </w:t>
      </w:r>
      <w:r w:rsidRPr="00A2231D">
        <w:rPr>
          <w:rFonts w:ascii="Arial" w:eastAsiaTheme="majorEastAsia" w:hAnsi="Arial" w:cs="Arial"/>
        </w:rPr>
        <w:t>от 22.01.2021 N 6-ПГ</w:t>
      </w:r>
      <w:r w:rsidRPr="00A2231D">
        <w:rPr>
          <w:rFonts w:ascii="Arial" w:hAnsi="Arial" w:cs="Arial"/>
        </w:rPr>
        <w:t>)</w:t>
      </w:r>
    </w:p>
    <w:p w14:paraId="6C73747D" w14:textId="77777777" w:rsidR="00A2231D" w:rsidRPr="00A2231D" w:rsidRDefault="00A2231D" w:rsidP="00A2231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2231D">
        <w:rPr>
          <w:rFonts w:ascii="Arial" w:hAnsi="Arial" w:cs="Arial"/>
          <w:color w:val="auto"/>
          <w:sz w:val="24"/>
          <w:szCs w:val="24"/>
        </w:rPr>
        <w:br/>
        <w:t>I. Общие положения</w:t>
      </w:r>
    </w:p>
    <w:p w14:paraId="2448DA12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E2A55B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1. 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"Подготовка, организация и проведение торгов на право заключения договора аренды лесных участков, находящихся в государственной или муниципальной собственности" (далее - департамент, автономный округ, Административный регламент, государственная услуга) разработан в соответствии с </w:t>
      </w:r>
      <w:r w:rsidRPr="00A2231D">
        <w:rPr>
          <w:rFonts w:ascii="Arial" w:eastAsiaTheme="majorEastAsia" w:hAnsi="Arial" w:cs="Arial"/>
        </w:rPr>
        <w:t>Федеральным законом от 27 июля 2010 года N 210-ФЗ "Об организации предоставления государственных и муниципальных услуг"</w:t>
      </w:r>
      <w:r w:rsidRPr="00A2231D">
        <w:rPr>
          <w:rFonts w:ascii="Arial" w:hAnsi="Arial" w:cs="Arial"/>
        </w:rPr>
        <w:t>, в целях повышения качества предоставления государственной услуги и устанавливает порядок и стандарт предоставления государственной услуги.</w:t>
      </w:r>
      <w:r w:rsidRPr="00A2231D">
        <w:rPr>
          <w:rFonts w:ascii="Arial" w:hAnsi="Arial" w:cs="Arial"/>
        </w:rPr>
        <w:br/>
      </w:r>
    </w:p>
    <w:p w14:paraId="26EE4C1B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EA7C8E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(в ред. </w:t>
      </w:r>
      <w:r w:rsidRPr="00A2231D">
        <w:rPr>
          <w:rFonts w:ascii="Arial" w:eastAsiaTheme="majorEastAsia" w:hAnsi="Arial" w:cs="Arial"/>
        </w:rPr>
        <w:t>постановления Губернатора ЯНАО от 12.04.2019 N 43-ПГ</w:t>
      </w:r>
      <w:r w:rsidRPr="00A2231D">
        <w:rPr>
          <w:rFonts w:ascii="Arial" w:hAnsi="Arial" w:cs="Arial"/>
        </w:rPr>
        <w:t>)</w:t>
      </w:r>
      <w:r w:rsidRPr="00A2231D">
        <w:rPr>
          <w:rFonts w:ascii="Arial" w:hAnsi="Arial" w:cs="Arial"/>
        </w:rPr>
        <w:br/>
      </w:r>
    </w:p>
    <w:p w14:paraId="24B917C6" w14:textId="77777777" w:rsidR="00A2231D" w:rsidRPr="00A2231D" w:rsidRDefault="00A2231D" w:rsidP="00A2231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2231D">
        <w:rPr>
          <w:rFonts w:ascii="Arial" w:hAnsi="Arial" w:cs="Arial"/>
          <w:color w:val="auto"/>
        </w:rPr>
        <w:br/>
      </w:r>
      <w:r w:rsidRPr="00A2231D">
        <w:rPr>
          <w:rFonts w:ascii="Arial" w:hAnsi="Arial" w:cs="Arial"/>
          <w:color w:val="auto"/>
        </w:rPr>
        <w:br/>
        <w:t>Круг заявителей</w:t>
      </w:r>
    </w:p>
    <w:p w14:paraId="6BD1C5A4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98260D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2. Заявителями на предоставление государственной услуги являются юридические лица и граждане, зарегистрированные в Российской Федерации в соответствии с </w:t>
      </w:r>
      <w:r w:rsidRPr="00A2231D">
        <w:rPr>
          <w:rFonts w:ascii="Arial" w:eastAsiaTheme="majorEastAsia" w:hAnsi="Arial" w:cs="Arial"/>
        </w:rPr>
        <w:t>Федеральным законом от 8 августа 2001 года N 129-ФЗ "О государственной регистрации юридических лиц и индивидуальных предпринимателей"</w:t>
      </w:r>
      <w:r w:rsidRPr="00A2231D">
        <w:rPr>
          <w:rFonts w:ascii="Arial" w:hAnsi="Arial" w:cs="Arial"/>
        </w:rPr>
        <w:t>, либо их уполномоченные представители (далее - заявители).</w:t>
      </w:r>
    </w:p>
    <w:p w14:paraId="0CF8BC22" w14:textId="77777777" w:rsidR="00A2231D" w:rsidRPr="00A2231D" w:rsidRDefault="00A2231D" w:rsidP="00A2231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</w:p>
    <w:p w14:paraId="3D561E0C" w14:textId="77777777" w:rsidR="00A2231D" w:rsidRPr="00A2231D" w:rsidRDefault="00A2231D" w:rsidP="00A2231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2231D">
        <w:rPr>
          <w:rFonts w:ascii="Arial" w:hAnsi="Arial" w:cs="Arial"/>
          <w:color w:val="auto"/>
        </w:rPr>
        <w:t>Требования к порядку информирования о предоставлении государственной услуги</w:t>
      </w:r>
    </w:p>
    <w:p w14:paraId="2BCB86F4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051B41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3. На Официальном Интернет-сайте департамента (dprr.yanao.ru) (далее - официальный сайт), в государственной информационной системе "Региональный портал государственных и муниципальных услуг (функций) Ямало-Ненецкого автономного округа" (http://www.pgu-yamal.ru (далее - Региональный портал), в федеральной государственной информационной системе "Единый портал государственных и муниципальных услуг (функций)" (www.gosuslugi.ru) (далее - Единый портал) размещается следующая справочная информация:</w:t>
      </w:r>
      <w:r w:rsidRPr="00A2231D">
        <w:rPr>
          <w:rFonts w:ascii="Arial" w:hAnsi="Arial" w:cs="Arial"/>
        </w:rPr>
        <w:br/>
      </w:r>
    </w:p>
    <w:p w14:paraId="70F35391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D9E267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lastRenderedPageBreak/>
        <w:t>(в ред. </w:t>
      </w:r>
      <w:r w:rsidRPr="00A2231D">
        <w:rPr>
          <w:rFonts w:ascii="Arial" w:eastAsiaTheme="majorEastAsia" w:hAnsi="Arial" w:cs="Arial"/>
        </w:rPr>
        <w:t>постановления Губернатора ЯНАО от 23.08.2019 N 113-ПГ</w:t>
      </w:r>
      <w:r w:rsidRPr="00A2231D">
        <w:rPr>
          <w:rFonts w:ascii="Arial" w:hAnsi="Arial" w:cs="Arial"/>
        </w:rPr>
        <w:t>)</w:t>
      </w:r>
      <w:r w:rsidRPr="00A2231D">
        <w:rPr>
          <w:rFonts w:ascii="Arial" w:hAnsi="Arial" w:cs="Arial"/>
        </w:rPr>
        <w:br/>
      </w:r>
    </w:p>
    <w:p w14:paraId="5ECF65A7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7BA882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место нахождения и графики работы департамента, его структурных подразделений, предоставляющих государственную услугу, государственных и муниципальных органов и организаций, обращение в которые необходимо для получения государственной услуги;</w:t>
      </w:r>
      <w:r w:rsidRPr="00A2231D">
        <w:rPr>
          <w:rFonts w:ascii="Arial" w:hAnsi="Arial" w:cs="Arial"/>
        </w:rPr>
        <w:br/>
      </w:r>
    </w:p>
    <w:p w14:paraId="03FC7233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B5C262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справочные телефоны структурных подразделений департамента, организаций, участвующих в предоставлении государственной услуги, в том числе номер телефона-автоинформатора;</w:t>
      </w:r>
      <w:r w:rsidRPr="00A2231D">
        <w:rPr>
          <w:rFonts w:ascii="Arial" w:hAnsi="Arial" w:cs="Arial"/>
        </w:rPr>
        <w:br/>
      </w:r>
    </w:p>
    <w:p w14:paraId="05EED164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E3AE1D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адрес официального сайта, а также официальной электронной почты и (или) формы обратной связи департамента в сети "Интернет".</w:t>
      </w:r>
      <w:r w:rsidRPr="00A2231D">
        <w:rPr>
          <w:rFonts w:ascii="Arial" w:hAnsi="Arial" w:cs="Arial"/>
        </w:rPr>
        <w:br/>
      </w:r>
    </w:p>
    <w:p w14:paraId="7A9B5EA1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8A4D5C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4. Информирование заявителей о порядке предоставления государственной услуги осуществляется:</w:t>
      </w:r>
      <w:r w:rsidRPr="00A2231D">
        <w:rPr>
          <w:rFonts w:ascii="Arial" w:hAnsi="Arial" w:cs="Arial"/>
        </w:rPr>
        <w:br/>
      </w:r>
    </w:p>
    <w:p w14:paraId="15C69A77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208B1D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при личном приеме;</w:t>
      </w:r>
      <w:r w:rsidRPr="00A2231D">
        <w:rPr>
          <w:rFonts w:ascii="Arial" w:hAnsi="Arial" w:cs="Arial"/>
        </w:rPr>
        <w:br/>
      </w:r>
    </w:p>
    <w:p w14:paraId="1E85C71B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341C1F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по телефону;</w:t>
      </w:r>
      <w:r w:rsidRPr="00A2231D">
        <w:rPr>
          <w:rFonts w:ascii="Arial" w:hAnsi="Arial" w:cs="Arial"/>
        </w:rPr>
        <w:br/>
      </w:r>
    </w:p>
    <w:p w14:paraId="2327856A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35F72B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при письменном обращении заявителя, включая обращение по информационно-телекоммуникационной сети "Интернет" по электронному адресу;</w:t>
      </w:r>
      <w:r w:rsidRPr="00A2231D">
        <w:rPr>
          <w:rFonts w:ascii="Arial" w:hAnsi="Arial" w:cs="Arial"/>
        </w:rPr>
        <w:br/>
      </w:r>
    </w:p>
    <w:p w14:paraId="37580749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1C4D1E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посредством размещения информации в информационно-телекоммуникационных сетях общего пользования (в том числе сети "Интернет"), на Региональном портале, Едином портале;</w:t>
      </w:r>
      <w:r w:rsidRPr="00A2231D">
        <w:rPr>
          <w:rFonts w:ascii="Arial" w:hAnsi="Arial" w:cs="Arial"/>
        </w:rPr>
        <w:br/>
      </w:r>
    </w:p>
    <w:p w14:paraId="23C74A52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7AFE23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посредством размещения информационных материалов на стендах департамента;</w:t>
      </w:r>
      <w:r w:rsidRPr="00A2231D">
        <w:rPr>
          <w:rFonts w:ascii="Arial" w:hAnsi="Arial" w:cs="Arial"/>
        </w:rPr>
        <w:br/>
      </w:r>
    </w:p>
    <w:p w14:paraId="1C745018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317838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посредством публикаций в средствах массовой информации;</w:t>
      </w:r>
      <w:r w:rsidRPr="00A2231D">
        <w:rPr>
          <w:rFonts w:ascii="Arial" w:hAnsi="Arial" w:cs="Arial"/>
        </w:rPr>
        <w:br/>
      </w:r>
    </w:p>
    <w:p w14:paraId="45DDCB78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D38D3D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 xml:space="preserve">- посредством издания раздаточного информационного материала (например, брошюр, буклетов, памяток и </w:t>
      </w:r>
      <w:proofErr w:type="gramStart"/>
      <w:r w:rsidRPr="00A2231D">
        <w:rPr>
          <w:rFonts w:ascii="Arial" w:hAnsi="Arial" w:cs="Arial"/>
        </w:rPr>
        <w:t>т.п.</w:t>
      </w:r>
      <w:proofErr w:type="gramEnd"/>
      <w:r w:rsidRPr="00A2231D">
        <w:rPr>
          <w:rFonts w:ascii="Arial" w:hAnsi="Arial" w:cs="Arial"/>
        </w:rPr>
        <w:t>).</w:t>
      </w:r>
      <w:r w:rsidRPr="00A2231D">
        <w:rPr>
          <w:rFonts w:ascii="Arial" w:hAnsi="Arial" w:cs="Arial"/>
        </w:rPr>
        <w:br/>
      </w:r>
    </w:p>
    <w:p w14:paraId="16DE446A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F35585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Информация о порядке предоставления государственной услуги предоставляется бесплатно.</w:t>
      </w:r>
      <w:r w:rsidRPr="00A2231D">
        <w:rPr>
          <w:rFonts w:ascii="Arial" w:hAnsi="Arial" w:cs="Arial"/>
        </w:rPr>
        <w:br/>
      </w:r>
    </w:p>
    <w:p w14:paraId="7D24C64D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D862E6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lastRenderedPageBreak/>
        <w:t>Информирование заявителей о порядке предоставления государственной услуги производится специалистами департамента.</w:t>
      </w:r>
      <w:r w:rsidRPr="00A2231D">
        <w:rPr>
          <w:rFonts w:ascii="Arial" w:hAnsi="Arial" w:cs="Arial"/>
        </w:rPr>
        <w:br/>
      </w:r>
    </w:p>
    <w:p w14:paraId="3656CCD3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FC8821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Время ожидания в очереди для получения от специалистов департамента информации о процедуре предоставления государственной услуги при личном обращении заявителей не должно превышать десять минут.</w:t>
      </w:r>
      <w:r w:rsidRPr="00A2231D">
        <w:rPr>
          <w:rFonts w:ascii="Arial" w:hAnsi="Arial" w:cs="Arial"/>
        </w:rPr>
        <w:br/>
      </w:r>
    </w:p>
    <w:p w14:paraId="04FF2CCA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65E9D8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При ответах на телефонные звонки и обращения заявителей лично в приемные часы специалисты департамента, участвующие в предоставлении государственной услуги, подробно и в вежливой (корректной) форме информируют обратившихся по интересующим их вопросам. Ответ на телефонный звонок должен начинаться с информации о наименовании органа, в который поступил звонок, и фамилии специалиста департамента, принявшего телефонный звонок.</w:t>
      </w:r>
      <w:r w:rsidRPr="00A2231D">
        <w:rPr>
          <w:rFonts w:ascii="Arial" w:hAnsi="Arial" w:cs="Arial"/>
        </w:rPr>
        <w:br/>
      </w:r>
    </w:p>
    <w:p w14:paraId="7CC8E09A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5D6BAE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При невозможности специалиста департамента, принявшего звонок, самостоятельно ответить на поставленные вопросы обратившемуся лицу сообщается телефонный номер, по которому можно получить интересующую его информацию.</w:t>
      </w:r>
      <w:r w:rsidRPr="00A2231D">
        <w:rPr>
          <w:rFonts w:ascii="Arial" w:hAnsi="Arial" w:cs="Arial"/>
        </w:rPr>
        <w:br/>
      </w:r>
    </w:p>
    <w:p w14:paraId="37F8D63E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3FCECE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Устное информирование обратившегося лица осуществляется не более пятнадцати минут.</w:t>
      </w:r>
      <w:r w:rsidRPr="00A2231D">
        <w:rPr>
          <w:rFonts w:ascii="Arial" w:hAnsi="Arial" w:cs="Arial"/>
        </w:rPr>
        <w:br/>
      </w:r>
    </w:p>
    <w:p w14:paraId="0AED9D37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B4FB6E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В случае если для подготовки ответа требуется продолжительное время, специалист департамента, осуществляющий устное информирование, предлагает направить обращение о предоставлении письменной информации по вопросам предоставления государственной услуги либо назначает другое удобное для заинтересованного лица время для устного информирования.</w:t>
      </w:r>
      <w:r w:rsidRPr="00A2231D">
        <w:rPr>
          <w:rFonts w:ascii="Arial" w:hAnsi="Arial" w:cs="Arial"/>
        </w:rPr>
        <w:br/>
      </w:r>
    </w:p>
    <w:p w14:paraId="321E8A7F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B3F451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Письменное информирование по вопросам предоставления государственной услуги осуществляется при получении обращения заинтересованного лица о предоставлении письменной информации по вопросам предоставления государственной услуги.</w:t>
      </w:r>
      <w:r w:rsidRPr="00A2231D">
        <w:rPr>
          <w:rFonts w:ascii="Arial" w:hAnsi="Arial" w:cs="Arial"/>
        </w:rPr>
        <w:br/>
      </w:r>
    </w:p>
    <w:p w14:paraId="0AB09A86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24CB04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Специалисты департамента, участвующие в предоставлении государственной услуги, ответственные за рассмотрение обращения, готовят письменный ответ по существу поставленных вопросов.</w:t>
      </w:r>
      <w:r w:rsidRPr="00A2231D">
        <w:rPr>
          <w:rFonts w:ascii="Arial" w:hAnsi="Arial" w:cs="Arial"/>
        </w:rPr>
        <w:br/>
      </w:r>
    </w:p>
    <w:p w14:paraId="028D251C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D54FAD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Ответ на обращение, содержащий фамилию и номер телефона исполнителя, подписывается директором департамента (уполномоченным им лицом) и дается в течение 30 дней со дня регистрации обращения в департаменте в порядке, установленном </w:t>
      </w:r>
      <w:r w:rsidRPr="00A2231D">
        <w:rPr>
          <w:rFonts w:ascii="Arial" w:eastAsiaTheme="majorEastAsia" w:hAnsi="Arial" w:cs="Arial"/>
        </w:rPr>
        <w:t>Федеральным законом от 02 мая 2006 года N 59-ФЗ "О порядке рассмотрения обращений граждан Российской Федерации"</w:t>
      </w:r>
      <w:r w:rsidRPr="00A2231D">
        <w:rPr>
          <w:rFonts w:ascii="Arial" w:hAnsi="Arial" w:cs="Arial"/>
        </w:rPr>
        <w:t>.</w:t>
      </w:r>
      <w:r w:rsidRPr="00A2231D">
        <w:rPr>
          <w:rFonts w:ascii="Arial" w:hAnsi="Arial" w:cs="Arial"/>
        </w:rPr>
        <w:br/>
      </w:r>
    </w:p>
    <w:p w14:paraId="415E9C02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93C261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На информационных стендах департамента содержится следующая информация:</w:t>
      </w:r>
      <w:r w:rsidRPr="00A2231D">
        <w:rPr>
          <w:rFonts w:ascii="Arial" w:hAnsi="Arial" w:cs="Arial"/>
        </w:rPr>
        <w:br/>
      </w:r>
    </w:p>
    <w:p w14:paraId="7094F248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1F9557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месторасположение, график (режим) работы, номера телефонов, адреса интернет-сайта и электронной почты департамента;</w:t>
      </w:r>
      <w:r w:rsidRPr="00A2231D">
        <w:rPr>
          <w:rFonts w:ascii="Arial" w:hAnsi="Arial" w:cs="Arial"/>
        </w:rPr>
        <w:br/>
      </w:r>
    </w:p>
    <w:p w14:paraId="5FB0F4B5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A8B63F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перечень заявителей;</w:t>
      </w:r>
      <w:r w:rsidRPr="00A2231D">
        <w:rPr>
          <w:rFonts w:ascii="Arial" w:hAnsi="Arial" w:cs="Arial"/>
        </w:rPr>
        <w:br/>
      </w:r>
    </w:p>
    <w:p w14:paraId="3D645758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77973F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перечень документов, необходимых для получения государственной услуги;</w:t>
      </w:r>
      <w:r w:rsidRPr="00A2231D">
        <w:rPr>
          <w:rFonts w:ascii="Arial" w:hAnsi="Arial" w:cs="Arial"/>
        </w:rPr>
        <w:br/>
      </w:r>
    </w:p>
    <w:p w14:paraId="7FF22247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19E832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схема размещения специалистов департамента, участвующих в предоставлении государственной услуги;</w:t>
      </w:r>
      <w:r w:rsidRPr="00A2231D">
        <w:rPr>
          <w:rFonts w:ascii="Arial" w:hAnsi="Arial" w:cs="Arial"/>
        </w:rPr>
        <w:br/>
      </w:r>
    </w:p>
    <w:p w14:paraId="07ED76F2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F8DEE8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основания отказа в предоставлении государственной услуги.</w:t>
      </w:r>
      <w:r w:rsidRPr="00A2231D">
        <w:rPr>
          <w:rFonts w:ascii="Arial" w:hAnsi="Arial" w:cs="Arial"/>
        </w:rPr>
        <w:br/>
      </w:r>
    </w:p>
    <w:p w14:paraId="558C3E93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497482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В любое время с момента приема документов на предоставление государственной услуги заявитель имеет право на получение сведений о ходе предоставления государственной услуги при помощи телефона, электронной почты или посредством личного посещения департамента.</w:t>
      </w:r>
      <w:r w:rsidRPr="00A2231D">
        <w:rPr>
          <w:rFonts w:ascii="Arial" w:hAnsi="Arial" w:cs="Arial"/>
        </w:rPr>
        <w:br/>
      </w:r>
    </w:p>
    <w:p w14:paraId="1D07504F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A09934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Консультации (справки) предоставляются по следующим вопросам:</w:t>
      </w:r>
      <w:r w:rsidRPr="00A2231D">
        <w:rPr>
          <w:rFonts w:ascii="Arial" w:hAnsi="Arial" w:cs="Arial"/>
        </w:rPr>
        <w:br/>
      </w:r>
    </w:p>
    <w:p w14:paraId="78223215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E859CC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перечень документов, необходимых для получения государственной услуги, комплектность (достаточность) представленных документов;</w:t>
      </w:r>
      <w:r w:rsidRPr="00A2231D">
        <w:rPr>
          <w:rFonts w:ascii="Arial" w:hAnsi="Arial" w:cs="Arial"/>
        </w:rPr>
        <w:br/>
      </w:r>
    </w:p>
    <w:p w14:paraId="36C9BEDA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AB7F91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источник получения документов, необходимых для получения государственной услуги;</w:t>
      </w:r>
      <w:r w:rsidRPr="00A2231D">
        <w:rPr>
          <w:rFonts w:ascii="Arial" w:hAnsi="Arial" w:cs="Arial"/>
        </w:rPr>
        <w:br/>
      </w:r>
    </w:p>
    <w:p w14:paraId="7249DDBA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CC12BF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время приема и выдачи документов в департаменте;</w:t>
      </w:r>
      <w:r w:rsidRPr="00A2231D">
        <w:rPr>
          <w:rFonts w:ascii="Arial" w:hAnsi="Arial" w:cs="Arial"/>
        </w:rPr>
        <w:br/>
      </w:r>
    </w:p>
    <w:p w14:paraId="2DF7EBB3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1A025A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сроки предоставления государственной услуги;</w:t>
      </w:r>
      <w:r w:rsidRPr="00A2231D">
        <w:rPr>
          <w:rFonts w:ascii="Arial" w:hAnsi="Arial" w:cs="Arial"/>
        </w:rPr>
        <w:br/>
      </w:r>
    </w:p>
    <w:p w14:paraId="4FD905BE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BE3C10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порядок обжалования действий (бездействия) и решений, осуществляемых и принимаемых в ходе предоставления государственной услуги.</w:t>
      </w:r>
      <w:r w:rsidRPr="00A2231D">
        <w:rPr>
          <w:rFonts w:ascii="Arial" w:hAnsi="Arial" w:cs="Arial"/>
        </w:rPr>
        <w:br/>
      </w:r>
    </w:p>
    <w:p w14:paraId="44131D2F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537914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Прием заявителей ведется в порядке живой очереди или по предварительной записи.</w:t>
      </w:r>
      <w:r w:rsidRPr="00A2231D">
        <w:rPr>
          <w:rFonts w:ascii="Arial" w:hAnsi="Arial" w:cs="Arial"/>
        </w:rPr>
        <w:br/>
      </w:r>
    </w:p>
    <w:p w14:paraId="1958C86A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0D3D4E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При предварительной записи заявитель сообщает свои персональные данные и желаемое время представления документов. Предварительная запись осуществляется путем внесения информации в журнал предварительной записи, который ведется на бумажном носителе. Заявителю сообщается время представления документов и номер кабинета, в который следует обратиться.</w:t>
      </w:r>
      <w:r w:rsidRPr="00A2231D">
        <w:rPr>
          <w:rFonts w:ascii="Arial" w:hAnsi="Arial" w:cs="Arial"/>
        </w:rPr>
        <w:br/>
      </w:r>
    </w:p>
    <w:p w14:paraId="5CF5DF62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878ACA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Абзац утратил силу. - </w:t>
      </w:r>
      <w:r w:rsidRPr="00A2231D">
        <w:rPr>
          <w:rFonts w:ascii="Arial" w:eastAsiaTheme="majorEastAsia" w:hAnsi="Arial" w:cs="Arial"/>
        </w:rPr>
        <w:t>Постановление Губернатора ЯНАО от 12.04.2019 N 43-ПГ</w:t>
      </w:r>
      <w:r w:rsidRPr="00A2231D">
        <w:rPr>
          <w:rFonts w:ascii="Arial" w:hAnsi="Arial" w:cs="Arial"/>
        </w:rPr>
        <w:t>.</w:t>
      </w:r>
      <w:r w:rsidRPr="00A2231D">
        <w:rPr>
          <w:rFonts w:ascii="Arial" w:hAnsi="Arial" w:cs="Arial"/>
        </w:rPr>
        <w:br/>
      </w:r>
    </w:p>
    <w:p w14:paraId="6DE45F91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332500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Специалисты департамента обеспечиваются личными нагрудными карточками с указанием фамилии, имени, отчества (последнее - при наличии) и должности. Рабочее место специалиста департамента оснащается настенной вывеской или настольной табличкой с указанием фамилии, имени, отчества (последнее - при наличии) и должности.</w:t>
      </w:r>
      <w:r w:rsidRPr="00A2231D">
        <w:rPr>
          <w:rFonts w:ascii="Arial" w:hAnsi="Arial" w:cs="Arial"/>
        </w:rPr>
        <w:br/>
      </w:r>
    </w:p>
    <w:p w14:paraId="5E1F5D6B" w14:textId="77777777" w:rsidR="00A2231D" w:rsidRPr="00A2231D" w:rsidRDefault="00A2231D" w:rsidP="00A2231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2231D">
        <w:rPr>
          <w:rFonts w:ascii="Arial" w:hAnsi="Arial" w:cs="Arial"/>
          <w:color w:val="auto"/>
          <w:sz w:val="24"/>
          <w:szCs w:val="24"/>
        </w:rPr>
        <w:br/>
      </w:r>
      <w:r w:rsidRPr="00A2231D">
        <w:rPr>
          <w:rFonts w:ascii="Arial" w:hAnsi="Arial" w:cs="Arial"/>
          <w:color w:val="auto"/>
          <w:sz w:val="24"/>
          <w:szCs w:val="24"/>
        </w:rPr>
        <w:br/>
        <w:t>II. Стандарт предоставления государственной услуги</w:t>
      </w:r>
    </w:p>
    <w:p w14:paraId="744FCBC7" w14:textId="77777777" w:rsidR="00A2231D" w:rsidRPr="00A2231D" w:rsidRDefault="00A2231D" w:rsidP="00A2231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2231D">
        <w:rPr>
          <w:rFonts w:ascii="Arial" w:hAnsi="Arial" w:cs="Arial"/>
          <w:color w:val="auto"/>
        </w:rPr>
        <w:br/>
        <w:t>Наименование государственной услуги</w:t>
      </w:r>
    </w:p>
    <w:p w14:paraId="34497F70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AAC621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5. Наименование государственной услуги: "Подготовка, организация и проведение торгов на право заключения договора аренды лесных участков, находящихся в государственной или муниципальной собственности".</w:t>
      </w:r>
      <w:r w:rsidRPr="00A2231D">
        <w:rPr>
          <w:rFonts w:ascii="Arial" w:hAnsi="Arial" w:cs="Arial"/>
        </w:rPr>
        <w:br/>
      </w:r>
    </w:p>
    <w:p w14:paraId="6C7F9CAE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AA9DFF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(в ред. </w:t>
      </w:r>
      <w:r w:rsidRPr="00A2231D">
        <w:rPr>
          <w:rFonts w:ascii="Arial" w:eastAsiaTheme="majorEastAsia" w:hAnsi="Arial" w:cs="Arial"/>
        </w:rPr>
        <w:t>постановления Губернатора ЯНАО от 12.04.2019 N 43-ПГ</w:t>
      </w:r>
      <w:r w:rsidRPr="00A2231D">
        <w:rPr>
          <w:rFonts w:ascii="Arial" w:hAnsi="Arial" w:cs="Arial"/>
        </w:rPr>
        <w:t>)</w:t>
      </w:r>
      <w:r w:rsidRPr="00A2231D">
        <w:rPr>
          <w:rFonts w:ascii="Arial" w:hAnsi="Arial" w:cs="Arial"/>
        </w:rPr>
        <w:br/>
      </w:r>
    </w:p>
    <w:p w14:paraId="0A7C27DE" w14:textId="77777777" w:rsidR="00A2231D" w:rsidRPr="00A2231D" w:rsidRDefault="00A2231D" w:rsidP="00A2231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2231D">
        <w:rPr>
          <w:rFonts w:ascii="Arial" w:hAnsi="Arial" w:cs="Arial"/>
          <w:color w:val="auto"/>
        </w:rPr>
        <w:br/>
      </w:r>
      <w:r w:rsidRPr="00A2231D">
        <w:rPr>
          <w:rFonts w:ascii="Arial" w:hAnsi="Arial" w:cs="Arial"/>
          <w:color w:val="auto"/>
        </w:rPr>
        <w:br/>
        <w:t>Наименование исполнителя государственной услуги</w:t>
      </w:r>
    </w:p>
    <w:p w14:paraId="5812163C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EBEA8A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6. Государственная услуга предоставляется департаментом природно-ресурсного регулирования, лесных отношений и развития нефтегазового комплекса Ямало-Ненецкого автономного округа.</w:t>
      </w:r>
      <w:r w:rsidRPr="00A2231D">
        <w:rPr>
          <w:rFonts w:ascii="Arial" w:hAnsi="Arial" w:cs="Arial"/>
        </w:rPr>
        <w:br/>
      </w:r>
    </w:p>
    <w:p w14:paraId="1D919BCF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130859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Государственная услуга предоставляется непосредственно отделом использования и воспроизводства лесов управления лесных отношений департамента (далее - отдел).</w:t>
      </w:r>
      <w:r w:rsidRPr="00A2231D">
        <w:rPr>
          <w:rFonts w:ascii="Arial" w:hAnsi="Arial" w:cs="Arial"/>
        </w:rPr>
        <w:br/>
      </w:r>
    </w:p>
    <w:p w14:paraId="5334285B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FD05CD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Специалисты департамента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и организации.</w:t>
      </w:r>
      <w:r w:rsidRPr="00A2231D">
        <w:rPr>
          <w:rFonts w:ascii="Arial" w:hAnsi="Arial" w:cs="Arial"/>
        </w:rPr>
        <w:br/>
      </w:r>
    </w:p>
    <w:p w14:paraId="0FD43BAE" w14:textId="77777777" w:rsidR="00A2231D" w:rsidRPr="00A2231D" w:rsidRDefault="00A2231D" w:rsidP="00A2231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2231D">
        <w:rPr>
          <w:rFonts w:ascii="Arial" w:hAnsi="Arial" w:cs="Arial"/>
          <w:color w:val="auto"/>
        </w:rPr>
        <w:lastRenderedPageBreak/>
        <w:br/>
      </w:r>
      <w:r w:rsidRPr="00A2231D">
        <w:rPr>
          <w:rFonts w:ascii="Arial" w:hAnsi="Arial" w:cs="Arial"/>
          <w:color w:val="auto"/>
        </w:rPr>
        <w:br/>
        <w:t>Результат предоставления государственной услуги</w:t>
      </w:r>
    </w:p>
    <w:p w14:paraId="5C022A25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17C686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7. Результатом предоставления государственной услуги является предоставление лесного участка в аренду.</w:t>
      </w:r>
    </w:p>
    <w:p w14:paraId="5D27F0E6" w14:textId="77777777" w:rsidR="00A2231D" w:rsidRPr="00A2231D" w:rsidRDefault="00A2231D" w:rsidP="00A2231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</w:p>
    <w:p w14:paraId="605188CF" w14:textId="77777777" w:rsidR="00A2231D" w:rsidRPr="00A2231D" w:rsidRDefault="00A2231D" w:rsidP="00A2231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2231D">
        <w:rPr>
          <w:rFonts w:ascii="Arial" w:hAnsi="Arial" w:cs="Arial"/>
          <w:color w:val="auto"/>
        </w:rPr>
        <w:t>Сроки предоставления государственной услуги</w:t>
      </w:r>
    </w:p>
    <w:p w14:paraId="32FA6490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F0A95A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8. Решение о проведении аукциона на право заключения договора аренды лесного участка для заготовки древесины (далее - аукцион) принимается в течение одного месяца со дня получения заявления о проведении аукциона.</w:t>
      </w:r>
      <w:r w:rsidRPr="00A2231D">
        <w:rPr>
          <w:rFonts w:ascii="Arial" w:hAnsi="Arial" w:cs="Arial"/>
        </w:rPr>
        <w:br/>
      </w:r>
    </w:p>
    <w:p w14:paraId="0D9DAEA6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41DEAF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Информация о проведении аукциона, включающая извещение о проведении аукциона и подготовленную департаментом документацию об аукционе, размещается на официальном сайте Российской Федерации в информационно-телекоммуникационной сети "Интернет" для размещения информации о проведении торгов (www.torgi.gov.ru) (далее - интернет-сайт), не позднее чем через тридцать дней со дня принятия решения о проведении аукциона и не менее чем за тридцать пять дней до дня проведения аукциона.</w:t>
      </w:r>
      <w:r w:rsidRPr="00A2231D">
        <w:rPr>
          <w:rFonts w:ascii="Arial" w:hAnsi="Arial" w:cs="Arial"/>
        </w:rPr>
        <w:br/>
      </w:r>
    </w:p>
    <w:p w14:paraId="7B08CB3E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6A0A7A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Срок подачи заявки на участие в аукционе составляет не менее чем тридцать дней со дня размещения извещения о проведении аукциона на Интернет-сайте.</w:t>
      </w:r>
      <w:r w:rsidRPr="00A2231D">
        <w:rPr>
          <w:rFonts w:ascii="Arial" w:hAnsi="Arial" w:cs="Arial"/>
        </w:rPr>
        <w:br/>
      </w:r>
    </w:p>
    <w:p w14:paraId="4E20B506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CD84B0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Протокол о результатах аукциона направляется победителю аукциона, остальным участникам аукциона в течение трех рабочих дней с даты его подписания.</w:t>
      </w:r>
      <w:r w:rsidRPr="00A2231D">
        <w:rPr>
          <w:rFonts w:ascii="Arial" w:hAnsi="Arial" w:cs="Arial"/>
        </w:rPr>
        <w:br/>
      </w:r>
    </w:p>
    <w:p w14:paraId="02684828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A4CF70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Протокол о результатах аукциона подлежит размещению на интернет-сайте в течение одного дня со дня подписания протокола о результатах аукциона.</w:t>
      </w:r>
      <w:r w:rsidRPr="00A2231D">
        <w:rPr>
          <w:rFonts w:ascii="Arial" w:hAnsi="Arial" w:cs="Arial"/>
        </w:rPr>
        <w:br/>
      </w:r>
    </w:p>
    <w:p w14:paraId="4EB702A3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ECF6DD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Договор аренды по результатам аукциона заключается не ранее чем через десять дней со дня размещения информации о результатах аукциона на интернет-сайте.</w:t>
      </w:r>
      <w:r w:rsidRPr="00A2231D">
        <w:rPr>
          <w:rFonts w:ascii="Arial" w:hAnsi="Arial" w:cs="Arial"/>
        </w:rPr>
        <w:br/>
      </w:r>
    </w:p>
    <w:p w14:paraId="66C75958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BB75BD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Если аукцион признан несостоявшимся, то договор аренды заключается с заявителем, подавшим единственную заявку на участие в аукционе, или единственным участником аукциона не позднее чем через двадцать дней после дня проведения аукциона.</w:t>
      </w:r>
      <w:r w:rsidRPr="00A2231D">
        <w:rPr>
          <w:rFonts w:ascii="Arial" w:hAnsi="Arial" w:cs="Arial"/>
        </w:rPr>
        <w:br/>
      </w:r>
    </w:p>
    <w:p w14:paraId="1AA0954D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8C62F2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 xml:space="preserve">9. Решение о проведении открытого конкурса на право заключения договора аренды лесного участка, находящегося в государственной или муниципальной собственности, для заготовки древесины (далее - открытый конкурс) принимается </w:t>
      </w:r>
      <w:r w:rsidRPr="00A2231D">
        <w:rPr>
          <w:rFonts w:ascii="Arial" w:hAnsi="Arial" w:cs="Arial"/>
        </w:rPr>
        <w:lastRenderedPageBreak/>
        <w:t>в течение одного месяца со дня получения заявления о проведении открытого конкурса.</w:t>
      </w:r>
      <w:r w:rsidRPr="00A2231D">
        <w:rPr>
          <w:rFonts w:ascii="Arial" w:hAnsi="Arial" w:cs="Arial"/>
        </w:rPr>
        <w:br/>
      </w:r>
    </w:p>
    <w:p w14:paraId="2DBCABB1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136D9B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Открытый конкурс проводится не ранее чем через два месяца и не позднее чем через шесть месяцев с даты принятия решения о проведении открытого конкурса.</w:t>
      </w:r>
      <w:r w:rsidRPr="00A2231D">
        <w:rPr>
          <w:rFonts w:ascii="Arial" w:hAnsi="Arial" w:cs="Arial"/>
        </w:rPr>
        <w:br/>
      </w:r>
    </w:p>
    <w:p w14:paraId="1660B804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8029BA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Информация о проведении открытого конкурса, включающая в себя извещение о проведении открытого конкурса и подготовленную департаментом документацию об открытом конкурсе, размещается на интернет-сайте не менее чем за шестьдесят пять дней до дня проведения открытого конкурса.</w:t>
      </w:r>
      <w:r w:rsidRPr="00A2231D">
        <w:rPr>
          <w:rFonts w:ascii="Arial" w:hAnsi="Arial" w:cs="Arial"/>
        </w:rPr>
        <w:br/>
      </w:r>
    </w:p>
    <w:p w14:paraId="2ACD87DC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E1BABF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Срок подачи заявки на участие в открытом конкурсе составляет не менее шестидесяти дней со дня размещения извещения о проведении аукциона на интернет-сайте.</w:t>
      </w:r>
      <w:r w:rsidRPr="00A2231D">
        <w:rPr>
          <w:rFonts w:ascii="Arial" w:hAnsi="Arial" w:cs="Arial"/>
        </w:rPr>
        <w:br/>
      </w:r>
    </w:p>
    <w:p w14:paraId="53C5F13A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C40E9E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При проведении открытого конкурса конкурсная комиссия рассматривает конкурсные предложения в течение трех рабочих дней со дня вскрытия конвертов.</w:t>
      </w:r>
      <w:r w:rsidRPr="00A2231D">
        <w:rPr>
          <w:rFonts w:ascii="Arial" w:hAnsi="Arial" w:cs="Arial"/>
        </w:rPr>
        <w:br/>
      </w:r>
    </w:p>
    <w:p w14:paraId="5B71A75A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2E0D86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Один экземпляр протокола о результатах открытого конкурса направляется победителю, а остальным участникам открытого конкурса копия протокола, в течение трех рабочих дней с даты его подписания.</w:t>
      </w:r>
      <w:r w:rsidRPr="00A2231D">
        <w:rPr>
          <w:rFonts w:ascii="Arial" w:hAnsi="Arial" w:cs="Arial"/>
        </w:rPr>
        <w:br/>
      </w:r>
    </w:p>
    <w:p w14:paraId="2BC9A1C0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4F14F2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Протокол о результатах открытого конкурса подлежит размещению на интернет-сайте в течение одного дня со дня подписания протокола о результатах открытого конкурса.</w:t>
      </w:r>
      <w:r w:rsidRPr="00A2231D">
        <w:rPr>
          <w:rFonts w:ascii="Arial" w:hAnsi="Arial" w:cs="Arial"/>
        </w:rPr>
        <w:br/>
      </w:r>
    </w:p>
    <w:p w14:paraId="01E36BB9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A84997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Договор аренды по результатам открытого конкурса заключается не ранее чем через десять дней и не позднее чем через двадцать дней со дня размещения информации о результатах открытого конкурса на интернет-сайте.</w:t>
      </w:r>
      <w:r w:rsidRPr="00A2231D">
        <w:rPr>
          <w:rFonts w:ascii="Arial" w:hAnsi="Arial" w:cs="Arial"/>
        </w:rPr>
        <w:br/>
      </w:r>
    </w:p>
    <w:p w14:paraId="2F1BCDDF" w14:textId="77777777" w:rsidR="00A2231D" w:rsidRPr="00A2231D" w:rsidRDefault="00A2231D" w:rsidP="00A2231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2231D">
        <w:rPr>
          <w:rFonts w:ascii="Arial" w:hAnsi="Arial" w:cs="Arial"/>
          <w:color w:val="auto"/>
        </w:rPr>
        <w:br/>
      </w:r>
      <w:r w:rsidRPr="00A2231D">
        <w:rPr>
          <w:rFonts w:ascii="Arial" w:hAnsi="Arial" w:cs="Arial"/>
          <w:color w:val="auto"/>
        </w:rPr>
        <w:br/>
        <w:t>Нормативные правовые акты, регулирующие предоставление государственной услуги</w:t>
      </w:r>
    </w:p>
    <w:p w14:paraId="58B5AE54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EDC4AA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10. Правовыми основаниями предоставления государственной услуги являются:</w:t>
      </w:r>
      <w:r w:rsidRPr="00A2231D">
        <w:rPr>
          <w:rFonts w:ascii="Arial" w:hAnsi="Arial" w:cs="Arial"/>
        </w:rPr>
        <w:br/>
      </w:r>
    </w:p>
    <w:p w14:paraId="589E7E61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633A29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1) </w:t>
      </w:r>
      <w:r w:rsidRPr="00A2231D">
        <w:rPr>
          <w:rFonts w:ascii="Arial" w:eastAsiaTheme="majorEastAsia" w:hAnsi="Arial" w:cs="Arial"/>
        </w:rPr>
        <w:t>Конституция Российской Федерации</w:t>
      </w:r>
      <w:r w:rsidRPr="00A2231D">
        <w:rPr>
          <w:rFonts w:ascii="Arial" w:hAnsi="Arial" w:cs="Arial"/>
        </w:rPr>
        <w:t> (Российская газета, 25 декабря 1993 года, N 237);</w:t>
      </w:r>
      <w:r w:rsidRPr="00A2231D">
        <w:rPr>
          <w:rFonts w:ascii="Arial" w:hAnsi="Arial" w:cs="Arial"/>
        </w:rPr>
        <w:br/>
      </w:r>
    </w:p>
    <w:p w14:paraId="20BB1874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A5E0A6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lastRenderedPageBreak/>
        <w:t>2) </w:t>
      </w:r>
      <w:r w:rsidRPr="00A2231D">
        <w:rPr>
          <w:rFonts w:ascii="Arial" w:eastAsiaTheme="majorEastAsia" w:hAnsi="Arial" w:cs="Arial"/>
        </w:rPr>
        <w:t>Гражданский кодекс Российской Федерации</w:t>
      </w:r>
      <w:r w:rsidRPr="00A2231D">
        <w:rPr>
          <w:rFonts w:ascii="Arial" w:hAnsi="Arial" w:cs="Arial"/>
        </w:rPr>
        <w:t xml:space="preserve">, часть 1 (Собрание законодательства Российской Федерации, 05 декабря 1994 года, N 32, ст. 3301, Российская газета, 08 декабря 1994 года, N </w:t>
      </w:r>
      <w:proofErr w:type="gramStart"/>
      <w:r w:rsidRPr="00A2231D">
        <w:rPr>
          <w:rFonts w:ascii="Arial" w:hAnsi="Arial" w:cs="Arial"/>
        </w:rPr>
        <w:t>238 - 239</w:t>
      </w:r>
      <w:proofErr w:type="gramEnd"/>
      <w:r w:rsidRPr="00A2231D">
        <w:rPr>
          <w:rFonts w:ascii="Arial" w:hAnsi="Arial" w:cs="Arial"/>
        </w:rPr>
        <w:t>);</w:t>
      </w:r>
      <w:r w:rsidRPr="00A2231D">
        <w:rPr>
          <w:rFonts w:ascii="Arial" w:hAnsi="Arial" w:cs="Arial"/>
        </w:rPr>
        <w:br/>
      </w:r>
    </w:p>
    <w:p w14:paraId="2AA81739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8FB429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3) </w:t>
      </w:r>
      <w:r w:rsidRPr="00A2231D">
        <w:rPr>
          <w:rFonts w:ascii="Arial" w:eastAsiaTheme="majorEastAsia" w:hAnsi="Arial" w:cs="Arial"/>
        </w:rPr>
        <w:t>Лесной кодекс Российской Федерации</w:t>
      </w:r>
      <w:r w:rsidRPr="00A2231D">
        <w:rPr>
          <w:rFonts w:ascii="Arial" w:hAnsi="Arial" w:cs="Arial"/>
        </w:rPr>
        <w:t> (Российская газета, 08 декабря 2006 года, N 277; Собрание законодательства Российской Федерации, 11 декабря 2006 года, N 50, ст. 5278; Парламентская газета, 14 декабря 2006 года, N 209);</w:t>
      </w:r>
      <w:r w:rsidRPr="00A2231D">
        <w:rPr>
          <w:rFonts w:ascii="Arial" w:hAnsi="Arial" w:cs="Arial"/>
        </w:rPr>
        <w:br/>
      </w:r>
    </w:p>
    <w:p w14:paraId="5CFF4330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C16E6A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4) </w:t>
      </w:r>
      <w:r w:rsidRPr="00A2231D">
        <w:rPr>
          <w:rFonts w:ascii="Arial" w:eastAsiaTheme="majorEastAsia" w:hAnsi="Arial" w:cs="Arial"/>
        </w:rPr>
        <w:t>Федеральный закон от 27 июля 2010 года N 210-ФЗ "Об организации предоставления государственных и муниципальных услуг"</w:t>
      </w:r>
      <w:r w:rsidRPr="00A2231D">
        <w:rPr>
          <w:rFonts w:ascii="Arial" w:hAnsi="Arial" w:cs="Arial"/>
        </w:rPr>
        <w:t> (Российская газета, 30 июля 2010 года, N 168; Собрание законодательства Российской Федерации, 02 августа 2010 года, N 31, ст. 4179) (далее - Федеральный закон N 210-ФЗ);</w:t>
      </w:r>
      <w:r w:rsidRPr="00A2231D">
        <w:rPr>
          <w:rFonts w:ascii="Arial" w:hAnsi="Arial" w:cs="Arial"/>
        </w:rPr>
        <w:br/>
      </w:r>
    </w:p>
    <w:p w14:paraId="62B5BA83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C123E8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5) </w:t>
      </w:r>
      <w:r w:rsidRPr="00A2231D">
        <w:rPr>
          <w:rFonts w:ascii="Arial" w:eastAsiaTheme="majorEastAsia" w:hAnsi="Arial" w:cs="Arial"/>
        </w:rPr>
        <w:t>Постановление Правительства Российской Федерации от 22 мая 2007 года N 310 "О ставках платы за единицу объема лесных ресурсов и ставках платы за единицу площади лесного участка, находящегося в федеральной собственности"</w:t>
      </w:r>
      <w:r w:rsidRPr="00A2231D">
        <w:rPr>
          <w:rFonts w:ascii="Arial" w:hAnsi="Arial" w:cs="Arial"/>
        </w:rPr>
        <w:t> (Собрание законодательства Российской Федерации, 04 июня 2007 года, N 23, ст. 2787);</w:t>
      </w:r>
      <w:r w:rsidRPr="00A2231D">
        <w:rPr>
          <w:rFonts w:ascii="Arial" w:hAnsi="Arial" w:cs="Arial"/>
        </w:rPr>
        <w:br/>
      </w:r>
    </w:p>
    <w:p w14:paraId="3C8B5FD6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E86597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6) </w:t>
      </w:r>
      <w:r w:rsidRPr="00A2231D">
        <w:rPr>
          <w:rFonts w:ascii="Arial" w:eastAsiaTheme="majorEastAsia" w:hAnsi="Arial" w:cs="Arial"/>
        </w:rPr>
        <w:t>приказ Министерства сельского хозяйства Российской Федерации от 24 февраля 2009 года N 75 "Об утверждении Методических указаний по подготовке, организации и проведению аукционов по продаже права на заключение договоров аренды лесных участков, находящихся в государственной или муниципальной собственности, либо права на заключение договора купли-продажи лесных насаждений в соответствии со статьями 78 - 80 Лесного кодекса Российской Федерации"</w:t>
      </w:r>
      <w:r w:rsidRPr="00A2231D">
        <w:rPr>
          <w:rFonts w:ascii="Arial" w:hAnsi="Arial" w:cs="Arial"/>
        </w:rPr>
        <w:t> (Российская газета, 22 мая 2009 года, N 92);</w:t>
      </w:r>
      <w:r w:rsidRPr="00A2231D">
        <w:rPr>
          <w:rFonts w:ascii="Arial" w:hAnsi="Arial" w:cs="Arial"/>
        </w:rPr>
        <w:br/>
      </w:r>
    </w:p>
    <w:p w14:paraId="738E2B51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20BDFC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7) утратил силу. - </w:t>
      </w:r>
      <w:r w:rsidRPr="00A2231D">
        <w:rPr>
          <w:rFonts w:ascii="Arial" w:eastAsiaTheme="majorEastAsia" w:hAnsi="Arial" w:cs="Arial"/>
        </w:rPr>
        <w:t>Постановление Губернатора ЯНАО от 12.04.2019 N 43-ПГ</w:t>
      </w:r>
      <w:r w:rsidRPr="00A2231D">
        <w:rPr>
          <w:rFonts w:ascii="Arial" w:hAnsi="Arial" w:cs="Arial"/>
        </w:rPr>
        <w:t>;</w:t>
      </w:r>
      <w:r w:rsidRPr="00A2231D">
        <w:rPr>
          <w:rFonts w:ascii="Arial" w:hAnsi="Arial" w:cs="Arial"/>
        </w:rPr>
        <w:br/>
      </w:r>
    </w:p>
    <w:p w14:paraId="73253440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5274EE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8) </w:t>
      </w:r>
      <w:r w:rsidRPr="00A2231D">
        <w:rPr>
          <w:rFonts w:ascii="Arial" w:eastAsiaTheme="majorEastAsia" w:hAnsi="Arial" w:cs="Arial"/>
        </w:rPr>
        <w:t>приказ Министерства природных ресурсов и экологии Российской Федерации от 30 июля 2020 года N 542 "Об утверждении типовых договоров аренды лесных участков"</w:t>
      </w:r>
      <w:r w:rsidRPr="00A2231D">
        <w:rPr>
          <w:rFonts w:ascii="Arial" w:hAnsi="Arial" w:cs="Arial"/>
        </w:rPr>
        <w:t> (Официальный интернет-портал правовой информации http://www.pravo.gov.ru, 08 декабря 2020 года);</w:t>
      </w:r>
      <w:r w:rsidRPr="00A2231D">
        <w:rPr>
          <w:rFonts w:ascii="Arial" w:hAnsi="Arial" w:cs="Arial"/>
        </w:rPr>
        <w:br/>
      </w:r>
    </w:p>
    <w:p w14:paraId="775CCE10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5A228A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(</w:t>
      </w:r>
      <w:proofErr w:type="spellStart"/>
      <w:r w:rsidRPr="00A2231D">
        <w:rPr>
          <w:rFonts w:ascii="Arial" w:hAnsi="Arial" w:cs="Arial"/>
        </w:rPr>
        <w:t>пп</w:t>
      </w:r>
      <w:proofErr w:type="spellEnd"/>
      <w:r w:rsidRPr="00A2231D">
        <w:rPr>
          <w:rFonts w:ascii="Arial" w:hAnsi="Arial" w:cs="Arial"/>
        </w:rPr>
        <w:t>. 8 в ред. </w:t>
      </w:r>
      <w:r w:rsidRPr="00A2231D">
        <w:rPr>
          <w:rFonts w:ascii="Arial" w:eastAsiaTheme="majorEastAsia" w:hAnsi="Arial" w:cs="Arial"/>
        </w:rPr>
        <w:t>постановления Губернатора ЯНАО от 22.01.2021 N 6-ПГ</w:t>
      </w:r>
      <w:r w:rsidRPr="00A2231D">
        <w:rPr>
          <w:rFonts w:ascii="Arial" w:hAnsi="Arial" w:cs="Arial"/>
        </w:rPr>
        <w:t>)</w:t>
      </w:r>
      <w:r w:rsidRPr="00A2231D">
        <w:rPr>
          <w:rFonts w:ascii="Arial" w:hAnsi="Arial" w:cs="Arial"/>
        </w:rPr>
        <w:br/>
      </w:r>
    </w:p>
    <w:p w14:paraId="22EBE32C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76DD0F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9) Закон автономного округа </w:t>
      </w:r>
      <w:r w:rsidRPr="00A2231D">
        <w:rPr>
          <w:rFonts w:ascii="Arial" w:eastAsiaTheme="majorEastAsia" w:hAnsi="Arial" w:cs="Arial"/>
        </w:rPr>
        <w:t>от 22 июня 2007 года N 68-ЗАО "О регулировании лесных отношений на территории Ямало-Ненецкого автономного округа"</w:t>
      </w:r>
      <w:r w:rsidRPr="00A2231D">
        <w:rPr>
          <w:rFonts w:ascii="Arial" w:hAnsi="Arial" w:cs="Arial"/>
        </w:rPr>
        <w:t> (Ведомости Государственной Думы автономного округа, N 6, май - июнь, 2007; Красный Север, 06 июля 2007 года, N 128 (спецвыпуск N 54 - 55));</w:t>
      </w:r>
      <w:r w:rsidRPr="00A2231D">
        <w:rPr>
          <w:rFonts w:ascii="Arial" w:hAnsi="Arial" w:cs="Arial"/>
        </w:rPr>
        <w:br/>
      </w:r>
    </w:p>
    <w:p w14:paraId="410B6CA1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5330B5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A2231D">
        <w:rPr>
          <w:rFonts w:ascii="Arial" w:hAnsi="Arial" w:cs="Arial"/>
        </w:rPr>
        <w:t>9-1</w:t>
      </w:r>
      <w:proofErr w:type="gramEnd"/>
      <w:r w:rsidRPr="00A2231D">
        <w:rPr>
          <w:rFonts w:ascii="Arial" w:hAnsi="Arial" w:cs="Arial"/>
        </w:rPr>
        <w:t>) постановление Правительства автономного округа </w:t>
      </w:r>
      <w:r w:rsidRPr="00A2231D">
        <w:rPr>
          <w:rFonts w:ascii="Arial" w:eastAsiaTheme="majorEastAsia" w:hAnsi="Arial" w:cs="Arial"/>
        </w:rPr>
        <w:t xml:space="preserve">от 31 октября 2012 года N 911-П "О порядке разработки и утверждения административных </w:t>
      </w:r>
      <w:r w:rsidRPr="00A2231D">
        <w:rPr>
          <w:rFonts w:ascii="Arial" w:eastAsiaTheme="majorEastAsia" w:hAnsi="Arial" w:cs="Arial"/>
        </w:rPr>
        <w:lastRenderedPageBreak/>
        <w:t>регламентов предоставления государственных услуг Ямало-Ненецкого автономного округа"</w:t>
      </w:r>
      <w:r w:rsidRPr="00A2231D">
        <w:rPr>
          <w:rFonts w:ascii="Arial" w:hAnsi="Arial" w:cs="Arial"/>
        </w:rPr>
        <w:t> (Красный Север, 09 ноября 2012 года, спецвыпуск N 91);</w:t>
      </w:r>
      <w:r w:rsidRPr="00A2231D">
        <w:rPr>
          <w:rFonts w:ascii="Arial" w:hAnsi="Arial" w:cs="Arial"/>
        </w:rPr>
        <w:br/>
      </w:r>
    </w:p>
    <w:p w14:paraId="08806FE4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51331A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(</w:t>
      </w:r>
      <w:proofErr w:type="spellStart"/>
      <w:r w:rsidRPr="00A2231D">
        <w:rPr>
          <w:rFonts w:ascii="Arial" w:hAnsi="Arial" w:cs="Arial"/>
        </w:rPr>
        <w:t>пп</w:t>
      </w:r>
      <w:proofErr w:type="spellEnd"/>
      <w:r w:rsidRPr="00A2231D">
        <w:rPr>
          <w:rFonts w:ascii="Arial" w:hAnsi="Arial" w:cs="Arial"/>
        </w:rPr>
        <w:t xml:space="preserve">. </w:t>
      </w:r>
      <w:proofErr w:type="gramStart"/>
      <w:r w:rsidRPr="00A2231D">
        <w:rPr>
          <w:rFonts w:ascii="Arial" w:hAnsi="Arial" w:cs="Arial"/>
        </w:rPr>
        <w:t>9-1</w:t>
      </w:r>
      <w:proofErr w:type="gramEnd"/>
      <w:r w:rsidRPr="00A2231D">
        <w:rPr>
          <w:rFonts w:ascii="Arial" w:hAnsi="Arial" w:cs="Arial"/>
        </w:rPr>
        <w:t xml:space="preserve"> введен </w:t>
      </w:r>
      <w:r w:rsidRPr="00A2231D">
        <w:rPr>
          <w:rFonts w:ascii="Arial" w:eastAsiaTheme="majorEastAsia" w:hAnsi="Arial" w:cs="Arial"/>
        </w:rPr>
        <w:t>постановлением Губернатора ЯНАО от 12.04.2019 N 43-ПГ</w:t>
      </w:r>
      <w:r w:rsidRPr="00A2231D">
        <w:rPr>
          <w:rFonts w:ascii="Arial" w:hAnsi="Arial" w:cs="Arial"/>
        </w:rPr>
        <w:t>)</w:t>
      </w:r>
      <w:r w:rsidRPr="00A2231D">
        <w:rPr>
          <w:rFonts w:ascii="Arial" w:hAnsi="Arial" w:cs="Arial"/>
        </w:rPr>
        <w:br/>
      </w:r>
    </w:p>
    <w:p w14:paraId="40224BE7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C6C67D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10) постановление Правительства автономного округа </w:t>
      </w:r>
      <w:r w:rsidRPr="00A2231D">
        <w:rPr>
          <w:rFonts w:ascii="Arial" w:eastAsiaTheme="majorEastAsia" w:hAnsi="Arial" w:cs="Arial"/>
        </w:rPr>
        <w:t>от 29 апреля 2013 года N 297-П "О департаменте природно-ресурсного регулирования, лесных отношений и развития нефтегазового комплекса Ямало-Ненецкого автономного округа"</w:t>
      </w:r>
      <w:r w:rsidRPr="00A2231D">
        <w:rPr>
          <w:rFonts w:ascii="Arial" w:hAnsi="Arial" w:cs="Arial"/>
        </w:rPr>
        <w:t> (Красный Север, 08 мая 2013 года, спецвыпуск N 25).</w:t>
      </w:r>
      <w:r w:rsidRPr="00A2231D">
        <w:rPr>
          <w:rFonts w:ascii="Arial" w:hAnsi="Arial" w:cs="Arial"/>
        </w:rPr>
        <w:br/>
      </w:r>
    </w:p>
    <w:p w14:paraId="2AB9A6FE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48223C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11. Перечень нормативных правовых актов, регулирующих предоставление государственной услуги, размещен на официальном сайте, Едином портале и Региональном портале.</w:t>
      </w:r>
      <w:r w:rsidRPr="00A2231D">
        <w:rPr>
          <w:rFonts w:ascii="Arial" w:hAnsi="Arial" w:cs="Arial"/>
        </w:rPr>
        <w:br/>
      </w:r>
    </w:p>
    <w:p w14:paraId="7D5627F7" w14:textId="77777777" w:rsidR="00A2231D" w:rsidRPr="00A2231D" w:rsidRDefault="00A2231D" w:rsidP="00A2231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2231D">
        <w:rPr>
          <w:rFonts w:ascii="Arial" w:hAnsi="Arial" w:cs="Arial"/>
          <w:color w:val="auto"/>
        </w:rPr>
        <w:br/>
      </w:r>
      <w:r w:rsidRPr="00A2231D">
        <w:rPr>
          <w:rFonts w:ascii="Arial" w:hAnsi="Arial" w:cs="Arial"/>
          <w:color w:val="auto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</w:t>
      </w:r>
    </w:p>
    <w:p w14:paraId="6D483C91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48810A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12. Для проведения аукциона заявитель лично либо через своего уполномоченного представителя представляет в департамент заявление о проведении аукциона по форме согласно </w:t>
      </w:r>
      <w:r w:rsidRPr="00A2231D">
        <w:rPr>
          <w:rFonts w:ascii="Arial" w:eastAsiaTheme="majorEastAsia" w:hAnsi="Arial" w:cs="Arial"/>
        </w:rPr>
        <w:t>приложению N 1</w:t>
      </w:r>
      <w:r w:rsidRPr="00A2231D">
        <w:rPr>
          <w:rFonts w:ascii="Arial" w:hAnsi="Arial" w:cs="Arial"/>
        </w:rPr>
        <w:t> к настоящему Административному регламенту.</w:t>
      </w:r>
      <w:r w:rsidRPr="00A2231D">
        <w:rPr>
          <w:rFonts w:ascii="Arial" w:hAnsi="Arial" w:cs="Arial"/>
        </w:rPr>
        <w:br/>
      </w:r>
    </w:p>
    <w:p w14:paraId="038B0194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C82CF0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Абзац утратил силу. - </w:t>
      </w:r>
      <w:r w:rsidRPr="00A2231D">
        <w:rPr>
          <w:rFonts w:ascii="Arial" w:eastAsiaTheme="majorEastAsia" w:hAnsi="Arial" w:cs="Arial"/>
        </w:rPr>
        <w:t>Постановление Губернатора ЯНАО от 12.04.2019 N 43-ПГ</w:t>
      </w:r>
      <w:r w:rsidRPr="00A2231D">
        <w:rPr>
          <w:rFonts w:ascii="Arial" w:hAnsi="Arial" w:cs="Arial"/>
        </w:rPr>
        <w:t>.</w:t>
      </w:r>
      <w:r w:rsidRPr="00A2231D">
        <w:rPr>
          <w:rFonts w:ascii="Arial" w:hAnsi="Arial" w:cs="Arial"/>
        </w:rPr>
        <w:br/>
      </w:r>
    </w:p>
    <w:p w14:paraId="4870A012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B9A4D0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13. Для проведения открытого конкурса заявитель, владеющий на праве собственности или на ином законном основании объектами лесоперерабатывающей инфраструктуры, предназначенными для производства изделий из древесины и иной продукции переработки древесины, виды которой определяются Правительством Российской Федерации в соответствии с Общероссийским классификатором продукции по видам экономической деятельности, </w:t>
      </w:r>
      <w:r w:rsidRPr="00A2231D">
        <w:rPr>
          <w:rFonts w:ascii="Arial" w:eastAsiaTheme="majorEastAsia" w:hAnsi="Arial" w:cs="Arial"/>
        </w:rPr>
        <w:t>Товарной номенклатурой внешнеэкономической деятельности Евразийского экономического союза</w:t>
      </w:r>
      <w:r w:rsidRPr="00A2231D">
        <w:rPr>
          <w:rFonts w:ascii="Arial" w:hAnsi="Arial" w:cs="Arial"/>
        </w:rPr>
        <w:t>, лично либо через своего уполномоченного представителя представляет в департамент заявление о проведении открытого конкурса по форме согласно </w:t>
      </w:r>
      <w:r w:rsidRPr="00A2231D">
        <w:rPr>
          <w:rFonts w:ascii="Arial" w:eastAsiaTheme="majorEastAsia" w:hAnsi="Arial" w:cs="Arial"/>
        </w:rPr>
        <w:t>приложению N 2</w:t>
      </w:r>
      <w:r w:rsidRPr="00A2231D">
        <w:rPr>
          <w:rFonts w:ascii="Arial" w:hAnsi="Arial" w:cs="Arial"/>
        </w:rPr>
        <w:t> к настоящему Административному регламенту.</w:t>
      </w:r>
      <w:r w:rsidRPr="00A2231D">
        <w:rPr>
          <w:rFonts w:ascii="Arial" w:hAnsi="Arial" w:cs="Arial"/>
        </w:rPr>
        <w:br/>
      </w:r>
    </w:p>
    <w:p w14:paraId="23F483F9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77BB13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 xml:space="preserve">К заявлению о проведении открытого конкурса прилагаются документы, содержащие технические характеристики и </w:t>
      </w:r>
      <w:proofErr w:type="gramStart"/>
      <w:r w:rsidRPr="00A2231D">
        <w:rPr>
          <w:rFonts w:ascii="Arial" w:hAnsi="Arial" w:cs="Arial"/>
        </w:rPr>
        <w:t>параметры объектов глубокой переработки древесины</w:t>
      </w:r>
      <w:proofErr w:type="gramEnd"/>
      <w:r w:rsidRPr="00A2231D">
        <w:rPr>
          <w:rFonts w:ascii="Arial" w:hAnsi="Arial" w:cs="Arial"/>
        </w:rPr>
        <w:t xml:space="preserve"> и обоснование потребности в дополнительном объеме заготовки древесины определенного видового (породного) и сортиментного состава в целях обеспечения сырьем указанных объектов (далее - дополнительная потребность в древесине).</w:t>
      </w:r>
      <w:r w:rsidRPr="00A2231D">
        <w:rPr>
          <w:rFonts w:ascii="Arial" w:hAnsi="Arial" w:cs="Arial"/>
        </w:rPr>
        <w:br/>
      </w:r>
    </w:p>
    <w:p w14:paraId="6A50BD03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7018B2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14. Для участия в аукционе заявитель подает заявку на участие в аукционе.</w:t>
      </w:r>
      <w:r w:rsidRPr="00A2231D">
        <w:rPr>
          <w:rFonts w:ascii="Arial" w:hAnsi="Arial" w:cs="Arial"/>
        </w:rPr>
        <w:br/>
      </w:r>
    </w:p>
    <w:p w14:paraId="05704121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7F4802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К заявке на участие в аукционе по инициативе заявителя прикладываются документы, подтверждающие факт внесения задатка (платежное поручение с отметкой кредитного учреждения об исполнении и выписка (выписки) с банковских счетов заявителя, подтверждающие факт перечисления суммы задатка на счета организатора аукциона, указанные в извещении, а также факт списания указанной суммы со счета заявителя в полном объеме).</w:t>
      </w:r>
      <w:r w:rsidRPr="00A2231D">
        <w:rPr>
          <w:rFonts w:ascii="Arial" w:hAnsi="Arial" w:cs="Arial"/>
        </w:rPr>
        <w:br/>
      </w:r>
    </w:p>
    <w:p w14:paraId="33FA5755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F53338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 xml:space="preserve">При проведении аукциона не в электронной форме (в целях использования лесов для ведения сельского хозяйства крестьянскими (фермерскими) хозяйствами, в целях заготовки и сбора </w:t>
      </w:r>
      <w:proofErr w:type="spellStart"/>
      <w:r w:rsidRPr="00A2231D">
        <w:rPr>
          <w:rFonts w:ascii="Arial" w:hAnsi="Arial" w:cs="Arial"/>
        </w:rPr>
        <w:t>недревесных</w:t>
      </w:r>
      <w:proofErr w:type="spellEnd"/>
      <w:r w:rsidRPr="00A2231D">
        <w:rPr>
          <w:rFonts w:ascii="Arial" w:hAnsi="Arial" w:cs="Arial"/>
        </w:rPr>
        <w:t xml:space="preserve"> лесных ресурсов, для заготовки живицы) заявка на участие в аукционе предоставляется на бумажном носителе с описью вложения в двух экземплярах с предъявлением документа, удостоверяющего личность.</w:t>
      </w:r>
      <w:r w:rsidRPr="00A2231D">
        <w:rPr>
          <w:rFonts w:ascii="Arial" w:hAnsi="Arial" w:cs="Arial"/>
        </w:rPr>
        <w:br/>
      </w:r>
    </w:p>
    <w:p w14:paraId="4ABAAEEE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D5B427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Полномочия представителя заявителя должны быть оформлены в соответствии с гражданским законодательством Российской Федерации.</w:t>
      </w:r>
      <w:r w:rsidRPr="00A2231D">
        <w:rPr>
          <w:rFonts w:ascii="Arial" w:hAnsi="Arial" w:cs="Arial"/>
        </w:rPr>
        <w:br/>
      </w:r>
    </w:p>
    <w:p w14:paraId="7F6D383F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13C14D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При проведении аукциона в электронной форме заявка представляется посредством сайта в информационно-телекоммуникационной сети "Интернет" для проведения торгов в электронной форме - www.rts-tender.ru (далее - электронная площадка).</w:t>
      </w:r>
      <w:r w:rsidRPr="00A2231D">
        <w:rPr>
          <w:rFonts w:ascii="Arial" w:hAnsi="Arial" w:cs="Arial"/>
        </w:rPr>
        <w:br/>
      </w:r>
    </w:p>
    <w:p w14:paraId="3CEB568D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64462D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15. Для участия в открытом конкурсе заявитель подает заявку, в том числе с использованием средств почтовой связи.</w:t>
      </w:r>
      <w:r w:rsidRPr="00A2231D">
        <w:rPr>
          <w:rFonts w:ascii="Arial" w:hAnsi="Arial" w:cs="Arial"/>
        </w:rPr>
        <w:br/>
      </w:r>
    </w:p>
    <w:p w14:paraId="40E4F5DA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B88D4E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(п. 15 в ред. </w:t>
      </w:r>
      <w:r w:rsidRPr="00A2231D">
        <w:rPr>
          <w:rFonts w:ascii="Arial" w:eastAsiaTheme="majorEastAsia" w:hAnsi="Arial" w:cs="Arial"/>
        </w:rPr>
        <w:t>постановления Губернатора ЯНАО от 12.04.2019 N 43-ПГ</w:t>
      </w:r>
      <w:r w:rsidRPr="00A2231D">
        <w:rPr>
          <w:rFonts w:ascii="Arial" w:hAnsi="Arial" w:cs="Arial"/>
        </w:rPr>
        <w:t>)</w:t>
      </w:r>
      <w:r w:rsidRPr="00A2231D">
        <w:rPr>
          <w:rFonts w:ascii="Arial" w:hAnsi="Arial" w:cs="Arial"/>
        </w:rPr>
        <w:br/>
      </w:r>
    </w:p>
    <w:p w14:paraId="0511AC67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0F8E56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16. К заявке на участие в открытом конкурсе прилагаются документы, предусмотренные абзацем вторым пункта 13 настоящего Административного регламента.</w:t>
      </w:r>
    </w:p>
    <w:p w14:paraId="79D44571" w14:textId="77777777" w:rsidR="00A2231D" w:rsidRPr="00A2231D" w:rsidRDefault="00A2231D" w:rsidP="00A2231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</w:p>
    <w:p w14:paraId="5F78F5D6" w14:textId="77777777" w:rsidR="00A2231D" w:rsidRPr="00A2231D" w:rsidRDefault="00A2231D" w:rsidP="00A2231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2231D">
        <w:rPr>
          <w:rFonts w:ascii="Arial" w:hAnsi="Arial" w:cs="Arial"/>
          <w:color w:val="auto"/>
        </w:rPr>
        <w:t>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</w:t>
      </w:r>
    </w:p>
    <w:p w14:paraId="3E7C0143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493E1C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17. Для рассмотрения вопроса о допуске заявителя к участию в торгах по межведомственному запросу департаментом:</w:t>
      </w:r>
      <w:r w:rsidRPr="00A2231D">
        <w:rPr>
          <w:rFonts w:ascii="Arial" w:hAnsi="Arial" w:cs="Arial"/>
        </w:rPr>
        <w:br/>
      </w:r>
    </w:p>
    <w:p w14:paraId="32E078B0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82BA79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lastRenderedPageBreak/>
        <w:t>1) в федеральном органе исполнительной власти, осуществляющем государственную регистрацию юридических лиц, физических лиц в качестве индивидуальных предпринимателей и крестьянских (фермерских) хозяйств, запрашивается выписка из Единого государственного реестра юридических лиц и Единого государственного реестра индивидуальных предпринимателей;</w:t>
      </w:r>
      <w:r w:rsidRPr="00A2231D">
        <w:rPr>
          <w:rFonts w:ascii="Arial" w:hAnsi="Arial" w:cs="Arial"/>
        </w:rPr>
        <w:br/>
      </w:r>
    </w:p>
    <w:p w14:paraId="7A38992F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59891F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2) в федеральном агентстве лесного хозяйства запрашиваются сведения об отсутствии заявителя в реестре недобросовестных арендаторов лесных участков и покупателей лесных насаждений.</w:t>
      </w:r>
      <w:r w:rsidRPr="00A2231D">
        <w:rPr>
          <w:rFonts w:ascii="Arial" w:hAnsi="Arial" w:cs="Arial"/>
        </w:rPr>
        <w:br/>
      </w:r>
    </w:p>
    <w:p w14:paraId="4DEE5D93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88BF25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18. Заявитель вправе представить по собственной инициативе документы, указанные в пункте 17 настоящего Административного регламента.</w:t>
      </w:r>
      <w:r w:rsidRPr="00A2231D">
        <w:rPr>
          <w:rFonts w:ascii="Arial" w:hAnsi="Arial" w:cs="Arial"/>
        </w:rPr>
        <w:br/>
      </w:r>
    </w:p>
    <w:p w14:paraId="3519DA1D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D1650D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Непредставление заявителем документов, указанных в пункте 17 настоящего Административного регламента, не является основанием для отказа в предоставлении государственной услуги.</w:t>
      </w:r>
      <w:r w:rsidRPr="00A2231D">
        <w:rPr>
          <w:rFonts w:ascii="Arial" w:hAnsi="Arial" w:cs="Arial"/>
        </w:rPr>
        <w:br/>
      </w:r>
    </w:p>
    <w:p w14:paraId="6B1E6761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70F545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19. Специалисты департамента не вправе требовать от заявителя:</w:t>
      </w:r>
      <w:r w:rsidRPr="00A2231D">
        <w:rPr>
          <w:rFonts w:ascii="Arial" w:hAnsi="Arial" w:cs="Arial"/>
        </w:rPr>
        <w:br/>
      </w:r>
    </w:p>
    <w:p w14:paraId="707E0372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573323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A2231D">
        <w:rPr>
          <w:rFonts w:ascii="Arial" w:hAnsi="Arial" w:cs="Arial"/>
        </w:rPr>
        <w:br/>
      </w:r>
    </w:p>
    <w:p w14:paraId="05518FF9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0CF729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2) представления документов и информации, которые в соответствии с нормативными правовыми актами Российской Федерации, нормативными правовыми актами автономного округа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организациях, участвующих в предоставлении государственных услуг, за исключением документов, указанных в части 6 статьи 7 Федерального закона N 210-ФЗ;</w:t>
      </w:r>
      <w:r w:rsidRPr="00A2231D">
        <w:rPr>
          <w:rFonts w:ascii="Arial" w:hAnsi="Arial" w:cs="Arial"/>
        </w:rPr>
        <w:br/>
      </w:r>
    </w:p>
    <w:p w14:paraId="7D72A01B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751F33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3)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A2231D">
        <w:rPr>
          <w:rFonts w:ascii="Arial" w:hAnsi="Arial" w:cs="Arial"/>
        </w:rPr>
        <w:br/>
      </w:r>
    </w:p>
    <w:p w14:paraId="753AB6E0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8696EC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A2231D">
        <w:rPr>
          <w:rFonts w:ascii="Arial" w:hAnsi="Arial" w:cs="Arial"/>
        </w:rPr>
        <w:br/>
      </w:r>
    </w:p>
    <w:p w14:paraId="0E58DD24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2855CB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lastRenderedPageBreak/>
        <w:t>- 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A2231D">
        <w:rPr>
          <w:rFonts w:ascii="Arial" w:hAnsi="Arial" w:cs="Arial"/>
        </w:rPr>
        <w:br/>
      </w:r>
    </w:p>
    <w:p w14:paraId="60700A8F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520A89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A2231D">
        <w:rPr>
          <w:rFonts w:ascii="Arial" w:hAnsi="Arial" w:cs="Arial"/>
        </w:rPr>
        <w:br/>
      </w:r>
    </w:p>
    <w:p w14:paraId="776AFA8A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1A78FE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выявление документально подтвержденного факта (признаков) ошибочного или противоправного действия (бездействия) должностного лица департамента, государственного служащего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директора департамента уведомляется заявитель, а также приносятся извинения за доставленные неудобства.</w:t>
      </w:r>
      <w:r w:rsidRPr="00A2231D">
        <w:rPr>
          <w:rFonts w:ascii="Arial" w:hAnsi="Arial" w:cs="Arial"/>
        </w:rPr>
        <w:br/>
      </w:r>
    </w:p>
    <w:p w14:paraId="38A081AA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9B24FD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(</w:t>
      </w:r>
      <w:proofErr w:type="spellStart"/>
      <w:r w:rsidRPr="00A2231D">
        <w:rPr>
          <w:rFonts w:ascii="Arial" w:hAnsi="Arial" w:cs="Arial"/>
        </w:rPr>
        <w:t>пп</w:t>
      </w:r>
      <w:proofErr w:type="spellEnd"/>
      <w:r w:rsidRPr="00A2231D">
        <w:rPr>
          <w:rFonts w:ascii="Arial" w:hAnsi="Arial" w:cs="Arial"/>
        </w:rPr>
        <w:t>. 3 в ред. </w:t>
      </w:r>
      <w:r w:rsidRPr="00A2231D">
        <w:rPr>
          <w:rFonts w:ascii="Arial" w:eastAsiaTheme="majorEastAsia" w:hAnsi="Arial" w:cs="Arial"/>
        </w:rPr>
        <w:t>постановления Губернатора ЯНАО от 07.11.2019 N 146-ПГ</w:t>
      </w:r>
      <w:r w:rsidRPr="00A2231D">
        <w:rPr>
          <w:rFonts w:ascii="Arial" w:hAnsi="Arial" w:cs="Arial"/>
        </w:rPr>
        <w:t>)</w:t>
      </w:r>
      <w:r w:rsidRPr="00A2231D">
        <w:rPr>
          <w:rFonts w:ascii="Arial" w:hAnsi="Arial" w:cs="Arial"/>
        </w:rPr>
        <w:br/>
      </w:r>
    </w:p>
    <w:p w14:paraId="5AE6A34C" w14:textId="77777777" w:rsidR="00A2231D" w:rsidRPr="00A2231D" w:rsidRDefault="00A2231D" w:rsidP="00A2231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2231D">
        <w:rPr>
          <w:rFonts w:ascii="Arial" w:hAnsi="Arial" w:cs="Arial"/>
          <w:color w:val="auto"/>
        </w:rPr>
        <w:br/>
      </w:r>
      <w:r w:rsidRPr="00A2231D">
        <w:rPr>
          <w:rFonts w:ascii="Arial" w:hAnsi="Arial" w:cs="Arial"/>
          <w:color w:val="auto"/>
        </w:rPr>
        <w:br/>
        <w:t>Исчерпывающий перечень оснований для отказа в приеме документов, необходимых для предоставления государственной услуги, приостановления или отказа в предоставлении государственной услуги</w:t>
      </w:r>
    </w:p>
    <w:p w14:paraId="5D138CF3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13329F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20. Основания для отказа в приеме заявлений и документов, необходимых для предоставления государственной услуги, отсутствуют.</w:t>
      </w:r>
      <w:r w:rsidRPr="00A2231D">
        <w:rPr>
          <w:rFonts w:ascii="Arial" w:hAnsi="Arial" w:cs="Arial"/>
        </w:rPr>
        <w:br/>
      </w:r>
    </w:p>
    <w:p w14:paraId="4589F0A0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E1156C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21. Основания для приостановления предоставления государственной услуги отсутствуют.</w:t>
      </w:r>
      <w:r w:rsidRPr="00A2231D">
        <w:rPr>
          <w:rFonts w:ascii="Arial" w:hAnsi="Arial" w:cs="Arial"/>
        </w:rPr>
        <w:br/>
      </w:r>
    </w:p>
    <w:p w14:paraId="70FFAE44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CD6556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22. Основания для отказа в проведении аукциона по результатам рассмотрения заявления, предусмотренного пунктом 12 настоящего Административного регламента:</w:t>
      </w:r>
      <w:r w:rsidRPr="00A2231D">
        <w:rPr>
          <w:rFonts w:ascii="Arial" w:hAnsi="Arial" w:cs="Arial"/>
        </w:rPr>
        <w:br/>
      </w:r>
    </w:p>
    <w:p w14:paraId="31B546D2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6AB112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1) заявление о проведении аукциона подано в отношении лесного участка, который уже предоставлен другому гражданину или юридическому лицу;</w:t>
      </w:r>
      <w:r w:rsidRPr="00A2231D">
        <w:rPr>
          <w:rFonts w:ascii="Arial" w:hAnsi="Arial" w:cs="Arial"/>
        </w:rPr>
        <w:br/>
      </w:r>
    </w:p>
    <w:p w14:paraId="2217BDA8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D39FC4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2) заявление о проведении аукциона подано в отношении лесного участка, который не может быть предоставлен гражданину или юридическому лицу в аренду в соответствии с законодательством Российской Федерации;</w:t>
      </w:r>
      <w:r w:rsidRPr="00A2231D">
        <w:rPr>
          <w:rFonts w:ascii="Arial" w:hAnsi="Arial" w:cs="Arial"/>
        </w:rPr>
        <w:br/>
      </w:r>
    </w:p>
    <w:p w14:paraId="68A4CB7D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1F5779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lastRenderedPageBreak/>
        <w:t>3) заявление о проведении аукциона не соответствует требованиям к порядку и способам подачи или формату такого заявления, установленным в соответствии с частями 4, 5 </w:t>
      </w:r>
      <w:r w:rsidRPr="00A2231D">
        <w:rPr>
          <w:rFonts w:ascii="Arial" w:eastAsiaTheme="majorEastAsia" w:hAnsi="Arial" w:cs="Arial"/>
        </w:rPr>
        <w:t>статьи 78 Лесного кодекса Российской Федерации</w:t>
      </w:r>
      <w:r w:rsidRPr="00A2231D">
        <w:rPr>
          <w:rFonts w:ascii="Arial" w:hAnsi="Arial" w:cs="Arial"/>
        </w:rPr>
        <w:t>.</w:t>
      </w:r>
      <w:r w:rsidRPr="00A2231D">
        <w:rPr>
          <w:rFonts w:ascii="Arial" w:hAnsi="Arial" w:cs="Arial"/>
        </w:rPr>
        <w:br/>
      </w:r>
    </w:p>
    <w:p w14:paraId="6E6B875C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34BC6C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23. Основания для отказа в проведении открытого конкурса по результатам рассмотрения заявления, предусмотренного пунктом 13 настоящего Административного регламента:</w:t>
      </w:r>
      <w:r w:rsidRPr="00A2231D">
        <w:rPr>
          <w:rFonts w:ascii="Arial" w:hAnsi="Arial" w:cs="Arial"/>
        </w:rPr>
        <w:br/>
      </w:r>
    </w:p>
    <w:p w14:paraId="382D5992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D203D1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1) заявление о проведении открытого конкурса подано лицом, не соответствующим требованиям, предусмотренным частью 2 </w:t>
      </w:r>
      <w:r w:rsidRPr="00A2231D">
        <w:rPr>
          <w:rFonts w:ascii="Arial" w:eastAsiaTheme="majorEastAsia" w:hAnsi="Arial" w:cs="Arial"/>
        </w:rPr>
        <w:t>статьи 80.1 Лесного кодекса Российской Федерации</w:t>
      </w:r>
      <w:r w:rsidRPr="00A2231D">
        <w:rPr>
          <w:rFonts w:ascii="Arial" w:hAnsi="Arial" w:cs="Arial"/>
        </w:rPr>
        <w:t>;</w:t>
      </w:r>
      <w:r w:rsidRPr="00A2231D">
        <w:rPr>
          <w:rFonts w:ascii="Arial" w:hAnsi="Arial" w:cs="Arial"/>
        </w:rPr>
        <w:br/>
      </w:r>
    </w:p>
    <w:p w14:paraId="19E9313C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128924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2) заявление о проведении открытого конкурса подано в отношении лесного участка, который уже предоставлен другим гражданам или юридическим лицам;</w:t>
      </w:r>
      <w:r w:rsidRPr="00A2231D">
        <w:rPr>
          <w:rFonts w:ascii="Arial" w:hAnsi="Arial" w:cs="Arial"/>
        </w:rPr>
        <w:br/>
      </w:r>
    </w:p>
    <w:p w14:paraId="3C23E25A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AF59FB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3) заявление о проведении открытого конкурса подано в отношении лесного участка, который не может быть предоставлен в аренду в соответствии с законодательством Российской Федерации;</w:t>
      </w:r>
      <w:r w:rsidRPr="00A2231D">
        <w:rPr>
          <w:rFonts w:ascii="Arial" w:hAnsi="Arial" w:cs="Arial"/>
        </w:rPr>
        <w:br/>
      </w:r>
    </w:p>
    <w:p w14:paraId="2D1BD05F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158C5A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4) отсутствие на территории автономного округа лесных участков, параметры использования лесов в границах которых позволяют удовлетворить дополнительную потребность в древесине лица, направившего заявление о проведении конкурса, и которые могут быть предоставлены в аренду с учетом положений </w:t>
      </w:r>
      <w:r w:rsidRPr="00A2231D">
        <w:rPr>
          <w:rFonts w:ascii="Arial" w:eastAsiaTheme="majorEastAsia" w:hAnsi="Arial" w:cs="Arial"/>
        </w:rPr>
        <w:t>Лесного кодекса Российской Федерации</w:t>
      </w:r>
      <w:r w:rsidRPr="00A2231D">
        <w:rPr>
          <w:rFonts w:ascii="Arial" w:hAnsi="Arial" w:cs="Arial"/>
        </w:rPr>
        <w:t>;</w:t>
      </w:r>
      <w:r w:rsidRPr="00A2231D">
        <w:rPr>
          <w:rFonts w:ascii="Arial" w:hAnsi="Arial" w:cs="Arial"/>
        </w:rPr>
        <w:br/>
      </w:r>
    </w:p>
    <w:p w14:paraId="18B6293F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59137B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5) отсутствие подтверждения дополнительной потребности в древесине заявителя, в результате оценки, проведенной в соответствии с частью 6 </w:t>
      </w:r>
      <w:r w:rsidRPr="00A2231D">
        <w:rPr>
          <w:rFonts w:ascii="Arial" w:eastAsiaTheme="majorEastAsia" w:hAnsi="Arial" w:cs="Arial"/>
        </w:rPr>
        <w:t>статьи 80.1 Лесного кодекса Российской Федерации</w:t>
      </w:r>
      <w:r w:rsidRPr="00A2231D">
        <w:rPr>
          <w:rFonts w:ascii="Arial" w:hAnsi="Arial" w:cs="Arial"/>
        </w:rPr>
        <w:t>;</w:t>
      </w:r>
      <w:r w:rsidRPr="00A2231D">
        <w:rPr>
          <w:rFonts w:ascii="Arial" w:hAnsi="Arial" w:cs="Arial"/>
        </w:rPr>
        <w:br/>
      </w:r>
    </w:p>
    <w:p w14:paraId="374D1500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2B6723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6) несоответствие заявления о проведении открытого конкурса и прилагающихся к нему документов требованиям, установленным в соответствии с частью 5 </w:t>
      </w:r>
      <w:r w:rsidRPr="00A2231D">
        <w:rPr>
          <w:rFonts w:ascii="Arial" w:eastAsiaTheme="majorEastAsia" w:hAnsi="Arial" w:cs="Arial"/>
        </w:rPr>
        <w:t>статьи 80.1 Лесного кодекса Российской Федерации</w:t>
      </w:r>
      <w:r w:rsidRPr="00A2231D">
        <w:rPr>
          <w:rFonts w:ascii="Arial" w:hAnsi="Arial" w:cs="Arial"/>
        </w:rPr>
        <w:t>.</w:t>
      </w:r>
      <w:r w:rsidRPr="00A2231D">
        <w:rPr>
          <w:rFonts w:ascii="Arial" w:hAnsi="Arial" w:cs="Arial"/>
        </w:rPr>
        <w:br/>
      </w:r>
    </w:p>
    <w:p w14:paraId="53205DCA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BAF171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24. Основания для отказа в допуске к участию в аукционе при поступлении заявки, предусмотренной пунктом 14 настоящего Административного регламента:</w:t>
      </w:r>
      <w:r w:rsidRPr="00A2231D">
        <w:rPr>
          <w:rFonts w:ascii="Arial" w:hAnsi="Arial" w:cs="Arial"/>
        </w:rPr>
        <w:br/>
      </w:r>
    </w:p>
    <w:p w14:paraId="6DCD3478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62D72D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1) несоответствие представленной заявки на участие в аукционе требованиям </w:t>
      </w:r>
      <w:r w:rsidRPr="00A2231D">
        <w:rPr>
          <w:rFonts w:ascii="Arial" w:eastAsiaTheme="majorEastAsia" w:hAnsi="Arial" w:cs="Arial"/>
        </w:rPr>
        <w:t>статьи 78 Лесного кодекса Российской Федерации</w:t>
      </w:r>
      <w:r w:rsidRPr="00A2231D">
        <w:rPr>
          <w:rFonts w:ascii="Arial" w:hAnsi="Arial" w:cs="Arial"/>
        </w:rPr>
        <w:t>;</w:t>
      </w:r>
      <w:r w:rsidRPr="00A2231D">
        <w:rPr>
          <w:rFonts w:ascii="Arial" w:hAnsi="Arial" w:cs="Arial"/>
        </w:rPr>
        <w:br/>
      </w:r>
    </w:p>
    <w:p w14:paraId="0EE5D5A8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424EB2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2) представление заявки на участие в аукционе лицом, которому в соответствии с </w:t>
      </w:r>
      <w:r w:rsidRPr="00A2231D">
        <w:rPr>
          <w:rFonts w:ascii="Arial" w:eastAsiaTheme="majorEastAsia" w:hAnsi="Arial" w:cs="Arial"/>
        </w:rPr>
        <w:t>Лесным кодексом Российской Федерации</w:t>
      </w:r>
      <w:r w:rsidRPr="00A2231D">
        <w:rPr>
          <w:rFonts w:ascii="Arial" w:hAnsi="Arial" w:cs="Arial"/>
        </w:rPr>
        <w:t xml:space="preserve">, другими федеральными </w:t>
      </w:r>
      <w:r w:rsidRPr="00A2231D">
        <w:rPr>
          <w:rFonts w:ascii="Arial" w:hAnsi="Arial" w:cs="Arial"/>
        </w:rPr>
        <w:lastRenderedPageBreak/>
        <w:t>законами лесной участок не может быть предоставлен в аренду;</w:t>
      </w:r>
      <w:r w:rsidRPr="00A2231D">
        <w:rPr>
          <w:rFonts w:ascii="Arial" w:hAnsi="Arial" w:cs="Arial"/>
        </w:rPr>
        <w:br/>
      </w:r>
    </w:p>
    <w:p w14:paraId="64D1D323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9DC2B3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3) представление заявки на участие в аукционе лицом, в отношении которого осуществляется проведение процедур, применяемых в деле о банкротстве;</w:t>
      </w:r>
      <w:r w:rsidRPr="00A2231D">
        <w:rPr>
          <w:rFonts w:ascii="Arial" w:hAnsi="Arial" w:cs="Arial"/>
        </w:rPr>
        <w:br/>
      </w:r>
    </w:p>
    <w:p w14:paraId="1F4336D4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9B28C5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4) нахождение заявителя - юридического лица в процессе ликвидации или принятие заявителем-гражданином решения о прекращении деятельности в качестве индивидуального предпринимателя;</w:t>
      </w:r>
      <w:r w:rsidRPr="00A2231D">
        <w:rPr>
          <w:rFonts w:ascii="Arial" w:hAnsi="Arial" w:cs="Arial"/>
        </w:rPr>
        <w:br/>
      </w:r>
    </w:p>
    <w:p w14:paraId="0B7811E5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532947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5) непоступление задатка на счет, указанный в документации об аукционе, до окончания срока подачи заявок на участие в аукционе;</w:t>
      </w:r>
      <w:r w:rsidRPr="00A2231D">
        <w:rPr>
          <w:rFonts w:ascii="Arial" w:hAnsi="Arial" w:cs="Arial"/>
        </w:rPr>
        <w:br/>
      </w:r>
    </w:p>
    <w:p w14:paraId="49634D47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987763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6) наличие заявителя в реестре недобросовестных арендаторов лесных участков.</w:t>
      </w:r>
    </w:p>
    <w:p w14:paraId="5128B53B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1BD6EFB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25. Основания для отказа в допуске к участию в открытом конкурсе при поступлении заявки, предусмотренной пунктом 15 настоящего Административного регламента:</w:t>
      </w:r>
      <w:r w:rsidRPr="00A2231D">
        <w:rPr>
          <w:rFonts w:ascii="Arial" w:hAnsi="Arial" w:cs="Arial"/>
        </w:rPr>
        <w:br/>
      </w:r>
    </w:p>
    <w:p w14:paraId="7B574A41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C88CDB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1) несоответствие представленной заявки на участие в открытом конкурсе требованиям </w:t>
      </w:r>
      <w:r w:rsidRPr="00A2231D">
        <w:rPr>
          <w:rFonts w:ascii="Arial" w:eastAsiaTheme="majorEastAsia" w:hAnsi="Arial" w:cs="Arial"/>
        </w:rPr>
        <w:t>статьи 80.1 Лесного кодекса Российской Федерации</w:t>
      </w:r>
      <w:r w:rsidRPr="00A2231D">
        <w:rPr>
          <w:rFonts w:ascii="Arial" w:hAnsi="Arial" w:cs="Arial"/>
        </w:rPr>
        <w:t>;</w:t>
      </w:r>
      <w:r w:rsidRPr="00A2231D">
        <w:rPr>
          <w:rFonts w:ascii="Arial" w:hAnsi="Arial" w:cs="Arial"/>
        </w:rPr>
        <w:br/>
      </w:r>
    </w:p>
    <w:p w14:paraId="4ED0A777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B56E60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2) представление заявки на участие в открытом конкурсе лицом, которому в соответствии с </w:t>
      </w:r>
      <w:r w:rsidRPr="00A2231D">
        <w:rPr>
          <w:rFonts w:ascii="Arial" w:eastAsiaTheme="majorEastAsia" w:hAnsi="Arial" w:cs="Arial"/>
        </w:rPr>
        <w:t>Лесным кодексом Российской Федерации</w:t>
      </w:r>
      <w:r w:rsidRPr="00A2231D">
        <w:rPr>
          <w:rFonts w:ascii="Arial" w:hAnsi="Arial" w:cs="Arial"/>
        </w:rPr>
        <w:t>, другими федеральными законами лесной участок не может быть предоставлен в аренду;</w:t>
      </w:r>
      <w:r w:rsidRPr="00A2231D">
        <w:rPr>
          <w:rFonts w:ascii="Arial" w:hAnsi="Arial" w:cs="Arial"/>
        </w:rPr>
        <w:br/>
      </w:r>
    </w:p>
    <w:p w14:paraId="0C58332B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AFA761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3) представление заявки на участие в открытом конкурсе лицом, не соответствующим требованиям, предъявляемым в соответствии с частью 2 </w:t>
      </w:r>
      <w:r w:rsidRPr="00A2231D">
        <w:rPr>
          <w:rFonts w:ascii="Arial" w:eastAsiaTheme="majorEastAsia" w:hAnsi="Arial" w:cs="Arial"/>
        </w:rPr>
        <w:t>статьи 80.1 Лесного кодекса Российской Федерации</w:t>
      </w:r>
      <w:r w:rsidRPr="00A2231D">
        <w:rPr>
          <w:rFonts w:ascii="Arial" w:hAnsi="Arial" w:cs="Arial"/>
        </w:rPr>
        <w:t> к лицам, которые вправе направить в департамент заявление об организации и проведении открытого конкурса;</w:t>
      </w:r>
      <w:r w:rsidRPr="00A2231D">
        <w:rPr>
          <w:rFonts w:ascii="Arial" w:hAnsi="Arial" w:cs="Arial"/>
        </w:rPr>
        <w:br/>
      </w:r>
    </w:p>
    <w:p w14:paraId="23B4F4E7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241263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4) представление заявки на участие в открытом конкурсе лицом, в отношении которого осуществляется проведение процедур, применяемых в деле о банкротстве;</w:t>
      </w:r>
      <w:r w:rsidRPr="00A2231D">
        <w:rPr>
          <w:rFonts w:ascii="Arial" w:hAnsi="Arial" w:cs="Arial"/>
        </w:rPr>
        <w:br/>
      </w:r>
    </w:p>
    <w:p w14:paraId="32E26351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08DDF0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5) нахождение заявителя - юридического лица в процессе ликвидации или прекращение заявителем-гражданином деятельности в качестве индивидуального предпринимателя;</w:t>
      </w:r>
      <w:r w:rsidRPr="00A2231D">
        <w:rPr>
          <w:rFonts w:ascii="Arial" w:hAnsi="Arial" w:cs="Arial"/>
        </w:rPr>
        <w:br/>
      </w:r>
    </w:p>
    <w:p w14:paraId="19370CEB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F746D8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6) непоступление задатка на счет, указанный в документации об открытом конкурсе, до окончания срока подачи заявок на участие в открытом конкурсе;</w:t>
      </w:r>
      <w:r w:rsidRPr="00A2231D">
        <w:rPr>
          <w:rFonts w:ascii="Arial" w:hAnsi="Arial" w:cs="Arial"/>
        </w:rPr>
        <w:br/>
      </w:r>
    </w:p>
    <w:p w14:paraId="7C65C480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306267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7) наличие заявителя в реестре недобросовестных арендаторов лесных участков;</w:t>
      </w:r>
      <w:r w:rsidRPr="00A2231D">
        <w:rPr>
          <w:rFonts w:ascii="Arial" w:hAnsi="Arial" w:cs="Arial"/>
        </w:rPr>
        <w:br/>
      </w:r>
    </w:p>
    <w:p w14:paraId="463BE5A8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E62884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8) непредставление документов, предусмотренных абзацем вторым пункта 13 настоящего Административного регламента.</w:t>
      </w:r>
      <w:r w:rsidRPr="00A2231D">
        <w:rPr>
          <w:rFonts w:ascii="Arial" w:hAnsi="Arial" w:cs="Arial"/>
        </w:rPr>
        <w:br/>
      </w:r>
    </w:p>
    <w:p w14:paraId="52ACF232" w14:textId="77777777" w:rsidR="00A2231D" w:rsidRPr="00A2231D" w:rsidRDefault="00A2231D" w:rsidP="00A2231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2231D">
        <w:rPr>
          <w:rFonts w:ascii="Arial" w:hAnsi="Arial" w:cs="Arial"/>
          <w:color w:val="auto"/>
        </w:rPr>
        <w:br/>
      </w:r>
      <w:r w:rsidRPr="00A2231D">
        <w:rPr>
          <w:rFonts w:ascii="Arial" w:hAnsi="Arial" w:cs="Arial"/>
          <w:color w:val="auto"/>
        </w:rPr>
        <w:br/>
        <w:t>Перечень услуг, которые являются необходимыми и обязательными для предоставления государственной услуги</w:t>
      </w:r>
    </w:p>
    <w:p w14:paraId="4FD44261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036865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26. Государственная услуга предоставляется без предоставления услуг, которые являются необходимыми и обязательными для предоставления государственной услуги.</w:t>
      </w:r>
      <w:r w:rsidRPr="00A2231D">
        <w:rPr>
          <w:rFonts w:ascii="Arial" w:hAnsi="Arial" w:cs="Arial"/>
        </w:rPr>
        <w:br/>
      </w:r>
    </w:p>
    <w:p w14:paraId="26C8A669" w14:textId="77777777" w:rsidR="00A2231D" w:rsidRPr="00A2231D" w:rsidRDefault="00A2231D" w:rsidP="00A2231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2231D">
        <w:rPr>
          <w:rFonts w:ascii="Arial" w:hAnsi="Arial" w:cs="Arial"/>
          <w:color w:val="auto"/>
        </w:rPr>
        <w:br/>
      </w:r>
      <w:r w:rsidRPr="00A2231D">
        <w:rPr>
          <w:rFonts w:ascii="Arial" w:hAnsi="Arial" w:cs="Arial"/>
          <w:color w:val="auto"/>
        </w:rPr>
        <w:br/>
        <w:t>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7AA4DB10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74FB9C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27. Государственная услуга предоставляется департаментом бесплатно.</w:t>
      </w:r>
      <w:r w:rsidRPr="00A2231D">
        <w:rPr>
          <w:rFonts w:ascii="Arial" w:hAnsi="Arial" w:cs="Arial"/>
        </w:rPr>
        <w:br/>
      </w:r>
    </w:p>
    <w:p w14:paraId="1FE560D2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C02744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Плата с заявителя не взимается в случае внесения изменений в выданный по результатам предоставления государственной услуги документ, направленных на исправление ошибок, допущенных по вине департамента и (или) должностного лица департамента.</w:t>
      </w:r>
      <w:r w:rsidRPr="00A2231D">
        <w:rPr>
          <w:rFonts w:ascii="Arial" w:hAnsi="Arial" w:cs="Arial"/>
        </w:rPr>
        <w:br/>
      </w:r>
    </w:p>
    <w:p w14:paraId="0FAF206A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7B4BA3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(п. 27 в ред. </w:t>
      </w:r>
      <w:r w:rsidRPr="00A2231D">
        <w:rPr>
          <w:rFonts w:ascii="Arial" w:eastAsiaTheme="majorEastAsia" w:hAnsi="Arial" w:cs="Arial"/>
        </w:rPr>
        <w:t>постановления Губернатора ЯНАО от 07.11.2019 N 146-ПГ</w:t>
      </w:r>
      <w:r w:rsidRPr="00A2231D">
        <w:rPr>
          <w:rFonts w:ascii="Arial" w:hAnsi="Arial" w:cs="Arial"/>
        </w:rPr>
        <w:t>)</w:t>
      </w:r>
      <w:r w:rsidRPr="00A2231D">
        <w:rPr>
          <w:rFonts w:ascii="Arial" w:hAnsi="Arial" w:cs="Arial"/>
        </w:rPr>
        <w:br/>
      </w:r>
    </w:p>
    <w:p w14:paraId="311190D8" w14:textId="77777777" w:rsidR="00A2231D" w:rsidRPr="00A2231D" w:rsidRDefault="00A2231D" w:rsidP="00A2231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2231D">
        <w:rPr>
          <w:rFonts w:ascii="Arial" w:hAnsi="Arial" w:cs="Arial"/>
          <w:color w:val="auto"/>
        </w:rPr>
        <w:br/>
      </w:r>
      <w:r w:rsidRPr="00A2231D">
        <w:rPr>
          <w:rFonts w:ascii="Arial" w:hAnsi="Arial" w:cs="Arial"/>
          <w:color w:val="auto"/>
        </w:rPr>
        <w:br/>
        <w:t>Максимальный срок ожидания в очереди при подаче заявления о предоставлении государственной услуги и при получении государственной услуги</w:t>
      </w:r>
    </w:p>
    <w:p w14:paraId="09EE8623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9CB420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28. Максимальное время ожидания в очереди при подаче документов составляет 15 минут.</w:t>
      </w:r>
      <w:r w:rsidRPr="00A2231D">
        <w:rPr>
          <w:rFonts w:ascii="Arial" w:hAnsi="Arial" w:cs="Arial"/>
        </w:rPr>
        <w:br/>
      </w:r>
    </w:p>
    <w:p w14:paraId="7CB6E712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CB8744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Максимальное время ожидания в очереди при получении документов составляет 15 минут.</w:t>
      </w:r>
      <w:r w:rsidRPr="00A2231D">
        <w:rPr>
          <w:rFonts w:ascii="Arial" w:hAnsi="Arial" w:cs="Arial"/>
        </w:rPr>
        <w:br/>
      </w:r>
    </w:p>
    <w:p w14:paraId="0E10FA92" w14:textId="77777777" w:rsidR="00A2231D" w:rsidRPr="00A2231D" w:rsidRDefault="00A2231D" w:rsidP="00A2231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2231D">
        <w:rPr>
          <w:rFonts w:ascii="Arial" w:hAnsi="Arial" w:cs="Arial"/>
          <w:color w:val="auto"/>
        </w:rPr>
        <w:lastRenderedPageBreak/>
        <w:br/>
      </w:r>
      <w:r w:rsidRPr="00A2231D">
        <w:rPr>
          <w:rFonts w:ascii="Arial" w:hAnsi="Arial" w:cs="Arial"/>
          <w:color w:val="auto"/>
        </w:rPr>
        <w:br/>
        <w:t>Срок и порядок регистрации обращения заявителя о предоставлении государственной услуги, в том числе в электронной форме</w:t>
      </w:r>
    </w:p>
    <w:p w14:paraId="3C6975BA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D62D5F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29. Заявление о предоставлении государственной услуги, заявка и документы, необходимые для предоставления государственной услуги, регистрируются в день их представления в департамент.</w:t>
      </w:r>
      <w:r w:rsidRPr="00A2231D">
        <w:rPr>
          <w:rFonts w:ascii="Arial" w:hAnsi="Arial" w:cs="Arial"/>
        </w:rPr>
        <w:br/>
      </w:r>
    </w:p>
    <w:p w14:paraId="17977652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A2F557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Абзац утратил силу. - </w:t>
      </w:r>
      <w:r w:rsidRPr="00A2231D">
        <w:rPr>
          <w:rFonts w:ascii="Arial" w:eastAsiaTheme="majorEastAsia" w:hAnsi="Arial" w:cs="Arial"/>
        </w:rPr>
        <w:t>Постановление Губернатора ЯНАО от 12.04.2019 N 43-ПГ</w:t>
      </w:r>
      <w:r w:rsidRPr="00A2231D">
        <w:rPr>
          <w:rFonts w:ascii="Arial" w:hAnsi="Arial" w:cs="Arial"/>
        </w:rPr>
        <w:t>.</w:t>
      </w:r>
      <w:r w:rsidRPr="00A2231D">
        <w:rPr>
          <w:rFonts w:ascii="Arial" w:hAnsi="Arial" w:cs="Arial"/>
        </w:rPr>
        <w:br/>
      </w:r>
    </w:p>
    <w:p w14:paraId="0EAAE45F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07DB37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Процедура регистрации заявления о предоставлении государственной услуги, заявки и документов, необходимых для предоставления государственной услуги, осуществляется в порядке, предусмотренном пунктами 36, 38, 43, 45 настоящего Административного регламента.</w:t>
      </w:r>
      <w:r w:rsidRPr="00A2231D">
        <w:rPr>
          <w:rFonts w:ascii="Arial" w:hAnsi="Arial" w:cs="Arial"/>
        </w:rPr>
        <w:br/>
      </w:r>
    </w:p>
    <w:p w14:paraId="4171AA7E" w14:textId="77777777" w:rsidR="00A2231D" w:rsidRPr="00A2231D" w:rsidRDefault="00A2231D" w:rsidP="00A2231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2231D">
        <w:rPr>
          <w:rFonts w:ascii="Arial" w:hAnsi="Arial" w:cs="Arial"/>
          <w:color w:val="auto"/>
        </w:rPr>
        <w:br/>
      </w:r>
      <w:r w:rsidRPr="00A2231D">
        <w:rPr>
          <w:rFonts w:ascii="Arial" w:hAnsi="Arial" w:cs="Arial"/>
          <w:color w:val="auto"/>
        </w:rPr>
        <w:br/>
        <w:t>Требования к помещениям, в которых предоставляется государственная услуга</w:t>
      </w:r>
    </w:p>
    <w:p w14:paraId="40A671A0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61D666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30. Требования к помещениям, в которых предоставляется государственная услуга:</w:t>
      </w:r>
      <w:r w:rsidRPr="00A2231D">
        <w:rPr>
          <w:rFonts w:ascii="Arial" w:hAnsi="Arial" w:cs="Arial"/>
        </w:rPr>
        <w:br/>
      </w:r>
    </w:p>
    <w:p w14:paraId="606AE7A3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45373A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1) требования к местам для заполнения запросов:</w:t>
      </w:r>
      <w:r w:rsidRPr="00A2231D">
        <w:rPr>
          <w:rFonts w:ascii="Arial" w:hAnsi="Arial" w:cs="Arial"/>
        </w:rPr>
        <w:br/>
      </w:r>
    </w:p>
    <w:p w14:paraId="7A646BD5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89BA52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служебные кабинеты специалистов, участвующих в предоставлении государственной услуги, в которых осуществляется прием заявителей, должны быть оборудованы вывесками с указанием номера кабинета и фамилии, имени, отчества и должности специалиста, ведущего прием;</w:t>
      </w:r>
      <w:r w:rsidRPr="00A2231D">
        <w:rPr>
          <w:rFonts w:ascii="Arial" w:hAnsi="Arial" w:cs="Arial"/>
        </w:rPr>
        <w:br/>
      </w:r>
    </w:p>
    <w:p w14:paraId="33BDD240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37C1D6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места для приема заявителей оборудуются стульями и столами, оснащаются канцелярскими принадлежностями для обеспечения возможности оформления документов;</w:t>
      </w:r>
      <w:r w:rsidRPr="00A2231D">
        <w:rPr>
          <w:rFonts w:ascii="Arial" w:hAnsi="Arial" w:cs="Arial"/>
        </w:rPr>
        <w:br/>
      </w:r>
    </w:p>
    <w:p w14:paraId="3A13E763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A0A718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вход и выход из помещения для предоставления государственной услуги оборудуются соответствующими указателями с автономными источниками бесперебойного питания;</w:t>
      </w:r>
      <w:r w:rsidRPr="00A2231D">
        <w:rPr>
          <w:rFonts w:ascii="Arial" w:hAnsi="Arial" w:cs="Arial"/>
        </w:rPr>
        <w:br/>
      </w:r>
    </w:p>
    <w:p w14:paraId="36370D4D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0604AE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2) требования к местам для ожидания:</w:t>
      </w:r>
      <w:r w:rsidRPr="00A2231D">
        <w:rPr>
          <w:rFonts w:ascii="Arial" w:hAnsi="Arial" w:cs="Arial"/>
        </w:rPr>
        <w:br/>
      </w:r>
    </w:p>
    <w:p w14:paraId="76EE92E0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858B65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lastRenderedPageBreak/>
        <w:t>- места для ожидания в очереди оборудуются стульями и (или) кресельными секциями;</w:t>
      </w:r>
      <w:r w:rsidRPr="00A2231D">
        <w:rPr>
          <w:rFonts w:ascii="Arial" w:hAnsi="Arial" w:cs="Arial"/>
        </w:rPr>
        <w:br/>
      </w:r>
    </w:p>
    <w:p w14:paraId="53416A72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9D7F91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места для ожидания находятся в холле или ином специально приспособленном помещении;</w:t>
      </w:r>
      <w:r w:rsidRPr="00A2231D">
        <w:rPr>
          <w:rFonts w:ascii="Arial" w:hAnsi="Arial" w:cs="Arial"/>
        </w:rPr>
        <w:br/>
      </w:r>
    </w:p>
    <w:p w14:paraId="2833A396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177706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в здании, где организуется прием заявителей, предусматриваются места общественного пользования (туалеты) и места для хранения верхней одежды;</w:t>
      </w:r>
      <w:r w:rsidRPr="00A2231D">
        <w:rPr>
          <w:rFonts w:ascii="Arial" w:hAnsi="Arial" w:cs="Arial"/>
        </w:rPr>
        <w:br/>
      </w:r>
    </w:p>
    <w:p w14:paraId="7F3E1098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0F9B3F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3) требования к местам для информирования заявителей:</w:t>
      </w:r>
      <w:r w:rsidRPr="00A2231D">
        <w:rPr>
          <w:rFonts w:ascii="Arial" w:hAnsi="Arial" w:cs="Arial"/>
        </w:rPr>
        <w:br/>
      </w:r>
    </w:p>
    <w:p w14:paraId="70C37575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7E04D7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оборудуются визуальной, текстовой информацией, размещаемой на информационном стенде;</w:t>
      </w:r>
      <w:r w:rsidRPr="00A2231D">
        <w:rPr>
          <w:rFonts w:ascii="Arial" w:hAnsi="Arial" w:cs="Arial"/>
        </w:rPr>
        <w:br/>
      </w:r>
    </w:p>
    <w:p w14:paraId="1E8C5EFC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24A9D7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оборудуются стульями и столами для возможности оформления документов;</w:t>
      </w:r>
      <w:r w:rsidRPr="00A2231D">
        <w:rPr>
          <w:rFonts w:ascii="Arial" w:hAnsi="Arial" w:cs="Arial"/>
        </w:rPr>
        <w:br/>
      </w:r>
    </w:p>
    <w:p w14:paraId="3B944ABD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03FFE3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информационный стенд, столы размещаются в местах, обеспечивающих свободный доступ к ним;</w:t>
      </w:r>
      <w:r w:rsidRPr="00A2231D">
        <w:rPr>
          <w:rFonts w:ascii="Arial" w:hAnsi="Arial" w:cs="Arial"/>
        </w:rPr>
        <w:br/>
      </w:r>
    </w:p>
    <w:p w14:paraId="0B7C8F65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95C6B2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4) требования к обеспечению доступности для инвалидов к зданию, в котором располагается департамент (далее - здание), и предоставляемой в нем государственной услуге.</w:t>
      </w:r>
      <w:r w:rsidRPr="00A2231D">
        <w:rPr>
          <w:rFonts w:ascii="Arial" w:hAnsi="Arial" w:cs="Arial"/>
        </w:rPr>
        <w:br/>
      </w:r>
    </w:p>
    <w:p w14:paraId="40F46C90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F5983E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Департамент обеспечивает инвалидам, включая инвалидов, использующих кресла-коляски и собак-проводников:</w:t>
      </w:r>
      <w:r w:rsidRPr="00A2231D">
        <w:rPr>
          <w:rFonts w:ascii="Arial" w:hAnsi="Arial" w:cs="Arial"/>
        </w:rPr>
        <w:br/>
      </w:r>
    </w:p>
    <w:p w14:paraId="17DE6AC0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B214B3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условия беспрепятственного доступа к зданию, в котором предоставляется государственная услуга;</w:t>
      </w:r>
      <w:r w:rsidRPr="00A2231D">
        <w:rPr>
          <w:rFonts w:ascii="Arial" w:hAnsi="Arial" w:cs="Arial"/>
        </w:rPr>
        <w:br/>
      </w:r>
    </w:p>
    <w:p w14:paraId="2CD105C6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D7423C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возможность самостоятельного передвижения по территории, на которой расположено здание, в котором предоставляется государственная услуга, а также входа в такое здание и выхода из него, посадки в транспортное средство и высадки из него, в том числе с использованием кресла-коляски;</w:t>
      </w:r>
      <w:r w:rsidRPr="00A2231D">
        <w:rPr>
          <w:rFonts w:ascii="Arial" w:hAnsi="Arial" w:cs="Arial"/>
        </w:rPr>
        <w:br/>
      </w:r>
    </w:p>
    <w:p w14:paraId="0214F8AD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94C881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сопровождение инвалидов, имеющих стойкие расстройства функций зрения и самостоятельного передвижения;</w:t>
      </w:r>
      <w:r w:rsidRPr="00A2231D">
        <w:rPr>
          <w:rFonts w:ascii="Arial" w:hAnsi="Arial" w:cs="Arial"/>
        </w:rPr>
        <w:br/>
      </w:r>
    </w:p>
    <w:p w14:paraId="5BDCFDE4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04FC81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 xml:space="preserve">- надлежащее размещение оборудования и носителей информации, необходимых для обеспечения беспрепятственного доступа инвалидов к зданию, в котором предоставляется государственная услуга с учетом ограничений их </w:t>
      </w:r>
      <w:r w:rsidRPr="00A2231D">
        <w:rPr>
          <w:rFonts w:ascii="Arial" w:hAnsi="Arial" w:cs="Arial"/>
        </w:rPr>
        <w:lastRenderedPageBreak/>
        <w:t>жизнедеятельности;</w:t>
      </w:r>
      <w:r w:rsidRPr="00A2231D">
        <w:rPr>
          <w:rFonts w:ascii="Arial" w:hAnsi="Arial" w:cs="Arial"/>
        </w:rPr>
        <w:br/>
      </w:r>
    </w:p>
    <w:p w14:paraId="0257B131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354D7C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 w:rsidRPr="00A2231D">
        <w:rPr>
          <w:rFonts w:ascii="Arial" w:hAnsi="Arial" w:cs="Arial"/>
        </w:rPr>
        <w:br/>
      </w:r>
    </w:p>
    <w:p w14:paraId="0CEA8018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40CE72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 xml:space="preserve">- допуск сурдопереводчика и </w:t>
      </w:r>
      <w:proofErr w:type="spellStart"/>
      <w:r w:rsidRPr="00A2231D">
        <w:rPr>
          <w:rFonts w:ascii="Arial" w:hAnsi="Arial" w:cs="Arial"/>
        </w:rPr>
        <w:t>тифлосурдопереводчика</w:t>
      </w:r>
      <w:proofErr w:type="spellEnd"/>
      <w:r w:rsidRPr="00A2231D">
        <w:rPr>
          <w:rFonts w:ascii="Arial" w:hAnsi="Arial" w:cs="Arial"/>
        </w:rPr>
        <w:t>;</w:t>
      </w:r>
      <w:r w:rsidRPr="00A2231D">
        <w:rPr>
          <w:rFonts w:ascii="Arial" w:hAnsi="Arial" w:cs="Arial"/>
        </w:rPr>
        <w:br/>
      </w:r>
    </w:p>
    <w:p w14:paraId="203CA7F5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0432DA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допуск в здание, в котором предоставляется государственная услуга, собаки-проводника при наличии документа, подтверждающего ее специальное обучение и выдаваемого по форме и в порядке, которые установлены </w:t>
      </w:r>
      <w:r w:rsidRPr="00A2231D">
        <w:rPr>
          <w:rFonts w:ascii="Arial" w:eastAsiaTheme="majorEastAsia" w:hAnsi="Arial" w:cs="Arial"/>
        </w:rPr>
        <w:t>приказом Министерства труда и социальной защиты Российской Федерации от 22 июня 2015 года N 386н "Об утверждении формы документа, подтверждающего специальное обучение собаки-проводника, и порядка его выдачи"</w:t>
      </w:r>
      <w:r w:rsidRPr="00A2231D">
        <w:rPr>
          <w:rFonts w:ascii="Arial" w:hAnsi="Arial" w:cs="Arial"/>
        </w:rPr>
        <w:t>;</w:t>
      </w:r>
      <w:r w:rsidRPr="00A2231D">
        <w:rPr>
          <w:rFonts w:ascii="Arial" w:hAnsi="Arial" w:cs="Arial"/>
        </w:rPr>
        <w:br/>
      </w:r>
    </w:p>
    <w:p w14:paraId="061FAEAA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7C5E97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оказание инвалидам помощи в преодолении барьеров, мешающих получению ими государственной услуги наравне с другими лицами.</w:t>
      </w:r>
      <w:r w:rsidRPr="00A2231D">
        <w:rPr>
          <w:rFonts w:ascii="Arial" w:hAnsi="Arial" w:cs="Arial"/>
        </w:rPr>
        <w:br/>
      </w:r>
    </w:p>
    <w:p w14:paraId="26458E7D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781DC3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На территории, прилегающей к зданию, оборудуются места для парковки транспортных средств. Доступ заявителей к парковочным местам является бесплатным. На парковке общего пользования выделяется не менее 10% мест (но не менее одного места) для бесплатной парковки транспортных средств, управляемых инвалидами I, II групп, и транспортных средств, перевозящих таких инвалидов и (или) детей-инвалидов. На граждан из числа инвалидов III группы распространяются нормы настоящего абзаца в порядке, определяемом Правительством Российской Федерации. На указанных транспортных средствах должен быть установлен опознавательный знак "Инвалид" и информация об этих транспортных средствах должна быть внесена в федеральный реестр инвалидов. Указанные места для парковки не должны занимать иные транспортные средства, за исключением случаев, предусмотренных </w:t>
      </w:r>
      <w:r w:rsidRPr="00A2231D">
        <w:rPr>
          <w:rFonts w:ascii="Arial" w:eastAsiaTheme="majorEastAsia" w:hAnsi="Arial" w:cs="Arial"/>
        </w:rPr>
        <w:t>правилами дорожного движения</w:t>
      </w:r>
      <w:r w:rsidRPr="00A2231D">
        <w:rPr>
          <w:rFonts w:ascii="Arial" w:hAnsi="Arial" w:cs="Arial"/>
        </w:rPr>
        <w:t>.</w:t>
      </w:r>
      <w:r w:rsidRPr="00A2231D">
        <w:rPr>
          <w:rFonts w:ascii="Arial" w:hAnsi="Arial" w:cs="Arial"/>
        </w:rPr>
        <w:br/>
      </w:r>
    </w:p>
    <w:p w14:paraId="7C1A9F32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5A4DCE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(в ред. </w:t>
      </w:r>
      <w:r w:rsidRPr="00A2231D">
        <w:rPr>
          <w:rFonts w:ascii="Arial" w:eastAsiaTheme="majorEastAsia" w:hAnsi="Arial" w:cs="Arial"/>
        </w:rPr>
        <w:t>постановления Губернатора ЯНАО от 07.11.2019 N 146-ПГ</w:t>
      </w:r>
      <w:r w:rsidRPr="00A2231D">
        <w:rPr>
          <w:rFonts w:ascii="Arial" w:hAnsi="Arial" w:cs="Arial"/>
        </w:rPr>
        <w:t>)</w:t>
      </w:r>
      <w:r w:rsidRPr="00A2231D">
        <w:rPr>
          <w:rFonts w:ascii="Arial" w:hAnsi="Arial" w:cs="Arial"/>
        </w:rPr>
        <w:br/>
      </w:r>
    </w:p>
    <w:p w14:paraId="3767AF6E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C1CF67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При невозможности полностью приспособить к потребностям инвалидов объект, в котором предоставляется государственная услуга, собственник объекта (здания) принимает (до реконструкции или капитального ремонта объекта) согласованные с общественным объединением инвалидов, осуществляющим свою деятельность на территории муниципального образования город Салехард, меры для обеспечения доступа инвалидов к месту предоставления государственной услуги либо, когда это возможно, обеспечивает ее предоставление по месту жительства инвалида или в дистанционном режиме.</w:t>
      </w:r>
      <w:r w:rsidRPr="00A2231D">
        <w:rPr>
          <w:rFonts w:ascii="Arial" w:hAnsi="Arial" w:cs="Arial"/>
        </w:rPr>
        <w:br/>
      </w:r>
    </w:p>
    <w:p w14:paraId="693E5DFC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A875E6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(в ред. </w:t>
      </w:r>
      <w:r w:rsidRPr="00A2231D">
        <w:rPr>
          <w:rFonts w:ascii="Arial" w:eastAsiaTheme="majorEastAsia" w:hAnsi="Arial" w:cs="Arial"/>
        </w:rPr>
        <w:t>постановления Губернатора ЯНАО от 07.11.2019 N 146-ПГ</w:t>
      </w:r>
      <w:r w:rsidRPr="00A2231D">
        <w:rPr>
          <w:rFonts w:ascii="Arial" w:hAnsi="Arial" w:cs="Arial"/>
        </w:rPr>
        <w:t>)</w:t>
      </w:r>
    </w:p>
    <w:p w14:paraId="11BFBADF" w14:textId="77777777" w:rsidR="00A2231D" w:rsidRPr="00A2231D" w:rsidRDefault="00A2231D" w:rsidP="00A2231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</w:p>
    <w:p w14:paraId="0370A6FA" w14:textId="77777777" w:rsidR="00A2231D" w:rsidRPr="00A2231D" w:rsidRDefault="00A2231D" w:rsidP="00A2231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2231D">
        <w:rPr>
          <w:rFonts w:ascii="Arial" w:hAnsi="Arial" w:cs="Arial"/>
          <w:color w:val="auto"/>
        </w:rPr>
        <w:t>Показатели доступности и качества государственных услуг</w:t>
      </w:r>
    </w:p>
    <w:p w14:paraId="13C26D82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EFDFE8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31. Показателями оценки доступности и качества государственной услуги являются: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418"/>
        <w:gridCol w:w="1643"/>
        <w:gridCol w:w="1672"/>
      </w:tblGrid>
      <w:tr w:rsidR="00A2231D" w:rsidRPr="00A2231D" w14:paraId="6F5E886D" w14:textId="77777777" w:rsidTr="00A2231D">
        <w:trPr>
          <w:trHeight w:val="15"/>
        </w:trPr>
        <w:tc>
          <w:tcPr>
            <w:tcW w:w="554" w:type="dxa"/>
            <w:hideMark/>
          </w:tcPr>
          <w:p w14:paraId="216D8C4B" w14:textId="77777777" w:rsidR="00A2231D" w:rsidRPr="00A2231D" w:rsidRDefault="00A2231D">
            <w:pPr>
              <w:rPr>
                <w:rFonts w:ascii="Arial" w:hAnsi="Arial" w:cs="Arial"/>
              </w:rPr>
            </w:pPr>
          </w:p>
        </w:tc>
        <w:tc>
          <w:tcPr>
            <w:tcW w:w="6098" w:type="dxa"/>
            <w:hideMark/>
          </w:tcPr>
          <w:p w14:paraId="02ABD7E4" w14:textId="77777777" w:rsidR="00A2231D" w:rsidRPr="00A2231D" w:rsidRDefault="00A223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1585F39D" w14:textId="77777777" w:rsidR="00A2231D" w:rsidRPr="00A2231D" w:rsidRDefault="00A223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4EDF80D7" w14:textId="77777777" w:rsidR="00A2231D" w:rsidRPr="00A2231D" w:rsidRDefault="00A2231D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2231D" w:rsidRPr="00A2231D" w14:paraId="2823F498" w14:textId="77777777" w:rsidTr="00A223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4B303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N п/п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445D9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Показатель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83B72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Единица измерения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D654D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Нормативное значение</w:t>
            </w:r>
          </w:p>
        </w:tc>
      </w:tr>
      <w:tr w:rsidR="00A2231D" w:rsidRPr="00A2231D" w14:paraId="5FA797CC" w14:textId="77777777" w:rsidTr="00A223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B38D9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1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09733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56C79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F3BD8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4</w:t>
            </w:r>
          </w:p>
        </w:tc>
      </w:tr>
      <w:tr w:rsidR="00A2231D" w:rsidRPr="00A2231D" w14:paraId="4674A361" w14:textId="77777777" w:rsidTr="00A223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74E24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1.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D9D88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Наличие полной и достоверной, доступной для заявителя информации о содержании государственной услуги, способах, порядке и условиях ее получения, в том числе с использованием информационно-телекоммуникационных технологий, размещение информации о порядке предоставления государственной услуги на официальном сайте, Региональном портале и/или Едином портале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15E2C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689E3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да</w:t>
            </w:r>
          </w:p>
        </w:tc>
      </w:tr>
      <w:tr w:rsidR="00A2231D" w:rsidRPr="00A2231D" w14:paraId="54AEAF1F" w14:textId="77777777" w:rsidTr="00A223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C98E2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2.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1C503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Наличие помещений, оборудования и оснащения, отвечающих требованиям настоящего Административного регламента (места ожидания, места для заполнения заявителями документов и предоставления государственной услуги, места общего пользования)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FAC54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2DABE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да</w:t>
            </w:r>
          </w:p>
        </w:tc>
      </w:tr>
      <w:tr w:rsidR="00A2231D" w:rsidRPr="00A2231D" w14:paraId="5FA18034" w14:textId="77777777" w:rsidTr="00A223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11B17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3.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9319A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Транспортная доступность к местам предоставления государственной услуги - близость остановок общественного транспорта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0982A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A7E70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да</w:t>
            </w:r>
          </w:p>
        </w:tc>
      </w:tr>
      <w:tr w:rsidR="00A2231D" w:rsidRPr="00A2231D" w14:paraId="1F89746C" w14:textId="77777777" w:rsidTr="00A223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02BD9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4.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EFF52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Обеспечение беспрепятственного доступа лиц с ограниченными возможностями передвижения к помещениям, в которых предоставляется государственная услуга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5BE4F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2CE84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да</w:t>
            </w:r>
          </w:p>
        </w:tc>
      </w:tr>
      <w:tr w:rsidR="00A2231D" w:rsidRPr="00A2231D" w14:paraId="40992D26" w14:textId="77777777" w:rsidTr="00A223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41E3C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5.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8DD2F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Доля заявителей, удовлетворенных качеством предоставления государственной услуги, от общего количества заявителей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A1172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BECD2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100</w:t>
            </w:r>
          </w:p>
        </w:tc>
      </w:tr>
      <w:tr w:rsidR="00A2231D" w:rsidRPr="00A2231D" w14:paraId="28DD5031" w14:textId="77777777" w:rsidTr="00A223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5E432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6.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02064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Доля заявителей, получивших государственную услугу с нарушением установленного срока предоставления государственной услуги, от общего количества заявителей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76815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0B99C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0</w:t>
            </w:r>
          </w:p>
        </w:tc>
      </w:tr>
      <w:tr w:rsidR="00A2231D" w:rsidRPr="00A2231D" w14:paraId="27512664" w14:textId="77777777" w:rsidTr="00A223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A3C52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7.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8EB6F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Количество обоснованных жалоб на действия (бездействие) и решения должностных лиц, участвующих в предоставлении государственной 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CCC67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A6568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0</w:t>
            </w:r>
          </w:p>
        </w:tc>
      </w:tr>
      <w:tr w:rsidR="00A2231D" w:rsidRPr="00A2231D" w14:paraId="05CCDFC9" w14:textId="77777777" w:rsidTr="00A223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A9B79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8.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B664C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Укомплектованность квалифицированными кадрами по штатному расписанию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03678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670AA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не менее 95</w:t>
            </w:r>
          </w:p>
        </w:tc>
      </w:tr>
      <w:tr w:rsidR="00A2231D" w:rsidRPr="00A2231D" w14:paraId="66D9B85E" w14:textId="77777777" w:rsidTr="00A223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1D413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lastRenderedPageBreak/>
              <w:t>9.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19D45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Обеспечение обратной связи заявителя с исполнителем государственной 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B14AB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4AB3B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да</w:t>
            </w:r>
          </w:p>
        </w:tc>
      </w:tr>
      <w:tr w:rsidR="00A2231D" w:rsidRPr="00A2231D" w14:paraId="281BCEA8" w14:textId="77777777" w:rsidTr="00A223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2E85B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10.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8CEB7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Количество взаимодействий заявителя с должностными лицами при предоставлении государственной услуги и их продолжительность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F0C49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разы/минуты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72323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2/15</w:t>
            </w:r>
          </w:p>
        </w:tc>
      </w:tr>
      <w:tr w:rsidR="00A2231D" w:rsidRPr="00A2231D" w14:paraId="274040AA" w14:textId="77777777" w:rsidTr="00A223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3CDCF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11.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B62AD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Возможность получения информации о ходе предоставления государственных услуг, в том числе с использованием информационно-коммуникационных технологий (при наличии технической возможности)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576F0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0CB33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да</w:t>
            </w:r>
          </w:p>
        </w:tc>
      </w:tr>
      <w:tr w:rsidR="00A2231D" w:rsidRPr="00A2231D" w14:paraId="665D4CE9" w14:textId="77777777" w:rsidTr="00A223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D8B21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12.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F54DF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7A75B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C3EAD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нет</w:t>
            </w:r>
          </w:p>
        </w:tc>
      </w:tr>
      <w:tr w:rsidR="00A2231D" w:rsidRPr="00A2231D" w14:paraId="08D6F0BD" w14:textId="77777777" w:rsidTr="00A2231D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C6D39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(в ред. </w:t>
            </w:r>
            <w:r w:rsidRPr="00A2231D">
              <w:rPr>
                <w:rFonts w:eastAsiaTheme="majorEastAsia"/>
                <w:lang w:eastAsia="en-US"/>
              </w:rPr>
              <w:t>постановления Губернатора ЯНАО от 12.04.2019 N 43-ПГ</w:t>
            </w:r>
            <w:r w:rsidRPr="00A2231D">
              <w:rPr>
                <w:lang w:eastAsia="en-US"/>
              </w:rPr>
              <w:t>)</w:t>
            </w:r>
            <w:r w:rsidRPr="00A2231D">
              <w:rPr>
                <w:lang w:eastAsia="en-US"/>
              </w:rPr>
              <w:br/>
            </w:r>
          </w:p>
        </w:tc>
      </w:tr>
      <w:tr w:rsidR="00A2231D" w:rsidRPr="00A2231D" w14:paraId="7370CE9C" w14:textId="77777777" w:rsidTr="00A2231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E2BA6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13.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D407E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Возможность получения государственной услуги в любом территориальном подразделении исполнителя государственной услуги по выбору заявителя (экстерриториальный принцип)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FFCA9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да/нет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CC5E7" w14:textId="77777777" w:rsidR="00A2231D" w:rsidRPr="00A2231D" w:rsidRDefault="00A2231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2231D">
              <w:rPr>
                <w:lang w:eastAsia="en-US"/>
              </w:rPr>
              <w:t>нет</w:t>
            </w:r>
          </w:p>
        </w:tc>
      </w:tr>
    </w:tbl>
    <w:p w14:paraId="49B33082" w14:textId="77777777" w:rsidR="00A2231D" w:rsidRPr="00A2231D" w:rsidRDefault="00A2231D" w:rsidP="00A2231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2231D">
        <w:rPr>
          <w:rFonts w:ascii="Arial" w:hAnsi="Arial" w:cs="Arial"/>
          <w:color w:val="auto"/>
        </w:rPr>
        <w:br/>
      </w:r>
      <w:r w:rsidRPr="00A2231D">
        <w:rPr>
          <w:rFonts w:ascii="Arial" w:hAnsi="Arial" w:cs="Arial"/>
          <w:color w:val="auto"/>
        </w:rPr>
        <w:br/>
        <w:t>Иные требования к предоставлению государственной услуги</w:t>
      </w:r>
    </w:p>
    <w:p w14:paraId="7A58C31D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423236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32. Иные требования к предоставлению государственной услуги отсутствуют.</w:t>
      </w:r>
      <w:r w:rsidRPr="00A2231D">
        <w:rPr>
          <w:rFonts w:ascii="Arial" w:hAnsi="Arial" w:cs="Arial"/>
        </w:rPr>
        <w:br/>
      </w:r>
    </w:p>
    <w:p w14:paraId="188D1311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2137A8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(п. 32 в ред. </w:t>
      </w:r>
      <w:r w:rsidRPr="00A2231D">
        <w:rPr>
          <w:rFonts w:ascii="Arial" w:eastAsiaTheme="majorEastAsia" w:hAnsi="Arial" w:cs="Arial"/>
        </w:rPr>
        <w:t>постановления Губернатора ЯНАО от 12.04.2019 N 43-ПГ</w:t>
      </w:r>
      <w:r w:rsidRPr="00A2231D">
        <w:rPr>
          <w:rFonts w:ascii="Arial" w:hAnsi="Arial" w:cs="Arial"/>
        </w:rPr>
        <w:t>)</w:t>
      </w:r>
      <w:r w:rsidRPr="00A2231D">
        <w:rPr>
          <w:rFonts w:ascii="Arial" w:hAnsi="Arial" w:cs="Arial"/>
        </w:rPr>
        <w:br/>
      </w:r>
    </w:p>
    <w:p w14:paraId="506128FB" w14:textId="77777777" w:rsidR="00A2231D" w:rsidRPr="00A2231D" w:rsidRDefault="00A2231D" w:rsidP="00A2231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2231D">
        <w:rPr>
          <w:rFonts w:ascii="Arial" w:hAnsi="Arial" w:cs="Arial"/>
          <w:color w:val="auto"/>
          <w:sz w:val="24"/>
          <w:szCs w:val="24"/>
        </w:rPr>
        <w:br/>
      </w:r>
      <w:r w:rsidRPr="00A2231D">
        <w:rPr>
          <w:rFonts w:ascii="Arial" w:hAnsi="Arial" w:cs="Arial"/>
          <w:color w:val="auto"/>
          <w:sz w:val="24"/>
          <w:szCs w:val="24"/>
        </w:rPr>
        <w:br/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форме, а также особенности выполнения административных процедур в многофункциональных центрах</w:t>
      </w:r>
    </w:p>
    <w:p w14:paraId="3A6E1640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5872C3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33. Предоставление государственной услуги включает в себя следующие административные процедуры:</w:t>
      </w:r>
      <w:r w:rsidRPr="00A2231D">
        <w:rPr>
          <w:rFonts w:ascii="Arial" w:hAnsi="Arial" w:cs="Arial"/>
        </w:rPr>
        <w:br/>
      </w:r>
    </w:p>
    <w:p w14:paraId="583770B0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EB0593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1) заключение договора аренды лесного участка по результатам аукциона;</w:t>
      </w:r>
      <w:r w:rsidRPr="00A2231D">
        <w:rPr>
          <w:rFonts w:ascii="Arial" w:hAnsi="Arial" w:cs="Arial"/>
        </w:rPr>
        <w:br/>
      </w:r>
    </w:p>
    <w:p w14:paraId="1041B8FD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627A8E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2) заключение договора аренды лесного участка по результатам открытого конкурса;</w:t>
      </w:r>
      <w:r w:rsidRPr="00A2231D">
        <w:rPr>
          <w:rFonts w:ascii="Arial" w:hAnsi="Arial" w:cs="Arial"/>
        </w:rPr>
        <w:br/>
      </w:r>
    </w:p>
    <w:p w14:paraId="11047FB7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A4590F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3) осуществление административных процедур (действий) в электронной форме, в том числе с использованием Единого портала и/или Регионального портала при наличии технической возможности;</w:t>
      </w:r>
      <w:r w:rsidRPr="00A2231D">
        <w:rPr>
          <w:rFonts w:ascii="Arial" w:hAnsi="Arial" w:cs="Arial"/>
        </w:rPr>
        <w:br/>
      </w:r>
    </w:p>
    <w:p w14:paraId="5FF97C86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2B0610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4) исправление допущенных опечаток и ошибок в выданных в результате предоставления государственной услуги документах.</w:t>
      </w:r>
      <w:r w:rsidRPr="00A2231D">
        <w:rPr>
          <w:rFonts w:ascii="Arial" w:hAnsi="Arial" w:cs="Arial"/>
        </w:rPr>
        <w:br/>
      </w:r>
    </w:p>
    <w:p w14:paraId="6A943E12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1E2376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34. Государственная услуга не предоставляется в многофункциональном центре предоставления государственных и муниципальных услуг.</w:t>
      </w:r>
      <w:r w:rsidRPr="00A2231D">
        <w:rPr>
          <w:rFonts w:ascii="Arial" w:hAnsi="Arial" w:cs="Arial"/>
        </w:rPr>
        <w:br/>
      </w:r>
    </w:p>
    <w:p w14:paraId="234352E4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CFB351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(в ред. </w:t>
      </w:r>
      <w:r w:rsidRPr="00A2231D">
        <w:rPr>
          <w:rFonts w:ascii="Arial" w:eastAsiaTheme="majorEastAsia" w:hAnsi="Arial" w:cs="Arial"/>
        </w:rPr>
        <w:t>постановления Губернатора ЯНАО от 12.04.2019 N 43-ПГ</w:t>
      </w:r>
      <w:r w:rsidRPr="00A2231D">
        <w:rPr>
          <w:rFonts w:ascii="Arial" w:hAnsi="Arial" w:cs="Arial"/>
        </w:rPr>
        <w:t>)</w:t>
      </w:r>
      <w:r w:rsidRPr="00A2231D">
        <w:rPr>
          <w:rFonts w:ascii="Arial" w:hAnsi="Arial" w:cs="Arial"/>
        </w:rPr>
        <w:br/>
      </w:r>
    </w:p>
    <w:p w14:paraId="031F1700" w14:textId="77777777" w:rsidR="00A2231D" w:rsidRPr="00A2231D" w:rsidRDefault="00A2231D" w:rsidP="00A2231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2231D">
        <w:rPr>
          <w:rFonts w:ascii="Arial" w:hAnsi="Arial" w:cs="Arial"/>
          <w:color w:val="auto"/>
        </w:rPr>
        <w:br/>
      </w:r>
      <w:r w:rsidRPr="00A2231D">
        <w:rPr>
          <w:rFonts w:ascii="Arial" w:hAnsi="Arial" w:cs="Arial"/>
          <w:color w:val="auto"/>
        </w:rPr>
        <w:br/>
        <w:t>Заключение договора аренды лесного участка по результатам аукциона</w:t>
      </w:r>
    </w:p>
    <w:p w14:paraId="5AC2160B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D482EE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35. Заключение договора аренды лесного участка по результатам аукциона включает в себя следующие административные действия:</w:t>
      </w:r>
      <w:r w:rsidRPr="00A2231D">
        <w:rPr>
          <w:rFonts w:ascii="Arial" w:hAnsi="Arial" w:cs="Arial"/>
        </w:rPr>
        <w:br/>
      </w:r>
    </w:p>
    <w:p w14:paraId="0DAFDAA0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62F0C3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1) прием и регистрация заявления о проведении аукциона;</w:t>
      </w:r>
      <w:r w:rsidRPr="00A2231D">
        <w:rPr>
          <w:rFonts w:ascii="Arial" w:hAnsi="Arial" w:cs="Arial"/>
        </w:rPr>
        <w:br/>
      </w:r>
    </w:p>
    <w:p w14:paraId="24BB2B01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6D87C0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2) принятие решения (приказа) об организации и проведении аукциона;</w:t>
      </w:r>
      <w:r w:rsidRPr="00A2231D">
        <w:rPr>
          <w:rFonts w:ascii="Arial" w:hAnsi="Arial" w:cs="Arial"/>
        </w:rPr>
        <w:br/>
      </w:r>
    </w:p>
    <w:p w14:paraId="73FDA80A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2478EC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3) прием заявок на участие в аукционе;</w:t>
      </w:r>
      <w:r w:rsidRPr="00A2231D">
        <w:rPr>
          <w:rFonts w:ascii="Arial" w:hAnsi="Arial" w:cs="Arial"/>
        </w:rPr>
        <w:br/>
      </w:r>
    </w:p>
    <w:p w14:paraId="433FE826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B9E1A9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4) рассмотрение заявок на участие в аукционе;</w:t>
      </w:r>
      <w:r w:rsidRPr="00A2231D">
        <w:rPr>
          <w:rFonts w:ascii="Arial" w:hAnsi="Arial" w:cs="Arial"/>
        </w:rPr>
        <w:br/>
      </w:r>
    </w:p>
    <w:p w14:paraId="4712BA6E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86E3FB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5) проведение аукциона и оформление результатов аукциона;</w:t>
      </w:r>
      <w:r w:rsidRPr="00A2231D">
        <w:rPr>
          <w:rFonts w:ascii="Arial" w:hAnsi="Arial" w:cs="Arial"/>
        </w:rPr>
        <w:br/>
      </w:r>
    </w:p>
    <w:p w14:paraId="35E4DBBE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CECD69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6) заключение договора аренды лесного участка по результатам аукциона.</w:t>
      </w:r>
      <w:r w:rsidRPr="00A2231D">
        <w:rPr>
          <w:rFonts w:ascii="Arial" w:hAnsi="Arial" w:cs="Arial"/>
        </w:rPr>
        <w:br/>
      </w:r>
    </w:p>
    <w:p w14:paraId="43AAF043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D0203F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36. Прием и регистрация заявления о проведении аукциона.</w:t>
      </w:r>
      <w:r w:rsidRPr="00A2231D">
        <w:rPr>
          <w:rFonts w:ascii="Arial" w:hAnsi="Arial" w:cs="Arial"/>
        </w:rPr>
        <w:br/>
      </w:r>
    </w:p>
    <w:p w14:paraId="3E71C590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B4F364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Основанием для начала исполнения административного действия является обращение заявителя в департамент либо поступление заявления о проведении аукциона по почте, в том числе электронной.</w:t>
      </w:r>
      <w:r w:rsidRPr="00A2231D">
        <w:rPr>
          <w:rFonts w:ascii="Arial" w:hAnsi="Arial" w:cs="Arial"/>
        </w:rPr>
        <w:br/>
      </w:r>
    </w:p>
    <w:p w14:paraId="11EA0126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3ABCA9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(в ред. </w:t>
      </w:r>
      <w:r w:rsidRPr="00A2231D">
        <w:rPr>
          <w:rFonts w:ascii="Arial" w:eastAsiaTheme="majorEastAsia" w:hAnsi="Arial" w:cs="Arial"/>
        </w:rPr>
        <w:t>постановления Губернатора ЯНАО от 12.04.2019 N 43-ПГ</w:t>
      </w:r>
      <w:r w:rsidRPr="00A2231D">
        <w:rPr>
          <w:rFonts w:ascii="Arial" w:hAnsi="Arial" w:cs="Arial"/>
        </w:rPr>
        <w:t>)</w:t>
      </w:r>
      <w:r w:rsidRPr="00A2231D">
        <w:rPr>
          <w:rFonts w:ascii="Arial" w:hAnsi="Arial" w:cs="Arial"/>
        </w:rPr>
        <w:br/>
      </w:r>
    </w:p>
    <w:p w14:paraId="3D647F87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7D399B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Специалист департамента, ответственный за прием и регистрацию документов:</w:t>
      </w:r>
      <w:r w:rsidRPr="00A2231D">
        <w:rPr>
          <w:rFonts w:ascii="Arial" w:hAnsi="Arial" w:cs="Arial"/>
        </w:rPr>
        <w:br/>
      </w:r>
    </w:p>
    <w:p w14:paraId="0617C7CE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58CACE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регистрирует поступление заявления о проведении аукциона в соответствии с установленными правилами делопроизводства о проведении аукциона;</w:t>
      </w:r>
      <w:r w:rsidRPr="00A2231D">
        <w:rPr>
          <w:rFonts w:ascii="Arial" w:hAnsi="Arial" w:cs="Arial"/>
        </w:rPr>
        <w:br/>
      </w:r>
    </w:p>
    <w:p w14:paraId="3E6917AE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BE35B1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сообщает заявителю номер и дату регистрации заявления о проведении аукциона.</w:t>
      </w:r>
      <w:r w:rsidRPr="00A2231D">
        <w:rPr>
          <w:rFonts w:ascii="Arial" w:hAnsi="Arial" w:cs="Arial"/>
        </w:rPr>
        <w:br/>
      </w:r>
    </w:p>
    <w:p w14:paraId="7C1EAC13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BC60DE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Результатом административного действия является регистрация заявления о проведении аукциона.</w:t>
      </w:r>
      <w:r w:rsidRPr="00A2231D">
        <w:rPr>
          <w:rFonts w:ascii="Arial" w:hAnsi="Arial" w:cs="Arial"/>
        </w:rPr>
        <w:br/>
      </w:r>
    </w:p>
    <w:p w14:paraId="38DD0A2D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DC3EE9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Продолжительность административного действия - не более пятнадцати минут.</w:t>
      </w:r>
      <w:r w:rsidRPr="00A2231D">
        <w:rPr>
          <w:rFonts w:ascii="Arial" w:hAnsi="Arial" w:cs="Arial"/>
        </w:rPr>
        <w:br/>
      </w:r>
    </w:p>
    <w:p w14:paraId="26662CF7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D7BBAD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37. Принятие решения (приказа) об организации и проведении аукциона.</w:t>
      </w:r>
      <w:r w:rsidRPr="00A2231D">
        <w:rPr>
          <w:rFonts w:ascii="Arial" w:hAnsi="Arial" w:cs="Arial"/>
        </w:rPr>
        <w:br/>
      </w:r>
    </w:p>
    <w:p w14:paraId="47479B50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1E2022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Основанием для начала исполнения административного действия является регистрация заявления, указанного в пункте 12 настоящего Административного регламента.</w:t>
      </w:r>
      <w:r w:rsidRPr="00A2231D">
        <w:rPr>
          <w:rFonts w:ascii="Arial" w:hAnsi="Arial" w:cs="Arial"/>
        </w:rPr>
        <w:br/>
      </w:r>
    </w:p>
    <w:p w14:paraId="1BC38A8D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A700AA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Специалист отдела, ответственный за подготовку к аукциону и его проведение:</w:t>
      </w:r>
      <w:r w:rsidRPr="00A2231D">
        <w:rPr>
          <w:rFonts w:ascii="Arial" w:hAnsi="Arial" w:cs="Arial"/>
        </w:rPr>
        <w:br/>
      </w:r>
    </w:p>
    <w:p w14:paraId="1CD15180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3069E1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 xml:space="preserve">- при наличии </w:t>
      </w:r>
      <w:proofErr w:type="gramStart"/>
      <w:r w:rsidRPr="00A2231D">
        <w:rPr>
          <w:rFonts w:ascii="Arial" w:hAnsi="Arial" w:cs="Arial"/>
        </w:rPr>
        <w:t>оснований</w:t>
      </w:r>
      <w:proofErr w:type="gramEnd"/>
      <w:r w:rsidRPr="00A2231D">
        <w:rPr>
          <w:rFonts w:ascii="Arial" w:hAnsi="Arial" w:cs="Arial"/>
        </w:rPr>
        <w:t xml:space="preserve"> предусмотренных пунктом 22 настоящего Административного регламента, подготавливает решение об отказе в проведении аукциона, содержащее мотивированное обоснование такого отказа и направляет его заявителю в течение трех рабочих дней с даты принятия такого решения;</w:t>
      </w:r>
      <w:r w:rsidRPr="00A2231D">
        <w:rPr>
          <w:rFonts w:ascii="Arial" w:hAnsi="Arial" w:cs="Arial"/>
        </w:rPr>
        <w:br/>
      </w:r>
    </w:p>
    <w:p w14:paraId="4D5A9010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559FEA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при отсутствии оснований, предусмотренных пунктом 22 настоящего Административного регламента, подготавливает решение (приказ) о проведении аукциона и обеспечивает его подписание;</w:t>
      </w:r>
      <w:r w:rsidRPr="00A2231D">
        <w:rPr>
          <w:rFonts w:ascii="Arial" w:hAnsi="Arial" w:cs="Arial"/>
        </w:rPr>
        <w:br/>
      </w:r>
    </w:p>
    <w:p w14:paraId="3DE48F47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596446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размещает решение (приказ) о проведении аукциона или решение об отказе в проведении аукциона на официальном сайте;</w:t>
      </w:r>
      <w:r w:rsidRPr="00A2231D">
        <w:rPr>
          <w:rFonts w:ascii="Arial" w:hAnsi="Arial" w:cs="Arial"/>
        </w:rPr>
        <w:br/>
      </w:r>
    </w:p>
    <w:p w14:paraId="74687DDC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B1561C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 xml:space="preserve">- не позднее чем через тридцать дней со дня принятия решения (приказа) о проведении аукциона и не менее чем за тридцать пять дней до дня проведения аукциона подготавливает и размещает информацию о проведении аукциона, включающую извещение о проведении аукциона и документацию об аукционе на </w:t>
      </w:r>
      <w:r w:rsidRPr="00A2231D">
        <w:rPr>
          <w:rFonts w:ascii="Arial" w:hAnsi="Arial" w:cs="Arial"/>
        </w:rPr>
        <w:lastRenderedPageBreak/>
        <w:t>интернет-сайт.</w:t>
      </w:r>
      <w:r w:rsidRPr="00A2231D">
        <w:rPr>
          <w:rFonts w:ascii="Arial" w:hAnsi="Arial" w:cs="Arial"/>
        </w:rPr>
        <w:br/>
      </w:r>
    </w:p>
    <w:p w14:paraId="19414D4F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3FA111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В случае проведения аукциона в электронной форме информация о проведении аукциона размещается на электронной площадке одновременно с размещением на интернет-сайте.</w:t>
      </w:r>
      <w:r w:rsidRPr="00A2231D">
        <w:rPr>
          <w:rFonts w:ascii="Arial" w:hAnsi="Arial" w:cs="Arial"/>
        </w:rPr>
        <w:br/>
      </w:r>
    </w:p>
    <w:p w14:paraId="1913136C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DCCEA9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Результатом административного действия является принятие решения о проведении аукциона или об отказе в проведении аукциона.</w:t>
      </w:r>
      <w:r w:rsidRPr="00A2231D">
        <w:rPr>
          <w:rFonts w:ascii="Arial" w:hAnsi="Arial" w:cs="Arial"/>
        </w:rPr>
        <w:br/>
      </w:r>
    </w:p>
    <w:p w14:paraId="30F0D441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0B978F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Продолжительность административного действия - один месяц со дня получения заявления о проведении аукциона.</w:t>
      </w:r>
      <w:r w:rsidRPr="00A2231D">
        <w:rPr>
          <w:rFonts w:ascii="Arial" w:hAnsi="Arial" w:cs="Arial"/>
        </w:rPr>
        <w:br/>
      </w:r>
    </w:p>
    <w:p w14:paraId="31C2098A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F4BCA2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38. Прием заявок на участие в аукционе.</w:t>
      </w:r>
      <w:r w:rsidRPr="00A2231D">
        <w:rPr>
          <w:rFonts w:ascii="Arial" w:hAnsi="Arial" w:cs="Arial"/>
        </w:rPr>
        <w:br/>
      </w:r>
    </w:p>
    <w:p w14:paraId="76F59A52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2E2537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Основанием для начала исполнения административного действия является наступление в размещенном извещении о проведении аукциона даты начала приема заявок на участие в аукционе.</w:t>
      </w:r>
      <w:r w:rsidRPr="00A2231D">
        <w:rPr>
          <w:rFonts w:ascii="Arial" w:hAnsi="Arial" w:cs="Arial"/>
        </w:rPr>
        <w:br/>
      </w:r>
    </w:p>
    <w:p w14:paraId="50567856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534E6A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При проведении аукциона в электронной форме заявитель подает заявку на участие в аукционе и документы, указанные в пункте 12 настоящего Административного регламента, в соответствии с установленными оператором электронной площадки требованиями.</w:t>
      </w:r>
      <w:r w:rsidRPr="00A2231D">
        <w:rPr>
          <w:rFonts w:ascii="Arial" w:hAnsi="Arial" w:cs="Arial"/>
        </w:rPr>
        <w:br/>
      </w:r>
    </w:p>
    <w:p w14:paraId="36F403D0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430B18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При проведении аукциона не в электронной форме заявитель лично либо через своего уполномоченного представителя обращается в отдел с соответствующей заявкой и документами, указанными в пункте 12 настоящего Административного регламента, и описью представленных документов в двух экземплярах.</w:t>
      </w:r>
      <w:r w:rsidRPr="00A2231D">
        <w:rPr>
          <w:rFonts w:ascii="Arial" w:hAnsi="Arial" w:cs="Arial"/>
        </w:rPr>
        <w:br/>
      </w:r>
    </w:p>
    <w:p w14:paraId="090D6AF8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CD5800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Специалист отдела, ответственный за подготовку к аукциону и его проведение (секретарь комиссии):</w:t>
      </w:r>
      <w:r w:rsidRPr="00A2231D">
        <w:rPr>
          <w:rFonts w:ascii="Arial" w:hAnsi="Arial" w:cs="Arial"/>
        </w:rPr>
        <w:br/>
      </w:r>
    </w:p>
    <w:p w14:paraId="7AB5E2C5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C9998D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регистрирует поступившую заявку на участие в аукционе в журнале приема заявок с присвоением каждой заявке номера и с указанием даты и времени подачи документов. На каждом экземпляре описи документов делается отметка о принятии заявки с указанием номера, даты и времени подачи документов;</w:t>
      </w:r>
      <w:r w:rsidRPr="00A2231D">
        <w:rPr>
          <w:rFonts w:ascii="Arial" w:hAnsi="Arial" w:cs="Arial"/>
        </w:rPr>
        <w:br/>
      </w:r>
    </w:p>
    <w:p w14:paraId="071484FA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3E1AA0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 xml:space="preserve">- в случае непредставления заявителем документов, предусмотренных пунктом 17 настоящего Административного регламента, по собственной инициативе запрашивает в порядке межведомственного взаимодействия в государственных органах, в распоряжении которых находятся указанные документы (сведения), в соответствии с Порядком межведомственного </w:t>
      </w:r>
      <w:r w:rsidRPr="00A2231D">
        <w:rPr>
          <w:rFonts w:ascii="Arial" w:hAnsi="Arial" w:cs="Arial"/>
        </w:rPr>
        <w:lastRenderedPageBreak/>
        <w:t>информационного взаимодействия при предоставлении государственных услуг, утвержденных постановлением Правительства автономного округа </w:t>
      </w:r>
      <w:r w:rsidRPr="00A2231D">
        <w:rPr>
          <w:rFonts w:ascii="Arial" w:eastAsiaTheme="majorEastAsia" w:hAnsi="Arial" w:cs="Arial"/>
        </w:rPr>
        <w:t>от 15 марта 2012 года N 183-П</w:t>
      </w:r>
      <w:r w:rsidRPr="00A2231D">
        <w:rPr>
          <w:rFonts w:ascii="Arial" w:hAnsi="Arial" w:cs="Arial"/>
        </w:rPr>
        <w:t>;</w:t>
      </w:r>
      <w:r w:rsidRPr="00A2231D">
        <w:rPr>
          <w:rFonts w:ascii="Arial" w:hAnsi="Arial" w:cs="Arial"/>
        </w:rPr>
        <w:br/>
      </w:r>
    </w:p>
    <w:p w14:paraId="1E90419F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322DE8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в течение двух дней со дня приема обеспечивает заключение соглашения о задатке.</w:t>
      </w:r>
      <w:r w:rsidRPr="00A2231D">
        <w:rPr>
          <w:rFonts w:ascii="Arial" w:hAnsi="Arial" w:cs="Arial"/>
        </w:rPr>
        <w:br/>
      </w:r>
    </w:p>
    <w:p w14:paraId="6317D926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F265AA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Задаток вносится заявителем в пределах срока подачи заявок на участие в аукционе, на счет, реквизиты которого указываются в извещении о проведении аукциона. Размер задатка составляет от 50 до 100% от начальной цены предмета аукциона.</w:t>
      </w:r>
      <w:r w:rsidRPr="00A2231D">
        <w:rPr>
          <w:rFonts w:ascii="Arial" w:hAnsi="Arial" w:cs="Arial"/>
        </w:rPr>
        <w:br/>
      </w:r>
    </w:p>
    <w:p w14:paraId="023302F4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04F619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Заявитель вправе подать только одну заявку на участие в аукционе, а также отозвать такую заявку в любое время до окончания срока подачи заявок.</w:t>
      </w:r>
      <w:r w:rsidRPr="00A2231D">
        <w:rPr>
          <w:rFonts w:ascii="Arial" w:hAnsi="Arial" w:cs="Arial"/>
        </w:rPr>
        <w:br/>
      </w:r>
    </w:p>
    <w:p w14:paraId="2B620469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500D21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Заявка на участие в аукционе, поступившая по истечении срока ее приема вместе с документами по описи, на которой делается отметка об отказе в принятии документов с указанием причины отказа, возвращается в день ее поступления заявителю или его уполномоченному представителю под расписку.</w:t>
      </w:r>
      <w:r w:rsidRPr="00A2231D">
        <w:rPr>
          <w:rFonts w:ascii="Arial" w:hAnsi="Arial" w:cs="Arial"/>
        </w:rPr>
        <w:br/>
      </w:r>
    </w:p>
    <w:p w14:paraId="1C1494CA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9CCF24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Результатом административного действия является получение специалистом отдела, ответственным за подготовку к аукциону и его проведение, представленных заявителем заявки на участие в аукционе и документов, в том числе поступивших посредством электронной площадки, либо отказа в принятии заявки на участие в аукционе и документов в случае их направления с нарушением срока, установленного в извещении о проведении аукциона.</w:t>
      </w:r>
      <w:r w:rsidRPr="00A2231D">
        <w:rPr>
          <w:rFonts w:ascii="Arial" w:hAnsi="Arial" w:cs="Arial"/>
        </w:rPr>
        <w:br/>
      </w:r>
    </w:p>
    <w:p w14:paraId="06C3760B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942EEF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Продолжительность административной процедуры - не более двадцати минут.</w:t>
      </w:r>
      <w:r w:rsidRPr="00A2231D">
        <w:rPr>
          <w:rFonts w:ascii="Arial" w:hAnsi="Arial" w:cs="Arial"/>
        </w:rPr>
        <w:br/>
      </w:r>
    </w:p>
    <w:p w14:paraId="36D93D5F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144858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39. Рассмотрение заявок на участие в аукционе.</w:t>
      </w:r>
      <w:r w:rsidRPr="00A2231D">
        <w:rPr>
          <w:rFonts w:ascii="Arial" w:hAnsi="Arial" w:cs="Arial"/>
        </w:rPr>
        <w:br/>
      </w:r>
    </w:p>
    <w:p w14:paraId="702821D8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A75F6B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Основанием для начала исполнения административного действия является получение специалистом отдела, ответственным за подготовку к аукциону и его проведение, заявки на участие в аукционе и документов, в том числе поступивших посредством электронной площадки.</w:t>
      </w:r>
      <w:r w:rsidRPr="00A2231D">
        <w:rPr>
          <w:rFonts w:ascii="Arial" w:hAnsi="Arial" w:cs="Arial"/>
        </w:rPr>
        <w:br/>
      </w:r>
    </w:p>
    <w:p w14:paraId="060460C5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011152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Специалист отдела, осуществляющий прием заявок на участие в аукционе, ведет протокол приема заявок и обеспечивает подписание указанного протокола аукционной комиссией от имени департамента, являющегося организатором аукциона, в течение 1 дня после даты окончания срока подачи заявок на участие в аукционе.</w:t>
      </w:r>
      <w:r w:rsidRPr="00A2231D">
        <w:rPr>
          <w:rFonts w:ascii="Arial" w:hAnsi="Arial" w:cs="Arial"/>
        </w:rPr>
        <w:br/>
      </w:r>
    </w:p>
    <w:p w14:paraId="510279FD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0EBAD8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Заявитель становится участником аукциона с момента подписания указанного протокола.</w:t>
      </w:r>
      <w:r w:rsidRPr="00A2231D">
        <w:rPr>
          <w:rFonts w:ascii="Arial" w:hAnsi="Arial" w:cs="Arial"/>
        </w:rPr>
        <w:br/>
      </w:r>
    </w:p>
    <w:p w14:paraId="3B22EBCD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BCF090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Специалист отдела, ответственный за подготовку к аукциону и его проведение:</w:t>
      </w:r>
      <w:r w:rsidRPr="00A2231D">
        <w:rPr>
          <w:rFonts w:ascii="Arial" w:hAnsi="Arial" w:cs="Arial"/>
        </w:rPr>
        <w:br/>
      </w:r>
    </w:p>
    <w:p w14:paraId="7C659D06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45F1C7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не позднее дня, следующего после дня подписания протокола приема заявок на участие в аукционе, письменно (заказным письмом с описью вложения) уведомляет заявителей, допущенных к участию в аукционе, и заявителей, не допущенных к участию в аукционе по основаниям, указанным в пункте 24 настоящего Административного регламента, о принятом решении для оперативного уведомления по факсу или электронной почте;</w:t>
      </w:r>
      <w:r w:rsidRPr="00A2231D">
        <w:rPr>
          <w:rFonts w:ascii="Arial" w:hAnsi="Arial" w:cs="Arial"/>
        </w:rPr>
        <w:br/>
      </w:r>
    </w:p>
    <w:p w14:paraId="53595036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66F731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обеспечивает возврат заявителям, не допущенным к участию в аукционе, внесенных ими задатков.</w:t>
      </w:r>
      <w:r w:rsidRPr="00A2231D">
        <w:rPr>
          <w:rFonts w:ascii="Arial" w:hAnsi="Arial" w:cs="Arial"/>
        </w:rPr>
        <w:br/>
      </w:r>
    </w:p>
    <w:p w14:paraId="1D25E8E5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6467B7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Задаток возвращается заявителю, не допущенному к участию в аукционе, в течение 5 дней со дня подписания протокола приема заявок на участие в аукционе по реквизитам, указанным в заявке на участие в аукционе, в порядке, предусмотренном соглашением о задатке.</w:t>
      </w:r>
      <w:r w:rsidRPr="00A2231D">
        <w:rPr>
          <w:rFonts w:ascii="Arial" w:hAnsi="Arial" w:cs="Arial"/>
        </w:rPr>
        <w:br/>
      </w:r>
    </w:p>
    <w:p w14:paraId="70EBBF1B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0F50AB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Результатом административного действия является подписание протокола приема заявок.</w:t>
      </w:r>
      <w:r w:rsidRPr="00A2231D">
        <w:rPr>
          <w:rFonts w:ascii="Arial" w:hAnsi="Arial" w:cs="Arial"/>
        </w:rPr>
        <w:br/>
      </w:r>
    </w:p>
    <w:p w14:paraId="29966C4A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C52741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40. Проведение аукциона и оформление результатов аукциона.</w:t>
      </w:r>
      <w:r w:rsidRPr="00A2231D">
        <w:rPr>
          <w:rFonts w:ascii="Arial" w:hAnsi="Arial" w:cs="Arial"/>
        </w:rPr>
        <w:br/>
      </w:r>
    </w:p>
    <w:p w14:paraId="487FB052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9C0D1B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Основанием для начала исполнения административного действия является наступление даты проведения аукциона, указанной в извещении о проведении аукциона, а также подписанный протокол приема заявок.</w:t>
      </w:r>
      <w:r w:rsidRPr="00A2231D">
        <w:rPr>
          <w:rFonts w:ascii="Arial" w:hAnsi="Arial" w:cs="Arial"/>
        </w:rPr>
        <w:br/>
      </w:r>
    </w:p>
    <w:p w14:paraId="2EAFC46A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0ED6CC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Аукцион проводится в указанном в извещении о проведении аукциона месте в соответствующий день и час путем повышения начальной цены предмета аукциона на "шаг аукциона".</w:t>
      </w:r>
      <w:r w:rsidRPr="00A2231D">
        <w:rPr>
          <w:rFonts w:ascii="Arial" w:hAnsi="Arial" w:cs="Arial"/>
        </w:rPr>
        <w:br/>
      </w:r>
    </w:p>
    <w:p w14:paraId="5C53241A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9CEB09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"Шаг аукциона" устанавливается в размере, не превышающем 5% от начальной цены предмета аукциона.</w:t>
      </w:r>
      <w:r w:rsidRPr="00A2231D">
        <w:rPr>
          <w:rFonts w:ascii="Arial" w:hAnsi="Arial" w:cs="Arial"/>
        </w:rPr>
        <w:br/>
      </w:r>
    </w:p>
    <w:p w14:paraId="2AF1A032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9B759C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Победителем аукциона признается участник аукциона, предложивший наиболее высокую цену предмета аукциона.</w:t>
      </w:r>
      <w:r w:rsidRPr="00A2231D">
        <w:rPr>
          <w:rFonts w:ascii="Arial" w:hAnsi="Arial" w:cs="Arial"/>
        </w:rPr>
        <w:br/>
      </w:r>
    </w:p>
    <w:p w14:paraId="70FB942C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704627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lastRenderedPageBreak/>
        <w:t>Секретарь комиссии:</w:t>
      </w:r>
      <w:r w:rsidRPr="00A2231D">
        <w:rPr>
          <w:rFonts w:ascii="Arial" w:hAnsi="Arial" w:cs="Arial"/>
        </w:rPr>
        <w:br/>
      </w:r>
    </w:p>
    <w:p w14:paraId="34405535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11A2A7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ведет протокол аукциона;</w:t>
      </w:r>
      <w:r w:rsidRPr="00A2231D">
        <w:rPr>
          <w:rFonts w:ascii="Arial" w:hAnsi="Arial" w:cs="Arial"/>
        </w:rPr>
        <w:br/>
      </w:r>
    </w:p>
    <w:p w14:paraId="7699B6AF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024580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обеспечивает осуществление аудиозаписи;</w:t>
      </w:r>
      <w:r w:rsidRPr="00A2231D">
        <w:rPr>
          <w:rFonts w:ascii="Arial" w:hAnsi="Arial" w:cs="Arial"/>
        </w:rPr>
        <w:br/>
      </w:r>
    </w:p>
    <w:p w14:paraId="2C30DE99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D855AB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в день завершения аукциона обеспечивает подписание протокола о результатах аукциона председателем аукционной комиссии;</w:t>
      </w:r>
      <w:r w:rsidRPr="00A2231D">
        <w:rPr>
          <w:rFonts w:ascii="Arial" w:hAnsi="Arial" w:cs="Arial"/>
        </w:rPr>
        <w:br/>
      </w:r>
    </w:p>
    <w:p w14:paraId="2B5B79E8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608BA0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обеспечивает размещение информации о результатах аукциона в течение одного рабочего дня с даты подписания протокола о результатах аукциона на интернет-сайте;</w:t>
      </w:r>
      <w:r w:rsidRPr="00A2231D">
        <w:rPr>
          <w:rFonts w:ascii="Arial" w:hAnsi="Arial" w:cs="Arial"/>
        </w:rPr>
        <w:br/>
      </w:r>
    </w:p>
    <w:p w14:paraId="65D96ADD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E5964C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в течение пяти рабочих дней со дня подписания протокола о результатах аукциона обеспечивает возврат задатков участникам аукциона, которые не стали победителями аукциона.</w:t>
      </w:r>
      <w:r w:rsidRPr="00A2231D">
        <w:rPr>
          <w:rFonts w:ascii="Arial" w:hAnsi="Arial" w:cs="Arial"/>
        </w:rPr>
        <w:br/>
      </w:r>
    </w:p>
    <w:p w14:paraId="62C3BEAB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7696E4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Проведение аукциона в электронной форме обеспечивается оператором электронной площадки.</w:t>
      </w:r>
      <w:r w:rsidRPr="00A2231D">
        <w:rPr>
          <w:rFonts w:ascii="Arial" w:hAnsi="Arial" w:cs="Arial"/>
        </w:rPr>
        <w:br/>
      </w:r>
    </w:p>
    <w:p w14:paraId="02876A78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0C3591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Протокол, составляемый по результатам аукциона, проведенного в электронной форме, подготавливается в форме электронного документа, который подписывается организатором аукциона усиленной квалифицированной электронной подписью в день проведения аукциона.</w:t>
      </w:r>
      <w:r w:rsidRPr="00A2231D">
        <w:rPr>
          <w:rFonts w:ascii="Arial" w:hAnsi="Arial" w:cs="Arial"/>
        </w:rPr>
        <w:br/>
      </w:r>
    </w:p>
    <w:p w14:paraId="0F6FC975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904673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Секретарь комиссии обеспечивает направление протокола о результатах аукциона, проведенного в электронной форме, оператору электронной площадки в течение трех рабочих дней с даты подписания такого протокола.</w:t>
      </w:r>
      <w:r w:rsidRPr="00A2231D">
        <w:rPr>
          <w:rFonts w:ascii="Arial" w:hAnsi="Arial" w:cs="Arial"/>
        </w:rPr>
        <w:br/>
      </w:r>
    </w:p>
    <w:p w14:paraId="0FEB856B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6A12F7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Результатом исполнения административного действия является подписание протокола аукциона.</w:t>
      </w:r>
      <w:r w:rsidRPr="00A2231D">
        <w:rPr>
          <w:rFonts w:ascii="Arial" w:hAnsi="Arial" w:cs="Arial"/>
        </w:rPr>
        <w:br/>
      </w:r>
    </w:p>
    <w:p w14:paraId="5566774E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FBC28D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Продолжительность административного действия не превышает срок, указанный в пункте 8 настоящего Административного регламента.</w:t>
      </w:r>
      <w:r w:rsidRPr="00A2231D">
        <w:rPr>
          <w:rFonts w:ascii="Arial" w:hAnsi="Arial" w:cs="Arial"/>
        </w:rPr>
        <w:br/>
      </w:r>
    </w:p>
    <w:p w14:paraId="1363858D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071C08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41. Заключение договора аренды лесного участка по результатам аукциона.</w:t>
      </w:r>
      <w:r w:rsidRPr="00A2231D">
        <w:rPr>
          <w:rFonts w:ascii="Arial" w:hAnsi="Arial" w:cs="Arial"/>
        </w:rPr>
        <w:br/>
      </w:r>
    </w:p>
    <w:p w14:paraId="67CB4661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57F198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Основанием для заключения договора аренды лесного участка по результатам аукциона является подписанный протокол о результатах аукциона.</w:t>
      </w:r>
      <w:r w:rsidRPr="00A2231D">
        <w:rPr>
          <w:rFonts w:ascii="Arial" w:hAnsi="Arial" w:cs="Arial"/>
        </w:rPr>
        <w:br/>
      </w:r>
    </w:p>
    <w:p w14:paraId="54DC45CF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6EFE20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Договор аренды лесного участка заключается с победителем аукциона.</w:t>
      </w:r>
      <w:r w:rsidRPr="00A2231D">
        <w:rPr>
          <w:rFonts w:ascii="Arial" w:hAnsi="Arial" w:cs="Arial"/>
        </w:rPr>
        <w:br/>
      </w:r>
    </w:p>
    <w:p w14:paraId="3A17E8FE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522A2C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В случае если аукцион признан несостоявшимся по причине подачи только одной заявки на участие в аукционе или по причине участия в аукционе менее двух участников аукциона, заявитель, подавший единственную заявку на участие в аукционе, или единственный участник аукциона не позднее чем через двадцать дней после дня проведения аукциона обязан заключить договор аренды лесного участка, а департамент не вправе отказаться от заключения с одним из указанных лиц соответствующего договора по начальной цене предмета аукциона.</w:t>
      </w:r>
      <w:r w:rsidRPr="00A2231D">
        <w:rPr>
          <w:rFonts w:ascii="Arial" w:hAnsi="Arial" w:cs="Arial"/>
        </w:rPr>
        <w:br/>
      </w:r>
    </w:p>
    <w:p w14:paraId="6528A1EA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D8763B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В случае если победитель аукциона уклонился от заключения договора аренды лесного участка, соответствующий договор подлежит заключению с участником аукциона, который сделал предпоследнее предложение о цене предмета аукциона.</w:t>
      </w:r>
      <w:r w:rsidRPr="00A2231D">
        <w:rPr>
          <w:rFonts w:ascii="Arial" w:hAnsi="Arial" w:cs="Arial"/>
        </w:rPr>
        <w:br/>
      </w:r>
    </w:p>
    <w:p w14:paraId="253CA8AD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1FB643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Не допускается подписание договора аренды лесного участка ранее чем через десять дней со дня размещения информации о результатах аукциона на интернет-сайте.</w:t>
      </w:r>
      <w:r w:rsidRPr="00A2231D">
        <w:rPr>
          <w:rFonts w:ascii="Arial" w:hAnsi="Arial" w:cs="Arial"/>
        </w:rPr>
        <w:br/>
      </w:r>
    </w:p>
    <w:p w14:paraId="129FF1C6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0AECB5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Договор аренды лесного участка по результатам аукциона заключается в письменной форме, подписываемой со стороны продавца департаментом, со стороны покупателя - заявителем.</w:t>
      </w:r>
      <w:r w:rsidRPr="00A2231D">
        <w:rPr>
          <w:rFonts w:ascii="Arial" w:hAnsi="Arial" w:cs="Arial"/>
        </w:rPr>
        <w:br/>
      </w:r>
    </w:p>
    <w:p w14:paraId="4727A2F0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A29A17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Договор аренды лесного участка составляется в трех подлинных экземплярах, по одному для каждой стороны и один - для органа, осуществляющего государственную регистрацию прав на недвижимое имущество и сделок с ним.</w:t>
      </w:r>
      <w:r w:rsidRPr="00A2231D">
        <w:rPr>
          <w:rFonts w:ascii="Arial" w:hAnsi="Arial" w:cs="Arial"/>
        </w:rPr>
        <w:br/>
      </w:r>
    </w:p>
    <w:p w14:paraId="36FE5A71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E08514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После подписания договора аренды лесного участка по результатам аукциона специалист отдела выдает два экземпляра данного договора заявителю под подпись либо направляет по почте заказным письмом с уведомлением.</w:t>
      </w:r>
      <w:r w:rsidRPr="00A2231D">
        <w:rPr>
          <w:rFonts w:ascii="Arial" w:hAnsi="Arial" w:cs="Arial"/>
        </w:rPr>
        <w:br/>
      </w:r>
    </w:p>
    <w:p w14:paraId="7E5E3CE8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539F06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Результатом административного действия является заключение договора аренды лесного участка по результатам аукциона.</w:t>
      </w:r>
      <w:r w:rsidRPr="00A2231D">
        <w:rPr>
          <w:rFonts w:ascii="Arial" w:hAnsi="Arial" w:cs="Arial"/>
        </w:rPr>
        <w:br/>
      </w:r>
    </w:p>
    <w:p w14:paraId="23085DB5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FFA8E6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Продолжительность административного действия не превышает срок, указанный в пункте 8 настоящего Административного регламента.</w:t>
      </w:r>
      <w:r w:rsidRPr="00A2231D">
        <w:rPr>
          <w:rFonts w:ascii="Arial" w:hAnsi="Arial" w:cs="Arial"/>
        </w:rPr>
        <w:br/>
      </w:r>
    </w:p>
    <w:p w14:paraId="74FF2DA2" w14:textId="77777777" w:rsidR="00A2231D" w:rsidRPr="00A2231D" w:rsidRDefault="00A2231D" w:rsidP="00A2231D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2231D">
        <w:rPr>
          <w:rFonts w:ascii="Arial" w:hAnsi="Arial" w:cs="Arial"/>
          <w:color w:val="auto"/>
        </w:rPr>
        <w:br/>
      </w:r>
      <w:r w:rsidRPr="00A2231D">
        <w:rPr>
          <w:rFonts w:ascii="Arial" w:hAnsi="Arial" w:cs="Arial"/>
          <w:color w:val="auto"/>
        </w:rPr>
        <w:br/>
        <w:t>Заключение договора аренды лесного участка по результатам открытого конкурса</w:t>
      </w:r>
    </w:p>
    <w:p w14:paraId="7C8694E3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0ABE2D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lastRenderedPageBreak/>
        <w:t>42. Заключение договора аренды лесного участка по результатам открытого конкурса включает в себя следующие административные действия:</w:t>
      </w:r>
      <w:r w:rsidRPr="00A2231D">
        <w:rPr>
          <w:rFonts w:ascii="Arial" w:hAnsi="Arial" w:cs="Arial"/>
        </w:rPr>
        <w:br/>
      </w:r>
    </w:p>
    <w:p w14:paraId="012EABFA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88514F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1) прием и регистрация заявления о проведении открытого конкурса;</w:t>
      </w:r>
      <w:r w:rsidRPr="00A2231D">
        <w:rPr>
          <w:rFonts w:ascii="Arial" w:hAnsi="Arial" w:cs="Arial"/>
        </w:rPr>
        <w:br/>
      </w:r>
    </w:p>
    <w:p w14:paraId="66A44C71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158376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2) принятие решения (приказа) об организации и проведении открытого конкурса;</w:t>
      </w:r>
      <w:r w:rsidRPr="00A2231D">
        <w:rPr>
          <w:rFonts w:ascii="Arial" w:hAnsi="Arial" w:cs="Arial"/>
        </w:rPr>
        <w:br/>
      </w:r>
    </w:p>
    <w:p w14:paraId="7C611BBB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71DB48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3) прием и рассмотрение заявок на участие в открытом конкурсе;</w:t>
      </w:r>
      <w:r w:rsidRPr="00A2231D">
        <w:rPr>
          <w:rFonts w:ascii="Arial" w:hAnsi="Arial" w:cs="Arial"/>
        </w:rPr>
        <w:br/>
      </w:r>
    </w:p>
    <w:p w14:paraId="0EF626DC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3D8743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4) проведение открытого конкурса и оформление его результатов;</w:t>
      </w:r>
      <w:r w:rsidRPr="00A2231D">
        <w:rPr>
          <w:rFonts w:ascii="Arial" w:hAnsi="Arial" w:cs="Arial"/>
        </w:rPr>
        <w:br/>
      </w:r>
    </w:p>
    <w:p w14:paraId="177AD7CE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B5B1BB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5) заключение договора аренды лесного участка по результатам открытого конкурса.</w:t>
      </w:r>
      <w:r w:rsidRPr="00A2231D">
        <w:rPr>
          <w:rFonts w:ascii="Arial" w:hAnsi="Arial" w:cs="Arial"/>
        </w:rPr>
        <w:br/>
      </w:r>
    </w:p>
    <w:p w14:paraId="7B70401A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58183D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43. Прием и регистрация заявления о проведении открытого конкурса.</w:t>
      </w:r>
      <w:r w:rsidRPr="00A2231D">
        <w:rPr>
          <w:rFonts w:ascii="Arial" w:hAnsi="Arial" w:cs="Arial"/>
        </w:rPr>
        <w:br/>
      </w:r>
    </w:p>
    <w:p w14:paraId="7AA69A1F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739FC7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Основанием для начала исполнения административного действия является обращение заявителя в департамент, либо поступление заявления о проведении открытого конкурса по почте, в том числе электронной.</w:t>
      </w:r>
      <w:r w:rsidRPr="00A2231D">
        <w:rPr>
          <w:rFonts w:ascii="Arial" w:hAnsi="Arial" w:cs="Arial"/>
        </w:rPr>
        <w:br/>
      </w:r>
    </w:p>
    <w:p w14:paraId="42C593B2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BFFDEA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(в ред. </w:t>
      </w:r>
      <w:r w:rsidRPr="00A2231D">
        <w:rPr>
          <w:rFonts w:ascii="Arial" w:eastAsiaTheme="majorEastAsia" w:hAnsi="Arial" w:cs="Arial"/>
        </w:rPr>
        <w:t>постановления Губернатора ЯНАО от 12.04.2019 N 43-ПГ</w:t>
      </w:r>
      <w:r w:rsidRPr="00A2231D">
        <w:rPr>
          <w:rFonts w:ascii="Arial" w:hAnsi="Arial" w:cs="Arial"/>
        </w:rPr>
        <w:t>)</w:t>
      </w:r>
      <w:r w:rsidRPr="00A2231D">
        <w:rPr>
          <w:rFonts w:ascii="Arial" w:hAnsi="Arial" w:cs="Arial"/>
        </w:rPr>
        <w:br/>
      </w:r>
    </w:p>
    <w:p w14:paraId="507CC336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59DA36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Специалист департамента, ответственный за прием и регистрацию документов:</w:t>
      </w:r>
      <w:r w:rsidRPr="00A2231D">
        <w:rPr>
          <w:rFonts w:ascii="Arial" w:hAnsi="Arial" w:cs="Arial"/>
        </w:rPr>
        <w:br/>
      </w:r>
    </w:p>
    <w:p w14:paraId="5B154386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CC59D3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регистрирует поступление заявления о проведении открытого конкурса в соответствии с установленными правилами делопроизводства;</w:t>
      </w:r>
      <w:r w:rsidRPr="00A2231D">
        <w:rPr>
          <w:rFonts w:ascii="Arial" w:hAnsi="Arial" w:cs="Arial"/>
        </w:rPr>
        <w:br/>
      </w:r>
    </w:p>
    <w:p w14:paraId="0F9ECDF2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4F6BAB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сообщает заявителю номер и дату регистрации заявления о проведении открытого конкурса.</w:t>
      </w:r>
      <w:r w:rsidRPr="00A2231D">
        <w:rPr>
          <w:rFonts w:ascii="Arial" w:hAnsi="Arial" w:cs="Arial"/>
        </w:rPr>
        <w:br/>
      </w:r>
    </w:p>
    <w:p w14:paraId="33E26626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759048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Результатом административного действия является регистрация заявления о проведении открытого конкурса.</w:t>
      </w:r>
      <w:r w:rsidRPr="00A2231D">
        <w:rPr>
          <w:rFonts w:ascii="Arial" w:hAnsi="Arial" w:cs="Arial"/>
        </w:rPr>
        <w:br/>
      </w:r>
    </w:p>
    <w:p w14:paraId="2C2CD0C8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524C17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Продолжительность административного действия - не более пятнадцати минут.</w:t>
      </w:r>
      <w:r w:rsidRPr="00A2231D">
        <w:rPr>
          <w:rFonts w:ascii="Arial" w:hAnsi="Arial" w:cs="Arial"/>
        </w:rPr>
        <w:br/>
      </w:r>
    </w:p>
    <w:p w14:paraId="463DFA7A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BEF848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lastRenderedPageBreak/>
        <w:t>44. Принятие решения (приказа) об организации и проведении открытого конкурса.</w:t>
      </w:r>
      <w:r w:rsidRPr="00A2231D">
        <w:rPr>
          <w:rFonts w:ascii="Arial" w:hAnsi="Arial" w:cs="Arial"/>
        </w:rPr>
        <w:br/>
      </w:r>
    </w:p>
    <w:p w14:paraId="0347B375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BC460D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Основанием для начала исполнения административного действия является поступление заявления, предусмотренного пунктом 13 настоящего Административного регламента.</w:t>
      </w:r>
      <w:r w:rsidRPr="00A2231D">
        <w:rPr>
          <w:rFonts w:ascii="Arial" w:hAnsi="Arial" w:cs="Arial"/>
        </w:rPr>
        <w:br/>
      </w:r>
    </w:p>
    <w:p w14:paraId="01D8438F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A47F77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Специалист отдела, ответственный за подготовку к открытому конкурсу и его проведение:</w:t>
      </w:r>
      <w:r w:rsidRPr="00A2231D">
        <w:rPr>
          <w:rFonts w:ascii="Arial" w:hAnsi="Arial" w:cs="Arial"/>
        </w:rPr>
        <w:br/>
      </w:r>
    </w:p>
    <w:p w14:paraId="21BAF31E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0D8C2F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при наличии оснований, предусмотренных пунктом 23 настоящего Административного регламента, подготавливает решение об отказе в проведении открытого конкурса, содержащее мотивированное обоснование такого отказа, и направляет его заявителю в течение одного рабочего дня с даты принятия такого решения;</w:t>
      </w:r>
      <w:r w:rsidRPr="00A2231D">
        <w:rPr>
          <w:rFonts w:ascii="Arial" w:hAnsi="Arial" w:cs="Arial"/>
        </w:rPr>
        <w:br/>
      </w:r>
    </w:p>
    <w:p w14:paraId="4EC7A916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AE8BCE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при отсутствии оснований, предусмотренных пунктом 23 настоящего Административного регламента, подготавливает решение (приказ) о проведении открытого конкурса и обеспечивает его подписание;</w:t>
      </w:r>
      <w:r w:rsidRPr="00A2231D">
        <w:rPr>
          <w:rFonts w:ascii="Arial" w:hAnsi="Arial" w:cs="Arial"/>
        </w:rPr>
        <w:br/>
      </w:r>
    </w:p>
    <w:p w14:paraId="2F363D5F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DD2FB1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размещает информацию о проведении открытого конкурса, включающую извещение о проведении открытого конкурса и документацию об открытом конкурсе на интернет-сайте не менее чем за шестьдесят пять дней до проведения открытого конкурса.</w:t>
      </w:r>
      <w:r w:rsidRPr="00A2231D">
        <w:rPr>
          <w:rFonts w:ascii="Arial" w:hAnsi="Arial" w:cs="Arial"/>
        </w:rPr>
        <w:br/>
      </w:r>
    </w:p>
    <w:p w14:paraId="167B6C66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FA4964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Результатом административного действия является принятие решения о проведении открытого конкурса или об отказе в проведении открытого конкурса.</w:t>
      </w:r>
      <w:r w:rsidRPr="00A2231D">
        <w:rPr>
          <w:rFonts w:ascii="Arial" w:hAnsi="Arial" w:cs="Arial"/>
        </w:rPr>
        <w:br/>
      </w:r>
    </w:p>
    <w:p w14:paraId="77DE4DFA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62690E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Продолжительность административного действия - один месяц с момента получения заявления о проведении открытого конкурса.</w:t>
      </w:r>
      <w:r w:rsidRPr="00A2231D">
        <w:rPr>
          <w:rFonts w:ascii="Arial" w:hAnsi="Arial" w:cs="Arial"/>
        </w:rPr>
        <w:br/>
      </w:r>
    </w:p>
    <w:p w14:paraId="28651408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BE377F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45. Прием и рассмотрение заявок на участие в открытом конкурсе.</w:t>
      </w:r>
      <w:r w:rsidRPr="00A2231D">
        <w:rPr>
          <w:rFonts w:ascii="Arial" w:hAnsi="Arial" w:cs="Arial"/>
        </w:rPr>
        <w:br/>
      </w:r>
    </w:p>
    <w:p w14:paraId="4463CCA4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AE90AF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Основанием для начала исполнения административного действия является наступление в размещенном извещении о проведении открытого конкурса даты начала приема заявок на участие в открытом конкурсе.</w:t>
      </w:r>
      <w:r w:rsidRPr="00A2231D">
        <w:rPr>
          <w:rFonts w:ascii="Arial" w:hAnsi="Arial" w:cs="Arial"/>
        </w:rPr>
        <w:br/>
      </w:r>
    </w:p>
    <w:p w14:paraId="1AF17300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D59048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Заявитель вправе подать только одну заявку на участие в открытом конкурсе, а также отозвать такую заявку в любое время до окончания срока подачи заявок.</w:t>
      </w:r>
      <w:r w:rsidRPr="00A2231D">
        <w:rPr>
          <w:rFonts w:ascii="Arial" w:hAnsi="Arial" w:cs="Arial"/>
        </w:rPr>
        <w:br/>
      </w:r>
    </w:p>
    <w:p w14:paraId="0B0CE65D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EE26D9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lastRenderedPageBreak/>
        <w:t>Специалист отдела, осуществляющий прием заявок на участие в открытом конкурсе:</w:t>
      </w:r>
      <w:r w:rsidRPr="00A2231D">
        <w:rPr>
          <w:rFonts w:ascii="Arial" w:hAnsi="Arial" w:cs="Arial"/>
        </w:rPr>
        <w:br/>
      </w:r>
    </w:p>
    <w:p w14:paraId="33551AFD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F932AD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ведет протокол приема заявок и обеспечивает подписание указанного протокола конкурсной комиссией от имени департамента, являющегося организатором открытого конкурса, в течение одного дня после даты окончания срока подачи заявок;</w:t>
      </w:r>
      <w:r w:rsidRPr="00A2231D">
        <w:rPr>
          <w:rFonts w:ascii="Arial" w:hAnsi="Arial" w:cs="Arial"/>
        </w:rPr>
        <w:br/>
      </w:r>
    </w:p>
    <w:p w14:paraId="0D19FDBA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278B1B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в случае непредставления заявителем документов, предусмотренных пунктом 17 настоящего Административного регламента, по собственной инициативе запрашивает в порядке межведомственного взаимодействия в государственных органах, в распоряжении которых находятся указанные документы (сведения), в соответствии с Порядком межведомственного информационного взаимодействия при предоставлении государственных услуг, утвержденным постановлением Правительства автономного округа </w:t>
      </w:r>
      <w:r w:rsidRPr="00A2231D">
        <w:rPr>
          <w:rFonts w:ascii="Arial" w:eastAsiaTheme="majorEastAsia" w:hAnsi="Arial" w:cs="Arial"/>
        </w:rPr>
        <w:t>от 15 марта 2012 года N 183-П</w:t>
      </w:r>
      <w:r w:rsidRPr="00A2231D">
        <w:rPr>
          <w:rFonts w:ascii="Arial" w:hAnsi="Arial" w:cs="Arial"/>
        </w:rPr>
        <w:t>.</w:t>
      </w:r>
      <w:r w:rsidRPr="00A2231D">
        <w:rPr>
          <w:rFonts w:ascii="Arial" w:hAnsi="Arial" w:cs="Arial"/>
        </w:rPr>
        <w:br/>
      </w:r>
    </w:p>
    <w:p w14:paraId="3D10700A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A6F252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Заявитель становится участником конкурса с момента подписания указанного протокола.</w:t>
      </w:r>
      <w:r w:rsidRPr="00A2231D">
        <w:rPr>
          <w:rFonts w:ascii="Arial" w:hAnsi="Arial" w:cs="Arial"/>
        </w:rPr>
        <w:br/>
      </w:r>
    </w:p>
    <w:p w14:paraId="31AB0097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4281AB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Специалист отдела, ответственный за подготовку к открытому конкурсу и его проведение:</w:t>
      </w:r>
      <w:r w:rsidRPr="00A2231D">
        <w:rPr>
          <w:rFonts w:ascii="Arial" w:hAnsi="Arial" w:cs="Arial"/>
        </w:rPr>
        <w:br/>
      </w:r>
    </w:p>
    <w:p w14:paraId="7A75244E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46. Проведение открытого конкурса и оформление его результатов.</w:t>
      </w:r>
      <w:r w:rsidRPr="00A2231D">
        <w:rPr>
          <w:rFonts w:ascii="Arial" w:hAnsi="Arial" w:cs="Arial"/>
        </w:rPr>
        <w:br/>
      </w:r>
    </w:p>
    <w:p w14:paraId="7AFEC476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C3D416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Основанием для проведения открытого конкурса является наличие заявок на участие в открытом конкурсе.</w:t>
      </w:r>
      <w:r w:rsidRPr="00A2231D">
        <w:rPr>
          <w:rFonts w:ascii="Arial" w:hAnsi="Arial" w:cs="Arial"/>
        </w:rPr>
        <w:br/>
      </w:r>
    </w:p>
    <w:p w14:paraId="65AC1526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B445BF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Для проведения открытого конкурса создается конкурсная комиссия, которая:</w:t>
      </w:r>
      <w:r w:rsidRPr="00A2231D">
        <w:rPr>
          <w:rFonts w:ascii="Arial" w:hAnsi="Arial" w:cs="Arial"/>
        </w:rPr>
        <w:br/>
      </w:r>
    </w:p>
    <w:p w14:paraId="3FE47C4A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80FCCC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рассматривает конкурсные предложения в течение трех рабочих дней со дня вскрытия конвертов в порядке, установленном конкурсной документацией;</w:t>
      </w:r>
      <w:r w:rsidRPr="00A2231D">
        <w:rPr>
          <w:rFonts w:ascii="Arial" w:hAnsi="Arial" w:cs="Arial"/>
        </w:rPr>
        <w:br/>
      </w:r>
    </w:p>
    <w:p w14:paraId="5E6EF6BF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FCF904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устанавливает соответствие конкурсных предложений требованиям конкурсной документации, проверяет наличие необходимых документов и правильность их оформления;</w:t>
      </w:r>
      <w:r w:rsidRPr="00A2231D">
        <w:rPr>
          <w:rFonts w:ascii="Arial" w:hAnsi="Arial" w:cs="Arial"/>
        </w:rPr>
        <w:br/>
      </w:r>
    </w:p>
    <w:p w14:paraId="40EA036B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91E819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определяет победителя открытого конкурса, представившего лучшее конкурсное предложение. При прочих равных условиях нескольких конкурсных предложений критерием определения лучшего конкурсного предложения является наибольшая предложенная цена предмета конкурса;</w:t>
      </w:r>
      <w:r w:rsidRPr="00A2231D">
        <w:rPr>
          <w:rFonts w:ascii="Arial" w:hAnsi="Arial" w:cs="Arial"/>
        </w:rPr>
        <w:br/>
      </w:r>
    </w:p>
    <w:p w14:paraId="34820B2E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F3C68A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lastRenderedPageBreak/>
        <w:t>- в день заседания принимает решение и оформляет протокол о результатах конкурса, который подписывается членами конкурсной комиссии, а также утверждается председателем конкурсной комиссии.</w:t>
      </w:r>
      <w:r w:rsidRPr="00A2231D">
        <w:rPr>
          <w:rFonts w:ascii="Arial" w:hAnsi="Arial" w:cs="Arial"/>
        </w:rPr>
        <w:br/>
      </w:r>
    </w:p>
    <w:p w14:paraId="52148C60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5A1C9B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Специалист отдела, ответственный за подготовку к открытому конкурсу и его проведение (секретарь комиссии):</w:t>
      </w:r>
      <w:r w:rsidRPr="00A2231D">
        <w:rPr>
          <w:rFonts w:ascii="Arial" w:hAnsi="Arial" w:cs="Arial"/>
        </w:rPr>
        <w:br/>
      </w:r>
    </w:p>
    <w:p w14:paraId="11086F6E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A79206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 xml:space="preserve">- обеспечивает видео- и </w:t>
      </w:r>
      <w:proofErr w:type="spellStart"/>
      <w:r w:rsidRPr="00A2231D">
        <w:rPr>
          <w:rFonts w:ascii="Arial" w:hAnsi="Arial" w:cs="Arial"/>
        </w:rPr>
        <w:t>аудиофиксацию</w:t>
      </w:r>
      <w:proofErr w:type="spellEnd"/>
      <w:r w:rsidRPr="00A2231D">
        <w:rPr>
          <w:rFonts w:ascii="Arial" w:hAnsi="Arial" w:cs="Arial"/>
        </w:rPr>
        <w:t xml:space="preserve"> заседания конкурсной комиссии;</w:t>
      </w:r>
      <w:r w:rsidRPr="00A2231D">
        <w:rPr>
          <w:rFonts w:ascii="Arial" w:hAnsi="Arial" w:cs="Arial"/>
        </w:rPr>
        <w:br/>
      </w:r>
    </w:p>
    <w:p w14:paraId="3699B976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6CB012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в течение трех рабочих дней с даты подписания протокола о результатах открытого конкурса направляет один экземпляр протокола победителю открытого конкурса, а остальным участникам - копию протокола;</w:t>
      </w:r>
      <w:r w:rsidRPr="00A2231D">
        <w:rPr>
          <w:rFonts w:ascii="Arial" w:hAnsi="Arial" w:cs="Arial"/>
        </w:rPr>
        <w:br/>
      </w:r>
    </w:p>
    <w:p w14:paraId="5EAB71F6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3FD8E2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- в течение одного дня со дня подписания протокола о результатах открытого конкурса размещает его на интернет-сайте.</w:t>
      </w:r>
      <w:r w:rsidRPr="00A2231D">
        <w:rPr>
          <w:rFonts w:ascii="Arial" w:hAnsi="Arial" w:cs="Arial"/>
        </w:rPr>
        <w:br/>
      </w:r>
    </w:p>
    <w:p w14:paraId="1670533C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35E575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Результатом административного действия является подписание всеми присутствующими членами комиссии протокола о результатах открытого конкурса.</w:t>
      </w:r>
      <w:r w:rsidRPr="00A2231D">
        <w:rPr>
          <w:rFonts w:ascii="Arial" w:hAnsi="Arial" w:cs="Arial"/>
        </w:rPr>
        <w:br/>
      </w:r>
    </w:p>
    <w:p w14:paraId="24B0B058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69D6BE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Продолжительность административного действия не превышает срок, указанный в пункте 9 настоящего Административного регламента.</w:t>
      </w:r>
      <w:r w:rsidRPr="00A2231D">
        <w:rPr>
          <w:rFonts w:ascii="Arial" w:hAnsi="Arial" w:cs="Arial"/>
        </w:rPr>
        <w:br/>
      </w:r>
    </w:p>
    <w:p w14:paraId="5C600865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2EEE92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47. Заключение договора аренды лесного участка по результатам открытого конкурса.</w:t>
      </w:r>
      <w:r w:rsidRPr="00A2231D">
        <w:rPr>
          <w:rFonts w:ascii="Arial" w:hAnsi="Arial" w:cs="Arial"/>
        </w:rPr>
        <w:br/>
      </w:r>
    </w:p>
    <w:p w14:paraId="028335C1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B1D100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Основанием для заключения договора аренды лесного участка по результатам открытого конкурса является подписанный протокол о результатах открытого конкурса.</w:t>
      </w:r>
      <w:r w:rsidRPr="00A2231D">
        <w:rPr>
          <w:rFonts w:ascii="Arial" w:hAnsi="Arial" w:cs="Arial"/>
        </w:rPr>
        <w:br/>
      </w:r>
    </w:p>
    <w:p w14:paraId="06ABED6F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C06C41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Договор аренды лесного участка заключается с победителем открытого конкурса.</w:t>
      </w:r>
      <w:r w:rsidRPr="00A2231D">
        <w:rPr>
          <w:rFonts w:ascii="Arial" w:hAnsi="Arial" w:cs="Arial"/>
        </w:rPr>
        <w:br/>
      </w:r>
    </w:p>
    <w:p w14:paraId="4D05C48B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51D48C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В случае объявления открытого конкурса несостоявшимся в соответствии с частью 9 </w:t>
      </w:r>
      <w:r w:rsidRPr="00A2231D">
        <w:rPr>
          <w:rFonts w:ascii="Arial" w:eastAsiaTheme="majorEastAsia" w:hAnsi="Arial" w:cs="Arial"/>
        </w:rPr>
        <w:t>статьи 80.2 Лесного кодекса Российской Федерации</w:t>
      </w:r>
      <w:r w:rsidRPr="00A2231D">
        <w:rPr>
          <w:rFonts w:ascii="Arial" w:hAnsi="Arial" w:cs="Arial"/>
        </w:rPr>
        <w:t> договор аренды лесного участка для заготовки древесины заключается с единственным участником открытого конкурса, предложенные условия которого соответствуют установленным требованиям по цене предмета открытого конкурса, указанной в конкурсной документации.</w:t>
      </w:r>
      <w:r w:rsidRPr="00A2231D">
        <w:rPr>
          <w:rFonts w:ascii="Arial" w:hAnsi="Arial" w:cs="Arial"/>
        </w:rPr>
        <w:br/>
      </w:r>
    </w:p>
    <w:p w14:paraId="6B53E6B5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C6A4AB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 xml:space="preserve">В случае уклонения победителя открытого конкурса или единственного участника открытого конкурса от заключения договора внесенный ими задаток не </w:t>
      </w:r>
      <w:r w:rsidRPr="00A2231D">
        <w:rPr>
          <w:rFonts w:ascii="Arial" w:hAnsi="Arial" w:cs="Arial"/>
        </w:rPr>
        <w:lastRenderedPageBreak/>
        <w:t>возвращается.</w:t>
      </w:r>
      <w:r w:rsidRPr="00A2231D">
        <w:rPr>
          <w:rFonts w:ascii="Arial" w:hAnsi="Arial" w:cs="Arial"/>
        </w:rPr>
        <w:br/>
      </w:r>
    </w:p>
    <w:p w14:paraId="3BA7F1CA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F398AB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В случае если победитель открытого конкурса уклонился от заключения договора аренды лесного участка для заготовки древесины, этот договор подлежит заключению с участником открытого конкурса, который представил лучшее после победителя открытого конкурса предложение.</w:t>
      </w:r>
      <w:r w:rsidRPr="00A2231D">
        <w:rPr>
          <w:rFonts w:ascii="Arial" w:hAnsi="Arial" w:cs="Arial"/>
        </w:rPr>
        <w:br/>
      </w:r>
    </w:p>
    <w:p w14:paraId="00349A23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09E529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Не допускается подписание договора аренды лесного участка для заготовки древесины по результатам открытого конкурса ранее чем через десять дней и позднее чем через двадцать дней со дня размещения информации о результатах открытого конкурса на интернет-сайте.</w:t>
      </w:r>
      <w:r w:rsidRPr="00A2231D">
        <w:rPr>
          <w:rFonts w:ascii="Arial" w:hAnsi="Arial" w:cs="Arial"/>
        </w:rPr>
        <w:br/>
      </w:r>
    </w:p>
    <w:p w14:paraId="7FA95BCA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335363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Договор аренды лесного участка по результатам открытого конкурса заключается в письменной форме, подписываемой со стороны продавца департаментом, со стороны покупателя - заявителем.</w:t>
      </w:r>
      <w:r w:rsidRPr="00A2231D">
        <w:rPr>
          <w:rFonts w:ascii="Arial" w:hAnsi="Arial" w:cs="Arial"/>
        </w:rPr>
        <w:br/>
      </w:r>
    </w:p>
    <w:p w14:paraId="0F12D250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1AF644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Договор аренды лесного участка составляется в трех подлинных экземплярах, по одному для каждой стороны и один - для органа, осуществляющего государственный кадастровый учет и государственную регистрацию прав.</w:t>
      </w:r>
      <w:r w:rsidRPr="00A2231D">
        <w:rPr>
          <w:rFonts w:ascii="Arial" w:hAnsi="Arial" w:cs="Arial"/>
        </w:rPr>
        <w:br/>
      </w:r>
    </w:p>
    <w:p w14:paraId="0566792E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439175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После подписания договора аренды лесного участка по результатам открытого конкурса специалист отдела выдает два экземпляра данного договора заявителю под подпись либо направляет по почте заказным письмом с уведомлением.</w:t>
      </w:r>
      <w:r w:rsidRPr="00A2231D">
        <w:rPr>
          <w:rFonts w:ascii="Arial" w:hAnsi="Arial" w:cs="Arial"/>
        </w:rPr>
        <w:br/>
      </w:r>
    </w:p>
    <w:p w14:paraId="063014BE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986B53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Результатом административного действия является заключение договора аренды лесного участка по результатам открытого конкурса.</w:t>
      </w:r>
      <w:r w:rsidRPr="00A2231D">
        <w:rPr>
          <w:rFonts w:ascii="Arial" w:hAnsi="Arial" w:cs="Arial"/>
        </w:rPr>
        <w:br/>
      </w:r>
    </w:p>
    <w:p w14:paraId="5B5A5918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18D6FE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Продолжительность административного действия не превышает срок, указанный в пункте 9 настоящего Административного регламента.</w:t>
      </w:r>
      <w:r w:rsidRPr="00A2231D">
        <w:rPr>
          <w:rFonts w:ascii="Arial" w:hAnsi="Arial" w:cs="Arial"/>
        </w:rPr>
        <w:br/>
      </w:r>
    </w:p>
    <w:p w14:paraId="37FCAFFB" w14:textId="77777777" w:rsidR="00A2231D" w:rsidRPr="00A2231D" w:rsidRDefault="00A2231D" w:rsidP="00A2231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2231D">
        <w:rPr>
          <w:rFonts w:ascii="Arial" w:hAnsi="Arial" w:cs="Arial"/>
          <w:color w:val="auto"/>
        </w:rPr>
        <w:br/>
      </w:r>
      <w:r w:rsidRPr="00A2231D">
        <w:rPr>
          <w:rFonts w:ascii="Arial" w:hAnsi="Arial" w:cs="Arial"/>
          <w:color w:val="auto"/>
        </w:rPr>
        <w:br/>
        <w:t>Порядок осуществления административных процедур (действий) в электронной форме, в том числе с использованием Регионального портала и/или Единого портала</w:t>
      </w:r>
    </w:p>
    <w:p w14:paraId="73F804A0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D6632B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48. Государственная услуга в электронном виде посредством Регионального портала и/или Единого портала не предоставляется.</w:t>
      </w:r>
      <w:r w:rsidRPr="00A2231D">
        <w:rPr>
          <w:rFonts w:ascii="Arial" w:hAnsi="Arial" w:cs="Arial"/>
        </w:rPr>
        <w:br/>
      </w:r>
    </w:p>
    <w:p w14:paraId="17A7119C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5B4EDB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(п. 48 в ред. </w:t>
      </w:r>
      <w:r w:rsidRPr="00A2231D">
        <w:rPr>
          <w:rFonts w:ascii="Arial" w:eastAsiaTheme="majorEastAsia" w:hAnsi="Arial" w:cs="Arial"/>
        </w:rPr>
        <w:t>постановления Губернатора ЯНАО от 12.04.2019 N 43-ПГ</w:t>
      </w:r>
      <w:r w:rsidRPr="00A2231D">
        <w:rPr>
          <w:rFonts w:ascii="Arial" w:hAnsi="Arial" w:cs="Arial"/>
        </w:rPr>
        <w:t>)</w:t>
      </w:r>
      <w:r w:rsidRPr="00A2231D">
        <w:rPr>
          <w:rFonts w:ascii="Arial" w:hAnsi="Arial" w:cs="Arial"/>
        </w:rPr>
        <w:br/>
      </w:r>
    </w:p>
    <w:p w14:paraId="6CED28CF" w14:textId="77777777" w:rsidR="00A2231D" w:rsidRPr="00A2231D" w:rsidRDefault="00A2231D" w:rsidP="00A2231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2231D">
        <w:rPr>
          <w:rFonts w:ascii="Arial" w:hAnsi="Arial" w:cs="Arial"/>
          <w:color w:val="auto"/>
        </w:rPr>
        <w:lastRenderedPageBreak/>
        <w:br/>
      </w:r>
      <w:r w:rsidRPr="00A2231D">
        <w:rPr>
          <w:rFonts w:ascii="Arial" w:hAnsi="Arial" w:cs="Arial"/>
          <w:color w:val="auto"/>
        </w:rPr>
        <w:br/>
        <w:t>Порядок исправления допущенных опечаток и ошибок в выданных в результате предоставления государственной услуги документах</w:t>
      </w:r>
    </w:p>
    <w:p w14:paraId="614373C6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BD6664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49. Основанием начала выполнения административного действия является обращение заявителя об исправлении допущенных опечаток и ошибок в выданных в результате предоставления государственной услуги документах.</w:t>
      </w:r>
      <w:r w:rsidRPr="00A2231D">
        <w:rPr>
          <w:rFonts w:ascii="Arial" w:hAnsi="Arial" w:cs="Arial"/>
        </w:rPr>
        <w:br/>
      </w:r>
    </w:p>
    <w:p w14:paraId="440E0702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2FBB27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Решение об исправлении допущенных опечаток и ошибок в выданных в результате предоставления государственной услуги документах принимается в случае, если в указанных документах выявлены несоответствия прилагаемым к заявлению материалам и нормативным документам.</w:t>
      </w:r>
      <w:r w:rsidRPr="00A2231D">
        <w:rPr>
          <w:rFonts w:ascii="Arial" w:hAnsi="Arial" w:cs="Arial"/>
        </w:rPr>
        <w:br/>
      </w:r>
    </w:p>
    <w:p w14:paraId="672BC8CB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C2F6BB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Срок прохождения административной процедуры не должен превышать десяти календарных дней с даты регистрации обращения об исправлении допущенных опечаток и ошибок в выданных в результате предоставления государственной услуги документах.</w:t>
      </w:r>
      <w:r w:rsidRPr="00A2231D">
        <w:rPr>
          <w:rFonts w:ascii="Arial" w:hAnsi="Arial" w:cs="Arial"/>
        </w:rPr>
        <w:br/>
      </w:r>
    </w:p>
    <w:p w14:paraId="73801562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C14C50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Результатом административного действия является исправление допущенных должностным лицом департамента опечаток и ошибок в выданных в результате предоставления государственной услуги документах либо направление в адрес заявителя ответа с информацией об отсутствии опечаток и ошибок в выданных в результате предоставления государственной услуги документах.</w:t>
      </w:r>
      <w:r w:rsidRPr="00A2231D">
        <w:rPr>
          <w:rFonts w:ascii="Arial" w:hAnsi="Arial" w:cs="Arial"/>
        </w:rPr>
        <w:br/>
      </w:r>
    </w:p>
    <w:p w14:paraId="79994857" w14:textId="77777777" w:rsidR="00A2231D" w:rsidRPr="00A2231D" w:rsidRDefault="00A2231D" w:rsidP="00A2231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2231D">
        <w:rPr>
          <w:rFonts w:ascii="Arial" w:hAnsi="Arial" w:cs="Arial"/>
          <w:color w:val="auto"/>
          <w:sz w:val="24"/>
          <w:szCs w:val="24"/>
        </w:rPr>
        <w:br/>
      </w:r>
      <w:r w:rsidRPr="00A2231D">
        <w:rPr>
          <w:rFonts w:ascii="Arial" w:hAnsi="Arial" w:cs="Arial"/>
          <w:color w:val="auto"/>
          <w:sz w:val="24"/>
          <w:szCs w:val="24"/>
        </w:rPr>
        <w:br/>
        <w:t>IV. Формы контроля за исполнением Административного регламента</w:t>
      </w:r>
    </w:p>
    <w:p w14:paraId="0879230D" w14:textId="77777777" w:rsidR="00A2231D" w:rsidRPr="00A2231D" w:rsidRDefault="00A2231D" w:rsidP="00A2231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2231D">
        <w:rPr>
          <w:rFonts w:ascii="Arial" w:hAnsi="Arial" w:cs="Arial"/>
          <w:color w:val="auto"/>
        </w:rPr>
        <w:br/>
      </w:r>
      <w:r w:rsidRPr="00A2231D">
        <w:rPr>
          <w:rFonts w:ascii="Arial" w:hAnsi="Arial" w:cs="Arial"/>
          <w:color w:val="auto"/>
        </w:rPr>
        <w:br/>
        <w:t>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решений ответственными лицами</w:t>
      </w:r>
    </w:p>
    <w:p w14:paraId="2A425D80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09BEAE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50. Текущий контроль за соблюдением последовательности административных действий, определенных настоящим Административным регламентом, и принятием в ходе предоставления государственной услуги решений осуществляется директором департамента или его заместителем, курирующим соответствующее направление деятельности, начальником управления.</w:t>
      </w:r>
      <w:r w:rsidRPr="00A2231D">
        <w:rPr>
          <w:rFonts w:ascii="Arial" w:hAnsi="Arial" w:cs="Arial"/>
        </w:rPr>
        <w:br/>
      </w:r>
    </w:p>
    <w:p w14:paraId="43E5087B" w14:textId="77777777" w:rsidR="00A2231D" w:rsidRPr="00A2231D" w:rsidRDefault="00A2231D" w:rsidP="00A2231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2231D">
        <w:rPr>
          <w:rFonts w:ascii="Arial" w:hAnsi="Arial" w:cs="Arial"/>
          <w:color w:val="auto"/>
        </w:rPr>
        <w:lastRenderedPageBreak/>
        <w:br/>
      </w:r>
      <w:r w:rsidRPr="00A2231D">
        <w:rPr>
          <w:rFonts w:ascii="Arial" w:hAnsi="Arial" w:cs="Arial"/>
          <w:color w:val="auto"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44832668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6547CF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51. Контроль за полнотой и качеством предоставления государственной услуги включает в себя проведение проверок, выявление и установление нарушений прав заявителей, принятие решений об устранении соответствующих нарушений.</w:t>
      </w:r>
      <w:r w:rsidRPr="00A2231D">
        <w:rPr>
          <w:rFonts w:ascii="Arial" w:hAnsi="Arial" w:cs="Arial"/>
        </w:rPr>
        <w:br/>
      </w:r>
    </w:p>
    <w:p w14:paraId="2680BCD9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D992FF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Проверки могут быть плановыми на основании планов работы департамента либо внеплановыми, проводимыми в том числе по жалобе заявителей на нарушение своевременности, полноты и качества предоставления государственной услуги.</w:t>
      </w:r>
      <w:r w:rsidRPr="00A2231D">
        <w:rPr>
          <w:rFonts w:ascii="Arial" w:hAnsi="Arial" w:cs="Arial"/>
        </w:rPr>
        <w:br/>
      </w:r>
    </w:p>
    <w:p w14:paraId="3CE90306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25D478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Решение о проведении внеплановой проверки принимает директор департамента или уполномоченное им должностное лицо.</w:t>
      </w:r>
      <w:r w:rsidRPr="00A2231D">
        <w:rPr>
          <w:rFonts w:ascii="Arial" w:hAnsi="Arial" w:cs="Arial"/>
        </w:rPr>
        <w:br/>
      </w:r>
    </w:p>
    <w:p w14:paraId="1054F0E3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AA0085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Результаты проверки оформляются в виде акта, в котором отмечаются выявленные недостатки и указываются предложения по их устранению.</w:t>
      </w:r>
      <w:r w:rsidRPr="00A2231D">
        <w:rPr>
          <w:rFonts w:ascii="Arial" w:hAnsi="Arial" w:cs="Arial"/>
        </w:rPr>
        <w:br/>
      </w:r>
    </w:p>
    <w:p w14:paraId="05E2AFCF" w14:textId="77777777" w:rsidR="00A2231D" w:rsidRPr="00A2231D" w:rsidRDefault="00A2231D" w:rsidP="00A2231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2231D">
        <w:rPr>
          <w:rFonts w:ascii="Arial" w:hAnsi="Arial" w:cs="Arial"/>
          <w:color w:val="auto"/>
        </w:rPr>
        <w:br/>
      </w:r>
      <w:r w:rsidRPr="00A2231D">
        <w:rPr>
          <w:rFonts w:ascii="Arial" w:hAnsi="Arial" w:cs="Arial"/>
          <w:color w:val="auto"/>
        </w:rPr>
        <w:br/>
        <w:t>Ответственность должностных лиц департамента за решения и действия (бездействие), принимаемые (осуществляемые) ими в ходе предоставления государственной услуги</w:t>
      </w:r>
    </w:p>
    <w:p w14:paraId="647F423B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1CCDD2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52. По результатам проведения проверок полноты и качества предоставления государственной услуги в случае выявления нарушений виновные лица привлекаются к ответственности в соответствии с действующим законодательством.</w:t>
      </w:r>
      <w:r w:rsidRPr="00A2231D">
        <w:rPr>
          <w:rFonts w:ascii="Arial" w:hAnsi="Arial" w:cs="Arial"/>
        </w:rPr>
        <w:br/>
      </w:r>
    </w:p>
    <w:p w14:paraId="4910927B" w14:textId="77777777" w:rsidR="00A2231D" w:rsidRPr="00A2231D" w:rsidRDefault="00A2231D" w:rsidP="00A2231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2231D">
        <w:rPr>
          <w:rFonts w:ascii="Arial" w:hAnsi="Arial" w:cs="Arial"/>
          <w:color w:val="auto"/>
        </w:rPr>
        <w:br/>
      </w:r>
      <w:r w:rsidRPr="00A2231D">
        <w:rPr>
          <w:rFonts w:ascii="Arial" w:hAnsi="Arial" w:cs="Arial"/>
          <w:color w:val="auto"/>
        </w:rPr>
        <w:br/>
        <w:t>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</w:p>
    <w:p w14:paraId="1BD0646F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A9BCE9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53. Контроль за предоставлением государственной услуги, в том числе со стороны граждан, их объединений и организаций, осуществляется посредством открытости деятельности департамента при предоставлении государственной услуги, получения полной, актуальной и достоверной информации о порядке предоставления государственной услуги и возможности рассмотрения обращений (жалоб) в процессе получения государственной услуги.</w:t>
      </w:r>
    </w:p>
    <w:p w14:paraId="1EC0EE2B" w14:textId="77777777" w:rsidR="00A2231D" w:rsidRPr="00A2231D" w:rsidRDefault="00A2231D" w:rsidP="00A2231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6A7DB1F3" w14:textId="77777777" w:rsidR="00A2231D" w:rsidRPr="00A2231D" w:rsidRDefault="00A2231D" w:rsidP="00A2231D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2231D">
        <w:rPr>
          <w:rFonts w:ascii="Arial" w:hAnsi="Arial" w:cs="Arial"/>
          <w:color w:val="auto"/>
          <w:sz w:val="24"/>
          <w:szCs w:val="24"/>
        </w:rPr>
        <w:t>V. Досудебный (внесудебный) порядок обжалования решений и действий (бездействия) департамента как органа, предоставляющего государственную услугу, а также должностных лиц, государственных гражданских служащих департамента</w:t>
      </w:r>
    </w:p>
    <w:p w14:paraId="7320984F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7FF128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54. Заявитель вправе обжаловать решения и действия (бездействие) департамента, должностных лиц департамента, государственного гражданского служащего автономного округа (далее - государственный гражданский служащий) в досудебном (внесудебном) порядке.</w:t>
      </w:r>
      <w:r w:rsidRPr="00A2231D">
        <w:rPr>
          <w:rFonts w:ascii="Arial" w:hAnsi="Arial" w:cs="Arial"/>
        </w:rPr>
        <w:br/>
      </w:r>
    </w:p>
    <w:p w14:paraId="7B535914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8D5465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55. Жалоба заявителя на нарушение порядка предоставления государственной услуги подается в департамент в письменной форме, в том числе при личном приеме заявителя, или в электронном виде.</w:t>
      </w:r>
      <w:r w:rsidRPr="00A2231D">
        <w:rPr>
          <w:rFonts w:ascii="Arial" w:hAnsi="Arial" w:cs="Arial"/>
        </w:rPr>
        <w:br/>
      </w:r>
    </w:p>
    <w:p w14:paraId="13EB718C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6FCCF1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56. Жалоба должна содержать:</w:t>
      </w:r>
      <w:r w:rsidRPr="00A2231D">
        <w:rPr>
          <w:rFonts w:ascii="Arial" w:hAnsi="Arial" w:cs="Arial"/>
        </w:rPr>
        <w:br/>
      </w:r>
    </w:p>
    <w:p w14:paraId="3E162586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AA55B3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1) наименование департамента, должностного лица департамента либо государственного гражданского служащего, решения и действия (бездействие) которых обжалуются;</w:t>
      </w:r>
      <w:r w:rsidRPr="00A2231D">
        <w:rPr>
          <w:rFonts w:ascii="Arial" w:hAnsi="Arial" w:cs="Arial"/>
        </w:rPr>
        <w:br/>
      </w:r>
    </w:p>
    <w:p w14:paraId="0BA6B3EF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518DB3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 (за исключением случая, когда жалоба направляется способом, указанным в подпункте 3 пункта 60 настоящего Административного регламента);</w:t>
      </w:r>
      <w:r w:rsidRPr="00A2231D">
        <w:rPr>
          <w:rFonts w:ascii="Arial" w:hAnsi="Arial" w:cs="Arial"/>
        </w:rPr>
        <w:br/>
      </w:r>
    </w:p>
    <w:p w14:paraId="74B5D681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F301D4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3) сведения об обжалуемых решениях и действиях (бездействии) департамента, его должностного лица либо государственного гражданского служащего;</w:t>
      </w:r>
      <w:r w:rsidRPr="00A2231D">
        <w:rPr>
          <w:rFonts w:ascii="Arial" w:hAnsi="Arial" w:cs="Arial"/>
        </w:rPr>
        <w:br/>
      </w:r>
    </w:p>
    <w:p w14:paraId="4B9A22AB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30CF50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4) доводы, на основании которых заявитель не согласен с решением и действием (бездействием) департамента, его должностного лица либо государственного гражданского служащего. Заявителем могут быть представлены документы (при наличии), подтверждающие доводы заявителя, либо их копии.</w:t>
      </w:r>
      <w:r w:rsidRPr="00A2231D">
        <w:rPr>
          <w:rFonts w:ascii="Arial" w:hAnsi="Arial" w:cs="Arial"/>
        </w:rPr>
        <w:br/>
      </w:r>
    </w:p>
    <w:p w14:paraId="328E1E0F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23F1CE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 xml:space="preserve">57. Жалоба, содержащая неточное наименование департамента, должности должностного лица и (или) фамилии, имени, отчества должностного лица, решения и действия (бездействие) которых обжалуются, не препятствующее установлению органа или должностного лица, в адрес которого была направлена </w:t>
      </w:r>
      <w:r w:rsidRPr="00A2231D">
        <w:rPr>
          <w:rFonts w:ascii="Arial" w:hAnsi="Arial" w:cs="Arial"/>
        </w:rPr>
        <w:lastRenderedPageBreak/>
        <w:t>жалоба, подлежит обязательному рассмотрению.</w:t>
      </w:r>
      <w:r w:rsidRPr="00A2231D">
        <w:rPr>
          <w:rFonts w:ascii="Arial" w:hAnsi="Arial" w:cs="Arial"/>
        </w:rPr>
        <w:br/>
      </w:r>
    </w:p>
    <w:p w14:paraId="2B0022D6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452BA8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58.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A2231D">
        <w:rPr>
          <w:rFonts w:ascii="Arial" w:hAnsi="Arial" w:cs="Arial"/>
        </w:rPr>
        <w:br/>
      </w:r>
    </w:p>
    <w:p w14:paraId="5BA8A38C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9711B1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1) оформленная в соответствии с законодательством Российской Федерации доверенность (для физических лиц);</w:t>
      </w:r>
      <w:r w:rsidRPr="00A2231D">
        <w:rPr>
          <w:rFonts w:ascii="Arial" w:hAnsi="Arial" w:cs="Arial"/>
        </w:rPr>
        <w:br/>
      </w:r>
    </w:p>
    <w:p w14:paraId="118E995B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9DFAD2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2) оформленная в соответствии с законодательством Российской Федерации доверенность, заверенная печатью (при наличии) заявителя и подписанная руководителем заявителя или уполномоченным этим руководителем лицом (для юридических лиц);</w:t>
      </w:r>
      <w:r w:rsidRPr="00A2231D">
        <w:rPr>
          <w:rFonts w:ascii="Arial" w:hAnsi="Arial" w:cs="Arial"/>
        </w:rPr>
        <w:br/>
      </w:r>
    </w:p>
    <w:p w14:paraId="15AC1E10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0A0224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3)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A2231D">
        <w:rPr>
          <w:rFonts w:ascii="Arial" w:hAnsi="Arial" w:cs="Arial"/>
        </w:rPr>
        <w:br/>
      </w:r>
    </w:p>
    <w:p w14:paraId="2600C6A4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D157D3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59. Прием жалоб в письменной форме осуществляется департаментом в месте предоставления государственной услуги (в месте, где заявитель подавал запрос на получение государственной услуги, нарушение порядка которой обжалуется, либо в месте, где заявителем получен результат указанной государственной услуги).</w:t>
      </w:r>
      <w:r w:rsidRPr="00A2231D">
        <w:rPr>
          <w:rFonts w:ascii="Arial" w:hAnsi="Arial" w:cs="Arial"/>
        </w:rPr>
        <w:br/>
      </w:r>
    </w:p>
    <w:p w14:paraId="2822EFC1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547822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Время приема жалоб должно совпадать со временем предоставления государственных услуг.</w:t>
      </w:r>
      <w:r w:rsidRPr="00A2231D">
        <w:rPr>
          <w:rFonts w:ascii="Arial" w:hAnsi="Arial" w:cs="Arial"/>
        </w:rPr>
        <w:br/>
      </w:r>
    </w:p>
    <w:p w14:paraId="469192F5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BF9C57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Жалоба в письменной форме может быть также направлена по почте.</w:t>
      </w:r>
      <w:r w:rsidRPr="00A2231D">
        <w:rPr>
          <w:rFonts w:ascii="Arial" w:hAnsi="Arial" w:cs="Arial"/>
        </w:rPr>
        <w:br/>
      </w:r>
    </w:p>
    <w:p w14:paraId="26DD9F8E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3EDE48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 По просьбе заявителя лицо, принявшее жалобу, обязано удостоверить своей подписью на копии жалобы факт ее приема с указанием даты, занимаемой должности, фамилии и инициалов.</w:t>
      </w:r>
      <w:r w:rsidRPr="00A2231D">
        <w:rPr>
          <w:rFonts w:ascii="Arial" w:hAnsi="Arial" w:cs="Arial"/>
        </w:rPr>
        <w:br/>
      </w:r>
    </w:p>
    <w:p w14:paraId="49E245E0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9F746D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60. Жалоба в электронном виде может быть подана заявителем посредством:</w:t>
      </w:r>
      <w:r w:rsidRPr="00A2231D">
        <w:rPr>
          <w:rFonts w:ascii="Arial" w:hAnsi="Arial" w:cs="Arial"/>
        </w:rPr>
        <w:br/>
      </w:r>
    </w:p>
    <w:p w14:paraId="6842291A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2FAA6E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1) официального сайта (с момента реализации технической возможности);</w:t>
      </w:r>
      <w:r w:rsidRPr="00A2231D">
        <w:rPr>
          <w:rFonts w:ascii="Arial" w:hAnsi="Arial" w:cs="Arial"/>
        </w:rPr>
        <w:br/>
      </w:r>
    </w:p>
    <w:p w14:paraId="38AA0B96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8B5A39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lastRenderedPageBreak/>
        <w:t>(в ред. </w:t>
      </w:r>
      <w:r w:rsidRPr="00A2231D">
        <w:rPr>
          <w:rFonts w:ascii="Arial" w:eastAsiaTheme="majorEastAsia" w:hAnsi="Arial" w:cs="Arial"/>
        </w:rPr>
        <w:t>постановления Губернатора ЯНАО от 12.04.2019 N 43-ПГ</w:t>
      </w:r>
      <w:r w:rsidRPr="00A2231D">
        <w:rPr>
          <w:rFonts w:ascii="Arial" w:hAnsi="Arial" w:cs="Arial"/>
        </w:rPr>
        <w:t>)</w:t>
      </w:r>
      <w:r w:rsidRPr="00A2231D">
        <w:rPr>
          <w:rFonts w:ascii="Arial" w:hAnsi="Arial" w:cs="Arial"/>
        </w:rPr>
        <w:br/>
      </w:r>
    </w:p>
    <w:p w14:paraId="731129A6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77C9B3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2) Единого портала;</w:t>
      </w:r>
      <w:r w:rsidRPr="00A2231D">
        <w:rPr>
          <w:rFonts w:ascii="Arial" w:hAnsi="Arial" w:cs="Arial"/>
        </w:rPr>
        <w:br/>
      </w:r>
    </w:p>
    <w:p w14:paraId="3281D6BB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17A3C4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3)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государственной услуги департаментом, его должностным лицом, государственным гражданским служащим (далее - система досудебного обжалования) с использованием информационно-телекоммуникационной сети Интернет.</w:t>
      </w:r>
      <w:r w:rsidRPr="00A2231D">
        <w:rPr>
          <w:rFonts w:ascii="Arial" w:hAnsi="Arial" w:cs="Arial"/>
        </w:rPr>
        <w:br/>
      </w:r>
    </w:p>
    <w:p w14:paraId="37F27C42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95B296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61. При подаче жалобы в электронном виде документы, указанные в пункте 58 настоящего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Федерации. При этом документ, удостоверяющий личность заявителя, не требуется.</w:t>
      </w:r>
      <w:r w:rsidRPr="00A2231D">
        <w:rPr>
          <w:rFonts w:ascii="Arial" w:hAnsi="Arial" w:cs="Arial"/>
        </w:rPr>
        <w:br/>
      </w:r>
    </w:p>
    <w:p w14:paraId="45F110B0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1A14DE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62. Жалоба рассматривается департаментом, предоставляющим государственную услугу, порядок предоставления которой был нарушен вследствие решений и действий (бездействия) департамента, его должностного лица либо государственного гражданского служащего.</w:t>
      </w:r>
      <w:r w:rsidRPr="00A2231D">
        <w:rPr>
          <w:rFonts w:ascii="Arial" w:hAnsi="Arial" w:cs="Arial"/>
        </w:rPr>
        <w:br/>
      </w:r>
    </w:p>
    <w:p w14:paraId="1F9F55D4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AC5CF0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В случае если обжалуются решения директора департамента, жалоба подается в Правительство автономного округа, регистрируется в аппарате Губернатора автономного округа не позднее следующего рабочего дня со дня ее поступления и в течение трех рабочих дней со дня регистрации направляется для рассмотрения члену Правительства автономного округа, в ведении которого находится департамент согласно распределению обязанностей между членами Правительства автономного округа.</w:t>
      </w:r>
      <w:r w:rsidRPr="00A2231D">
        <w:rPr>
          <w:rFonts w:ascii="Arial" w:hAnsi="Arial" w:cs="Arial"/>
        </w:rPr>
        <w:br/>
      </w:r>
    </w:p>
    <w:p w14:paraId="7576427E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E1DDC6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63. В случае если жалоба подана заявителем в орган, в компетенцию которого не входит принятие решения по жалобе в соответствии с требованиями пункта 62 настоящего Административного регламента, в течение трех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жалобы.</w:t>
      </w:r>
      <w:r w:rsidRPr="00A2231D">
        <w:rPr>
          <w:rFonts w:ascii="Arial" w:hAnsi="Arial" w:cs="Arial"/>
        </w:rPr>
        <w:br/>
      </w:r>
    </w:p>
    <w:p w14:paraId="7805D476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B4A36A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При этом срок рассмотрения жалобы исчисляется со дня регистрации жалобы в уполномоченном на ее рассмотрение органе.</w:t>
      </w:r>
      <w:r w:rsidRPr="00A2231D">
        <w:rPr>
          <w:rFonts w:ascii="Arial" w:hAnsi="Arial" w:cs="Arial"/>
        </w:rPr>
        <w:br/>
      </w:r>
    </w:p>
    <w:p w14:paraId="36EDC664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E0BC99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 xml:space="preserve">64. В случае поступления в адрес Губернатора автономного округа, вице-губернатора автономного округа, первого заместителя Губернатора автономного округа, заместителя Губернатора автономного округа жалобы на нарушение порядка предоставления государственной услуги департаментом жалоба </w:t>
      </w:r>
      <w:r w:rsidRPr="00A2231D">
        <w:rPr>
          <w:rFonts w:ascii="Arial" w:hAnsi="Arial" w:cs="Arial"/>
        </w:rPr>
        <w:lastRenderedPageBreak/>
        <w:t>регистрируется в аппарате Губернатора автономного округа не позднее следующего рабочего дня со дня ее поступления и в течение трех рабочих дней со дня регистрации направляется в департамент с уведомлением заявителя, направившего жалобу, о ее переадресации.</w:t>
      </w:r>
    </w:p>
    <w:p w14:paraId="7AB0245A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26F8AAE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65. Заявитель может обратиться с жалобой в том числе в следующих случаях:</w:t>
      </w:r>
      <w:r w:rsidRPr="00A2231D">
        <w:rPr>
          <w:rFonts w:ascii="Arial" w:hAnsi="Arial" w:cs="Arial"/>
        </w:rPr>
        <w:br/>
      </w:r>
    </w:p>
    <w:p w14:paraId="1C2803F7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2CCA89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1) нарушение срока регистрации запроса заявителя о предоставлении государственной услуги;</w:t>
      </w:r>
      <w:r w:rsidRPr="00A2231D">
        <w:rPr>
          <w:rFonts w:ascii="Arial" w:hAnsi="Arial" w:cs="Arial"/>
        </w:rPr>
        <w:br/>
      </w:r>
    </w:p>
    <w:p w14:paraId="3F62BF43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5050D8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2) нарушение срока предоставления государственной услуги;</w:t>
      </w:r>
      <w:r w:rsidRPr="00A2231D">
        <w:rPr>
          <w:rFonts w:ascii="Arial" w:hAnsi="Arial" w:cs="Arial"/>
        </w:rPr>
        <w:br/>
      </w:r>
    </w:p>
    <w:p w14:paraId="063A50B4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36C1E4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3) требование представления заявителем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автономного округа для предоставления государственной услуги;</w:t>
      </w:r>
      <w:r w:rsidRPr="00A2231D">
        <w:rPr>
          <w:rFonts w:ascii="Arial" w:hAnsi="Arial" w:cs="Arial"/>
        </w:rPr>
        <w:br/>
      </w:r>
    </w:p>
    <w:p w14:paraId="7DB8F9A7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4E73DA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4) отказ в приеме документов, представление которых предусмотрено нормативными правовыми актами Российской Федерации для предоставления государственной услуги;</w:t>
      </w:r>
      <w:r w:rsidRPr="00A2231D">
        <w:rPr>
          <w:rFonts w:ascii="Arial" w:hAnsi="Arial" w:cs="Arial"/>
        </w:rPr>
        <w:br/>
      </w:r>
    </w:p>
    <w:p w14:paraId="28BF5986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DA2FA9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 w:rsidRPr="00A2231D">
        <w:rPr>
          <w:rFonts w:ascii="Arial" w:hAnsi="Arial" w:cs="Arial"/>
        </w:rPr>
        <w:br/>
      </w:r>
    </w:p>
    <w:p w14:paraId="00635944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642445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6) требование внесения заявителем при предоставлении государственной услуги платы, не предусмотренной нормативными правовыми актами Российской Федерации;</w:t>
      </w:r>
      <w:r w:rsidRPr="00A2231D">
        <w:rPr>
          <w:rFonts w:ascii="Arial" w:hAnsi="Arial" w:cs="Arial"/>
        </w:rPr>
        <w:br/>
      </w:r>
    </w:p>
    <w:p w14:paraId="62D06F77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510EF4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7) отказ департамента, его должностного лица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A2231D">
        <w:rPr>
          <w:rFonts w:ascii="Arial" w:hAnsi="Arial" w:cs="Arial"/>
        </w:rPr>
        <w:br/>
      </w:r>
    </w:p>
    <w:p w14:paraId="4DB7A7F7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B39C5A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8) нарушение срока или порядка выдачи документов по результатам предоставления государственной услуги;</w:t>
      </w:r>
      <w:r w:rsidRPr="00A2231D">
        <w:rPr>
          <w:rFonts w:ascii="Arial" w:hAnsi="Arial" w:cs="Arial"/>
        </w:rPr>
        <w:br/>
      </w:r>
    </w:p>
    <w:p w14:paraId="1A81F892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29C4A5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 xml:space="preserve"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</w:t>
      </w:r>
      <w:r w:rsidRPr="00A2231D">
        <w:rPr>
          <w:rFonts w:ascii="Arial" w:hAnsi="Arial" w:cs="Arial"/>
        </w:rPr>
        <w:lastRenderedPageBreak/>
        <w:t>округа;</w:t>
      </w:r>
      <w:r w:rsidRPr="00A2231D">
        <w:rPr>
          <w:rFonts w:ascii="Arial" w:hAnsi="Arial" w:cs="Arial"/>
        </w:rPr>
        <w:br/>
      </w:r>
    </w:p>
    <w:p w14:paraId="6869ABFB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F7A54F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подпунктом 3 пункта 19 настоящего Административного регламента.</w:t>
      </w:r>
      <w:r w:rsidRPr="00A2231D">
        <w:rPr>
          <w:rFonts w:ascii="Arial" w:hAnsi="Arial" w:cs="Arial"/>
        </w:rPr>
        <w:br/>
      </w:r>
    </w:p>
    <w:p w14:paraId="0F8D9B79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922748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(в ред. </w:t>
      </w:r>
      <w:r w:rsidRPr="00A2231D">
        <w:rPr>
          <w:rFonts w:ascii="Arial" w:eastAsiaTheme="majorEastAsia" w:hAnsi="Arial" w:cs="Arial"/>
        </w:rPr>
        <w:t>постановления Губернатора ЯНАО от 07.11.2019 N 146-ПГ</w:t>
      </w:r>
      <w:r w:rsidRPr="00A2231D">
        <w:rPr>
          <w:rFonts w:ascii="Arial" w:hAnsi="Arial" w:cs="Arial"/>
        </w:rPr>
        <w:t>)</w:t>
      </w:r>
      <w:r w:rsidRPr="00A2231D">
        <w:rPr>
          <w:rFonts w:ascii="Arial" w:hAnsi="Arial" w:cs="Arial"/>
        </w:rPr>
        <w:br/>
      </w:r>
    </w:p>
    <w:p w14:paraId="6FF9C314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BDD2DF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66. В департаменте определяются уполномоченные на рассмотрение жалоб должностные лица, которые обеспечивают:</w:t>
      </w:r>
      <w:r w:rsidRPr="00A2231D">
        <w:rPr>
          <w:rFonts w:ascii="Arial" w:hAnsi="Arial" w:cs="Arial"/>
        </w:rPr>
        <w:br/>
      </w:r>
    </w:p>
    <w:p w14:paraId="1C4F918D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8F8E36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1) прием и рассмотрение жалоб в соответствии с требованиями настоящего Административного регламента;</w:t>
      </w:r>
      <w:r w:rsidRPr="00A2231D">
        <w:rPr>
          <w:rFonts w:ascii="Arial" w:hAnsi="Arial" w:cs="Arial"/>
        </w:rPr>
        <w:br/>
      </w:r>
    </w:p>
    <w:p w14:paraId="254F8C1B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BE9D28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2) направление жалоб в уполномоченный на их рассмотрение орган в соответствии с пунктом 63 настоящего Административного регламента.</w:t>
      </w:r>
      <w:r w:rsidRPr="00A2231D">
        <w:rPr>
          <w:rFonts w:ascii="Arial" w:hAnsi="Arial" w:cs="Arial"/>
        </w:rPr>
        <w:br/>
      </w:r>
    </w:p>
    <w:p w14:paraId="669FEDF5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78B589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67. В случае установления в ходе или по результатам рассмотрения жалобы признаков состава административного правонарушения, предусмотренного </w:t>
      </w:r>
      <w:r w:rsidRPr="00A2231D">
        <w:rPr>
          <w:rFonts w:ascii="Arial" w:eastAsiaTheme="majorEastAsia" w:hAnsi="Arial" w:cs="Arial"/>
        </w:rPr>
        <w:t>статьей 5.63 Кодекса Российской Федерации об административных правонарушениях</w:t>
      </w:r>
      <w:r w:rsidRPr="00A2231D">
        <w:rPr>
          <w:rFonts w:ascii="Arial" w:hAnsi="Arial" w:cs="Arial"/>
        </w:rPr>
        <w:t>, или признаков состава преступления должностное лицо, уполномоченное на рассмотрение жалоб, незамедлительно направляет соответствующие материалы в органы прокуратуры.</w:t>
      </w:r>
      <w:r w:rsidRPr="00A2231D">
        <w:rPr>
          <w:rFonts w:ascii="Arial" w:hAnsi="Arial" w:cs="Arial"/>
        </w:rPr>
        <w:br/>
      </w:r>
    </w:p>
    <w:p w14:paraId="51D900F7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06E66A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68. Департамент обеспечивает:</w:t>
      </w:r>
      <w:r w:rsidRPr="00A2231D">
        <w:rPr>
          <w:rFonts w:ascii="Arial" w:hAnsi="Arial" w:cs="Arial"/>
        </w:rPr>
        <w:br/>
      </w:r>
    </w:p>
    <w:p w14:paraId="5CC22C73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301D9B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1) оснащение мест приема жалоб;</w:t>
      </w:r>
      <w:r w:rsidRPr="00A2231D">
        <w:rPr>
          <w:rFonts w:ascii="Arial" w:hAnsi="Arial" w:cs="Arial"/>
        </w:rPr>
        <w:br/>
      </w:r>
    </w:p>
    <w:p w14:paraId="70EC9760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78366F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2) информирование заявителей о порядке обжалования решений и действий (бездействия) департамента, его должностных лиц либо государственных гражданских служащих посредством размещения информации на стендах в месте предоставления государственной услуги, на Региональном портале и/или Едином портале;</w:t>
      </w:r>
      <w:r w:rsidRPr="00A2231D">
        <w:rPr>
          <w:rFonts w:ascii="Arial" w:hAnsi="Arial" w:cs="Arial"/>
        </w:rPr>
        <w:br/>
      </w:r>
    </w:p>
    <w:p w14:paraId="01CD2435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F2BD9A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3) консультирование заявителей о порядке обжалования решений и действий (бездействия) департамента, должностных лиц либо государственных гражданских служащих, в том числе по телефону, электронной почте, при личном приеме.</w:t>
      </w:r>
      <w:r w:rsidRPr="00A2231D">
        <w:rPr>
          <w:rFonts w:ascii="Arial" w:hAnsi="Arial" w:cs="Arial"/>
        </w:rPr>
        <w:br/>
      </w:r>
    </w:p>
    <w:p w14:paraId="3C608734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2FA098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69. Жалоба, поступившая в департамент, подлежит регистрации не позднее следующего рабочего дня со дня ее поступления.</w:t>
      </w:r>
      <w:r w:rsidRPr="00A2231D">
        <w:rPr>
          <w:rFonts w:ascii="Arial" w:hAnsi="Arial" w:cs="Arial"/>
        </w:rPr>
        <w:br/>
      </w:r>
    </w:p>
    <w:p w14:paraId="6430C4BA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F807C9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В случае выявления при вскрытии конверта нескольких жалоб от одного либо от разных заявителей регистрации подлежит каждая жалоба в отдельности.</w:t>
      </w:r>
      <w:r w:rsidRPr="00A2231D">
        <w:rPr>
          <w:rFonts w:ascii="Arial" w:hAnsi="Arial" w:cs="Arial"/>
        </w:rPr>
        <w:br/>
      </w:r>
    </w:p>
    <w:p w14:paraId="6F4F794B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ED12D4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После регистрации жалобы, поступившей в письменной форме или электронном виде, заявителю направляется уведомление о принятии жалобы с указанием даты ее принятия, сообщается присвоенный жалобе регистрационный номер и телефон, по которому заявитель сможет узнать информацию о рассмотрении жалобы.</w:t>
      </w:r>
      <w:r w:rsidRPr="00A2231D">
        <w:rPr>
          <w:rFonts w:ascii="Arial" w:hAnsi="Arial" w:cs="Arial"/>
        </w:rPr>
        <w:br/>
      </w:r>
    </w:p>
    <w:p w14:paraId="5FF82E19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0D622D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70. Жалоба рассматривается в течение пятнадцати рабочих дней со дня ее регистрации, если более короткие сроки рассмотрения жалобы не установлены департаментом.</w:t>
      </w:r>
      <w:r w:rsidRPr="00A2231D">
        <w:rPr>
          <w:rFonts w:ascii="Arial" w:hAnsi="Arial" w:cs="Arial"/>
        </w:rPr>
        <w:br/>
      </w:r>
    </w:p>
    <w:p w14:paraId="4F7C442B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500E12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В случае обжалования отказа департамента,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пяти рабочих дней со дня ее регистрации.</w:t>
      </w:r>
      <w:r w:rsidRPr="00A2231D">
        <w:rPr>
          <w:rFonts w:ascii="Arial" w:hAnsi="Arial" w:cs="Arial"/>
        </w:rPr>
        <w:br/>
      </w:r>
    </w:p>
    <w:p w14:paraId="3338AA52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EAE747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В случае если окончание срока рассмотрения жалобы приходится на нерабочий день, днем окончания срока считается предшествующий ему рабочий день.</w:t>
      </w:r>
      <w:r w:rsidRPr="00A2231D">
        <w:rPr>
          <w:rFonts w:ascii="Arial" w:hAnsi="Arial" w:cs="Arial"/>
        </w:rPr>
        <w:br/>
      </w:r>
    </w:p>
    <w:p w14:paraId="11B76051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F6CEE1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71. По результатам рассмотрения жалобы в соответствии с частью 7 </w:t>
      </w:r>
      <w:r w:rsidRPr="00A2231D">
        <w:rPr>
          <w:rFonts w:ascii="Arial" w:eastAsiaTheme="majorEastAsia" w:hAnsi="Arial" w:cs="Arial"/>
        </w:rPr>
        <w:t>статьи 11.2</w:t>
      </w:r>
      <w:r w:rsidRPr="00A2231D">
        <w:rPr>
          <w:rFonts w:ascii="Arial" w:hAnsi="Arial" w:cs="Arial"/>
        </w:rPr>
        <w:t> Федерального закона N 210-ФЗ департамент принимает решение об удовлетворении жалобы либо об отказе в ее удовлетворении. Указанное решение принимается в форме акта департамента.</w:t>
      </w:r>
      <w:r w:rsidRPr="00A2231D">
        <w:rPr>
          <w:rFonts w:ascii="Arial" w:hAnsi="Arial" w:cs="Arial"/>
        </w:rPr>
        <w:br/>
      </w:r>
    </w:p>
    <w:p w14:paraId="116B6435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F01041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При удовлетворении жалобы департамент принимает исчерпывающие меры по устранению выявленных нарушений, в том числе по выдаче заявителю результата государственной услуги, не позднее пяти рабочих дней со дня принятия решения, если иное не установлено законодательством Российской Федерации.</w:t>
      </w:r>
      <w:r w:rsidRPr="00A2231D">
        <w:rPr>
          <w:rFonts w:ascii="Arial" w:hAnsi="Arial" w:cs="Arial"/>
        </w:rPr>
        <w:br/>
      </w:r>
    </w:p>
    <w:p w14:paraId="17AC8700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C3C85E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72. Ответ по результатам рассмотрения жалобы направляется заявителю не позднее дня, следующего за днем принятия решения, в письменной форме. В случае если жалоба была направлена способом, указанным в подпункте 3 пункта 60 настоящего Административного регламента, ответ заявителю направляется посредством системы досудебного обжалования.</w:t>
      </w:r>
      <w:r w:rsidRPr="00A2231D">
        <w:rPr>
          <w:rFonts w:ascii="Arial" w:hAnsi="Arial" w:cs="Arial"/>
        </w:rPr>
        <w:br/>
      </w:r>
    </w:p>
    <w:p w14:paraId="01EA8EED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79C63C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73. В случае признания жалобы подлежащей удовлетворению в ответе заявителю, указанному в пункте 72 настоящего Административного регламента, дается информация о действиях, осуществляемых органом, предоставляющим государственную услугу,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A2231D">
        <w:rPr>
          <w:rFonts w:ascii="Arial" w:hAnsi="Arial" w:cs="Arial"/>
        </w:rPr>
        <w:br/>
      </w:r>
    </w:p>
    <w:p w14:paraId="40B69EC0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F50A03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 xml:space="preserve">74. В случае </w:t>
      </w:r>
      <w:proofErr w:type="gramStart"/>
      <w:r w:rsidRPr="00A2231D">
        <w:rPr>
          <w:rFonts w:ascii="Arial" w:hAnsi="Arial" w:cs="Arial"/>
        </w:rPr>
        <w:t>признания жалобы</w:t>
      </w:r>
      <w:proofErr w:type="gramEnd"/>
      <w:r w:rsidRPr="00A2231D">
        <w:rPr>
          <w:rFonts w:ascii="Arial" w:hAnsi="Arial" w:cs="Arial"/>
        </w:rPr>
        <w:t xml:space="preserve"> не подлежащей удовлетворению в ответе заявителю, указанному в пункте 72 настоящего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A2231D">
        <w:rPr>
          <w:rFonts w:ascii="Arial" w:hAnsi="Arial" w:cs="Arial"/>
        </w:rPr>
        <w:br/>
      </w:r>
    </w:p>
    <w:p w14:paraId="2B8DDBE6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39D2FA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75. В ответе по результатам рассмотрения жалобы указываются:</w:t>
      </w:r>
      <w:r w:rsidRPr="00A2231D">
        <w:rPr>
          <w:rFonts w:ascii="Arial" w:hAnsi="Arial" w:cs="Arial"/>
        </w:rPr>
        <w:br/>
      </w:r>
    </w:p>
    <w:p w14:paraId="515FCB83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0F42D2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1) наименование департамента, рассмотревшего жалобу, должность, фамилия, имя, отчество (последнее - при наличии) его должностного лица, принявшего решение по жалобе;</w:t>
      </w:r>
      <w:r w:rsidRPr="00A2231D">
        <w:rPr>
          <w:rFonts w:ascii="Arial" w:hAnsi="Arial" w:cs="Arial"/>
        </w:rPr>
        <w:br/>
      </w:r>
    </w:p>
    <w:p w14:paraId="5B835126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CCF6FF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2) номер, дата, место принятия решения, включая сведения о должностном лице, решение или действие (бездействие) которого обжалуется;</w:t>
      </w:r>
      <w:r w:rsidRPr="00A2231D">
        <w:rPr>
          <w:rFonts w:ascii="Arial" w:hAnsi="Arial" w:cs="Arial"/>
        </w:rPr>
        <w:br/>
      </w:r>
    </w:p>
    <w:p w14:paraId="6D2C6675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637DD4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3) фамилия, имя, отчество (последнее - при наличии) или наименование заявителя;</w:t>
      </w:r>
      <w:r w:rsidRPr="00A2231D">
        <w:rPr>
          <w:rFonts w:ascii="Arial" w:hAnsi="Arial" w:cs="Arial"/>
        </w:rPr>
        <w:br/>
      </w:r>
    </w:p>
    <w:p w14:paraId="12DF1A71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060E29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4) основания для принятия решения по жалобе;</w:t>
      </w:r>
      <w:r w:rsidRPr="00A2231D">
        <w:rPr>
          <w:rFonts w:ascii="Arial" w:hAnsi="Arial" w:cs="Arial"/>
        </w:rPr>
        <w:br/>
      </w:r>
    </w:p>
    <w:p w14:paraId="4759FBB5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1A2D29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5) принятое по жалобе решение;</w:t>
      </w:r>
      <w:r w:rsidRPr="00A2231D">
        <w:rPr>
          <w:rFonts w:ascii="Arial" w:hAnsi="Arial" w:cs="Arial"/>
        </w:rPr>
        <w:br/>
      </w:r>
    </w:p>
    <w:p w14:paraId="21437901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85DF8D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6) в случае если жалоба признана обоснованной - сроки устранения выявленных нарушений, в том числе срок предоставления результата государственной услуги;</w:t>
      </w:r>
      <w:r w:rsidRPr="00A2231D">
        <w:rPr>
          <w:rFonts w:ascii="Arial" w:hAnsi="Arial" w:cs="Arial"/>
        </w:rPr>
        <w:br/>
      </w:r>
    </w:p>
    <w:p w14:paraId="0EDDE2F1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57EC4C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7) сведения о порядке обжалования принятого по жалобе решения.</w:t>
      </w:r>
      <w:r w:rsidRPr="00A2231D">
        <w:rPr>
          <w:rFonts w:ascii="Arial" w:hAnsi="Arial" w:cs="Arial"/>
        </w:rPr>
        <w:br/>
      </w:r>
    </w:p>
    <w:p w14:paraId="55111B04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464897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76. Ответ по результатам рассмотрения жалобы подписывается уполномоченным на рассмотрение жалобы должностным лицом департамента.</w:t>
      </w:r>
      <w:r w:rsidRPr="00A2231D">
        <w:rPr>
          <w:rFonts w:ascii="Arial" w:hAnsi="Arial" w:cs="Arial"/>
        </w:rPr>
        <w:br/>
      </w:r>
    </w:p>
    <w:p w14:paraId="7F5B7E0D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FFB793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lastRenderedPageBreak/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департамента, вид которой установлен законодательством Российской Федерации.</w:t>
      </w:r>
      <w:r w:rsidRPr="00A2231D">
        <w:rPr>
          <w:rFonts w:ascii="Arial" w:hAnsi="Arial" w:cs="Arial"/>
        </w:rPr>
        <w:br/>
      </w:r>
    </w:p>
    <w:p w14:paraId="3432702C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0625DF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77. Департамент отказывает в удовлетворении жалобы в следующих случаях:</w:t>
      </w:r>
      <w:r w:rsidRPr="00A2231D">
        <w:rPr>
          <w:rFonts w:ascii="Arial" w:hAnsi="Arial" w:cs="Arial"/>
        </w:rPr>
        <w:br/>
      </w:r>
    </w:p>
    <w:p w14:paraId="1CE7A658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E538A2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1) наличие вступившего в законную силу решения суда, арбитражного суда по жалобе о том же предмете и по тем же основаниям;</w:t>
      </w:r>
      <w:r w:rsidRPr="00A2231D">
        <w:rPr>
          <w:rFonts w:ascii="Arial" w:hAnsi="Arial" w:cs="Arial"/>
        </w:rPr>
        <w:br/>
      </w:r>
    </w:p>
    <w:p w14:paraId="5DBAA7AB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BF3F09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2) подача жалобы лицом, полномочия которого не подтверждены в порядке, установленном законодательством Российской Федерации;</w:t>
      </w:r>
      <w:r w:rsidRPr="00A2231D">
        <w:rPr>
          <w:rFonts w:ascii="Arial" w:hAnsi="Arial" w:cs="Arial"/>
        </w:rPr>
        <w:br/>
      </w:r>
    </w:p>
    <w:p w14:paraId="2FE21609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7421FA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3) наличие решения по жалобе, принятого ранее в соответствии с требованиями настоящего Административного регламента в отношении того же заявителя и по тому же предмету жалобы.</w:t>
      </w:r>
      <w:r w:rsidRPr="00A2231D">
        <w:rPr>
          <w:rFonts w:ascii="Arial" w:hAnsi="Arial" w:cs="Arial"/>
        </w:rPr>
        <w:br/>
      </w:r>
    </w:p>
    <w:p w14:paraId="75482AF7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A539F1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78. Департамент при получении жалобы, в которой содержатся нецензурные либо оскорбительные выражения, угрозы жизни, здоровью, имуществу должностного лица, а также членов его семьи, вправе оставить жалобу без ответа по существу поставленных в ней вопросов и сообщить гражданину, направившему жалобу, о недопустимости злоупотребления правом.</w:t>
      </w:r>
      <w:r w:rsidRPr="00A2231D">
        <w:rPr>
          <w:rFonts w:ascii="Arial" w:hAnsi="Arial" w:cs="Arial"/>
        </w:rPr>
        <w:br/>
      </w:r>
    </w:p>
    <w:p w14:paraId="19ACC844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8B99F8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79. Департамент оставляет жалобу без ответа в следующих случаях:</w:t>
      </w:r>
      <w:r w:rsidRPr="00A2231D">
        <w:rPr>
          <w:rFonts w:ascii="Arial" w:hAnsi="Arial" w:cs="Arial"/>
        </w:rPr>
        <w:br/>
      </w:r>
    </w:p>
    <w:p w14:paraId="4A9E7A96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D1AEE0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1) в жалобе не указаны фамилия гражданина, направившего обращение, или почтовый адрес, по которому должен быть направлен ответ;</w:t>
      </w:r>
      <w:r w:rsidRPr="00A2231D">
        <w:rPr>
          <w:rFonts w:ascii="Arial" w:hAnsi="Arial" w:cs="Arial"/>
        </w:rPr>
        <w:br/>
      </w:r>
    </w:p>
    <w:p w14:paraId="532E8DCF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030E26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2) текст жалобы не поддается прочтению, о чем в течение пяти дней со дня регистрации жалобы сообщается гражданину, направившему жалобу, если его фамилия и почтовый адрес поддаются прочтению;</w:t>
      </w:r>
      <w:r w:rsidRPr="00A2231D">
        <w:rPr>
          <w:rFonts w:ascii="Arial" w:hAnsi="Arial" w:cs="Arial"/>
        </w:rPr>
        <w:br/>
      </w:r>
    </w:p>
    <w:p w14:paraId="5C429A60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293529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3) текст жалобы не позволяет определить ее суть, о чем в течение семи дней со дня регистрации жалобы сообщается гражданину, направившему жалобу.</w:t>
      </w:r>
      <w:r w:rsidRPr="00A2231D">
        <w:rPr>
          <w:rFonts w:ascii="Arial" w:hAnsi="Arial" w:cs="Arial"/>
        </w:rPr>
        <w:br/>
      </w:r>
    </w:p>
    <w:p w14:paraId="01E92909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D7E828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80. Заявитель имеет право:</w:t>
      </w:r>
      <w:r w:rsidRPr="00A2231D">
        <w:rPr>
          <w:rFonts w:ascii="Arial" w:hAnsi="Arial" w:cs="Arial"/>
        </w:rPr>
        <w:br/>
      </w:r>
    </w:p>
    <w:p w14:paraId="3DF2259C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99B721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1) получать информацию и документы, необходимые для обоснования и рассмотрения жалобы;</w:t>
      </w:r>
      <w:r w:rsidRPr="00A2231D">
        <w:rPr>
          <w:rFonts w:ascii="Arial" w:hAnsi="Arial" w:cs="Arial"/>
        </w:rPr>
        <w:br/>
      </w:r>
    </w:p>
    <w:p w14:paraId="5D131E37" w14:textId="77777777" w:rsidR="00A2231D" w:rsidRPr="00A2231D" w:rsidRDefault="00A2231D" w:rsidP="00A2231D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7B0AC8" w14:textId="77777777" w:rsidR="00A2231D" w:rsidRPr="00A2231D" w:rsidRDefault="00A2231D" w:rsidP="00A2231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2) в случае несогласия с решением, принятым по результатам рассмотрения жалобы, обжаловать его в суде, в порядке и сроки, установленные законодательством Российской Федерации.</w:t>
      </w:r>
    </w:p>
    <w:p w14:paraId="28597C97" w14:textId="77777777" w:rsidR="00A2231D" w:rsidRPr="00A2231D" w:rsidRDefault="00A2231D" w:rsidP="00A2231D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2231D">
        <w:rPr>
          <w:rFonts w:ascii="Arial" w:hAnsi="Arial" w:cs="Arial"/>
          <w:color w:val="auto"/>
          <w:sz w:val="24"/>
          <w:szCs w:val="24"/>
        </w:rPr>
        <w:t>Приложение N 1</w:t>
      </w:r>
      <w:r w:rsidRPr="00A2231D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  <w:r w:rsidRPr="00A2231D">
        <w:rPr>
          <w:rFonts w:ascii="Arial" w:hAnsi="Arial" w:cs="Arial"/>
          <w:color w:val="auto"/>
          <w:sz w:val="24"/>
          <w:szCs w:val="24"/>
        </w:rPr>
        <w:br/>
        <w:t>департамента природно-ресурсного</w:t>
      </w:r>
      <w:r w:rsidRPr="00A2231D">
        <w:rPr>
          <w:rFonts w:ascii="Arial" w:hAnsi="Arial" w:cs="Arial"/>
          <w:color w:val="auto"/>
          <w:sz w:val="24"/>
          <w:szCs w:val="24"/>
        </w:rPr>
        <w:br/>
        <w:t>регулирования, лесных отношений</w:t>
      </w:r>
      <w:r w:rsidRPr="00A2231D">
        <w:rPr>
          <w:rFonts w:ascii="Arial" w:hAnsi="Arial" w:cs="Arial"/>
          <w:color w:val="auto"/>
          <w:sz w:val="24"/>
          <w:szCs w:val="24"/>
        </w:rPr>
        <w:br/>
        <w:t>и развития нефтегазового комплекса</w:t>
      </w:r>
      <w:r w:rsidRPr="00A2231D">
        <w:rPr>
          <w:rFonts w:ascii="Arial" w:hAnsi="Arial" w:cs="Arial"/>
          <w:color w:val="auto"/>
          <w:sz w:val="24"/>
          <w:szCs w:val="24"/>
        </w:rPr>
        <w:br/>
        <w:t>Ямало-Ненецкого автономного округа</w:t>
      </w:r>
      <w:r w:rsidRPr="00A2231D">
        <w:rPr>
          <w:rFonts w:ascii="Arial" w:hAnsi="Arial" w:cs="Arial"/>
          <w:color w:val="auto"/>
          <w:sz w:val="24"/>
          <w:szCs w:val="24"/>
        </w:rPr>
        <w:br/>
        <w:t>по предоставлению государственной услуги</w:t>
      </w:r>
      <w:r w:rsidRPr="00A2231D">
        <w:rPr>
          <w:rFonts w:ascii="Arial" w:hAnsi="Arial" w:cs="Arial"/>
          <w:color w:val="auto"/>
          <w:sz w:val="24"/>
          <w:szCs w:val="24"/>
        </w:rPr>
        <w:br/>
        <w:t>"Подготовка, организация и проведение</w:t>
      </w:r>
      <w:r w:rsidRPr="00A2231D">
        <w:rPr>
          <w:rFonts w:ascii="Arial" w:hAnsi="Arial" w:cs="Arial"/>
          <w:color w:val="auto"/>
          <w:sz w:val="24"/>
          <w:szCs w:val="24"/>
        </w:rPr>
        <w:br/>
        <w:t>торгов на право заключения договора аренды</w:t>
      </w:r>
      <w:r w:rsidRPr="00A2231D">
        <w:rPr>
          <w:rFonts w:ascii="Arial" w:hAnsi="Arial" w:cs="Arial"/>
          <w:color w:val="auto"/>
          <w:sz w:val="24"/>
          <w:szCs w:val="24"/>
        </w:rPr>
        <w:br/>
        <w:t>лесных участков, находящихся в государственной</w:t>
      </w:r>
      <w:r w:rsidRPr="00A2231D">
        <w:rPr>
          <w:rFonts w:ascii="Arial" w:hAnsi="Arial" w:cs="Arial"/>
          <w:color w:val="auto"/>
          <w:sz w:val="24"/>
          <w:szCs w:val="24"/>
        </w:rPr>
        <w:br/>
        <w:t>или муниципальной собственности"</w:t>
      </w:r>
    </w:p>
    <w:p w14:paraId="0C0D6FD8" w14:textId="77777777" w:rsidR="00A2231D" w:rsidRPr="00A2231D" w:rsidRDefault="00A2231D" w:rsidP="00A2231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2231D">
        <w:rPr>
          <w:rFonts w:ascii="Arial" w:hAnsi="Arial" w:cs="Arial"/>
          <w:b/>
          <w:bCs/>
        </w:rPr>
        <w:br/>
      </w:r>
      <w:r w:rsidRPr="00A2231D">
        <w:rPr>
          <w:rFonts w:ascii="Arial" w:hAnsi="Arial" w:cs="Arial"/>
          <w:b/>
          <w:bCs/>
        </w:rPr>
        <w:br/>
        <w:t>ФОРМА ЗАЯВЛЕНИЯ</w:t>
      </w:r>
    </w:p>
    <w:p w14:paraId="7A8873C7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(в ред. </w:t>
      </w:r>
      <w:r w:rsidRPr="00A2231D">
        <w:rPr>
          <w:rFonts w:ascii="Arial" w:eastAsiaTheme="majorEastAsia" w:hAnsi="Arial" w:cs="Arial"/>
        </w:rPr>
        <w:t>постановления Губернатора ЯНАО от 12.04.2019 N 43-ПГ</w:t>
      </w:r>
      <w:r w:rsidRPr="00A2231D">
        <w:rPr>
          <w:rFonts w:ascii="Arial" w:hAnsi="Arial" w:cs="Arial"/>
        </w:rPr>
        <w:t>)</w:t>
      </w:r>
    </w:p>
    <w:p w14:paraId="5FCE8FFA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br/>
      </w:r>
      <w:r w:rsidRPr="00A2231D">
        <w:rPr>
          <w:rFonts w:ascii="Courier New" w:hAnsi="Courier New" w:cs="Courier New"/>
          <w:spacing w:val="-18"/>
        </w:rPr>
        <w:br/>
        <w:t xml:space="preserve">                                         Директору департамента </w:t>
      </w:r>
    </w:p>
    <w:p w14:paraId="12765F3C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                                         природно-ресурсного регулирования,</w:t>
      </w:r>
    </w:p>
    <w:p w14:paraId="62304C79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 xml:space="preserve">                                         лесных отношений и развития </w:t>
      </w:r>
    </w:p>
    <w:p w14:paraId="71F2A954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 xml:space="preserve">                                         нефтегазового комплекса </w:t>
      </w:r>
    </w:p>
    <w:p w14:paraId="0556E086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 xml:space="preserve">                                         Ямало-Ненецкого автономного округа </w:t>
      </w:r>
    </w:p>
    <w:p w14:paraId="70F02275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                                         __________________________________</w:t>
      </w:r>
    </w:p>
    <w:p w14:paraId="4766E208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                                                     (Ф.И.О.)</w:t>
      </w:r>
    </w:p>
    <w:p w14:paraId="50FA2CBD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br/>
        <w:t xml:space="preserve">                                 ЗАЯВЛЕНИЕ </w:t>
      </w:r>
    </w:p>
    <w:p w14:paraId="289334B7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 xml:space="preserve">         о проведении аукциона на право заключения договора аренды </w:t>
      </w:r>
    </w:p>
    <w:p w14:paraId="325A1318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 xml:space="preserve">       лесного участка, находящегося в государственной собственности </w:t>
      </w:r>
    </w:p>
    <w:p w14:paraId="449B458D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13C81727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__________________________________________________________________________,</w:t>
      </w:r>
    </w:p>
    <w:p w14:paraId="7E2D0057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 (наименование, организационно-правовая форма заявителя, местонахождение -</w:t>
      </w:r>
    </w:p>
    <w:p w14:paraId="1F730D42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  для юридического лица, фамилия, имя, отчество (при наличии) заявителя,</w:t>
      </w:r>
    </w:p>
    <w:p w14:paraId="1BD05600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     </w:t>
      </w:r>
      <w:proofErr w:type="gramStart"/>
      <w:r w:rsidRPr="00A2231D">
        <w:rPr>
          <w:rFonts w:ascii="Courier New" w:hAnsi="Courier New" w:cs="Courier New"/>
          <w:spacing w:val="-18"/>
        </w:rPr>
        <w:t>адрес места жительства</w:t>
      </w:r>
      <w:proofErr w:type="gramEnd"/>
      <w:r w:rsidRPr="00A2231D">
        <w:rPr>
          <w:rFonts w:ascii="Courier New" w:hAnsi="Courier New" w:cs="Courier New"/>
          <w:spacing w:val="-18"/>
        </w:rPr>
        <w:t xml:space="preserve"> (временного пребывания), данные документа,</w:t>
      </w:r>
    </w:p>
    <w:p w14:paraId="227FFA3F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 xml:space="preserve">удостоверяющего личность гражданина Российской Федерации, идентификационный </w:t>
      </w:r>
    </w:p>
    <w:p w14:paraId="22AFF7DD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          номер налогоплательщика (при наличии) - для гражданина,</w:t>
      </w:r>
    </w:p>
    <w:p w14:paraId="53C49CDF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               в том числе индивидуального предпринимателя).</w:t>
      </w:r>
    </w:p>
    <w:p w14:paraId="38C2EAB5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br/>
        <w:t>    </w:t>
      </w:r>
      <w:proofErr w:type="gramStart"/>
      <w:r w:rsidRPr="00A2231D">
        <w:rPr>
          <w:rFonts w:ascii="Courier New" w:hAnsi="Courier New" w:cs="Courier New"/>
          <w:spacing w:val="-18"/>
        </w:rPr>
        <w:t>Прошу  Вас</w:t>
      </w:r>
      <w:proofErr w:type="gramEnd"/>
      <w:r w:rsidRPr="00A2231D">
        <w:rPr>
          <w:rFonts w:ascii="Courier New" w:hAnsi="Courier New" w:cs="Courier New"/>
          <w:spacing w:val="-18"/>
        </w:rPr>
        <w:t xml:space="preserve">  принять  решение  о проведении аукциона на право заключения </w:t>
      </w:r>
    </w:p>
    <w:p w14:paraId="28B2F779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lastRenderedPageBreak/>
        <w:t>договора аренды лесного участка __________________________________________.</w:t>
      </w:r>
    </w:p>
    <w:p w14:paraId="74CCAF00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                                (местоположение и площадь лесного участка)</w:t>
      </w:r>
    </w:p>
    <w:p w14:paraId="6B628F3B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    Цель использования лесного участка: __________________________________.</w:t>
      </w:r>
    </w:p>
    <w:p w14:paraId="3F1DAA91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    Вид (виды) лесного участка: __________________________________________.</w:t>
      </w:r>
    </w:p>
    <w:p w14:paraId="7025584F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    Срок использования лесного участка: __________________________________.</w:t>
      </w:r>
    </w:p>
    <w:p w14:paraId="63B9D485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    Кадастровый номер лесного участка: ___________________________________.</w:t>
      </w:r>
    </w:p>
    <w:p w14:paraId="6B1ADC0A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br/>
        <w:t>    Все   уведомления</w:t>
      </w:r>
      <w:proofErr w:type="gramStart"/>
      <w:r w:rsidRPr="00A2231D">
        <w:rPr>
          <w:rFonts w:ascii="Courier New" w:hAnsi="Courier New" w:cs="Courier New"/>
          <w:spacing w:val="-18"/>
        </w:rPr>
        <w:t xml:space="preserve">   (</w:t>
      </w:r>
      <w:proofErr w:type="gramEnd"/>
      <w:r w:rsidRPr="00A2231D">
        <w:rPr>
          <w:rFonts w:ascii="Courier New" w:hAnsi="Courier New" w:cs="Courier New"/>
          <w:spacing w:val="-18"/>
        </w:rPr>
        <w:t xml:space="preserve">письма)   и   документы  прошу  вручать  заявителю </w:t>
      </w:r>
    </w:p>
    <w:p w14:paraId="007850CA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(</w:t>
      </w:r>
      <w:proofErr w:type="gramStart"/>
      <w:r w:rsidRPr="00A2231D">
        <w:rPr>
          <w:rFonts w:ascii="Courier New" w:hAnsi="Courier New" w:cs="Courier New"/>
          <w:spacing w:val="-18"/>
        </w:rPr>
        <w:t>представителю  заявителя</w:t>
      </w:r>
      <w:proofErr w:type="gramEnd"/>
      <w:r w:rsidRPr="00A2231D">
        <w:rPr>
          <w:rFonts w:ascii="Courier New" w:hAnsi="Courier New" w:cs="Courier New"/>
          <w:spacing w:val="-18"/>
        </w:rPr>
        <w:t xml:space="preserve">)  по  месту  оказания  государственной услуги или </w:t>
      </w:r>
    </w:p>
    <w:p w14:paraId="22C01141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направлять по адресу:</w:t>
      </w:r>
    </w:p>
    <w:p w14:paraId="3D62A31C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__________________________________________________________________________,</w:t>
      </w:r>
    </w:p>
    <w:p w14:paraId="0C184CDE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    (нужный способ направления (получения) подчеркнуть, адрес указать)</w:t>
      </w:r>
    </w:p>
    <w:p w14:paraId="1B499ACC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71C435C9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  (почтовый адрес и (или) адрес электронной почты для связи с заявителем,</w:t>
      </w:r>
    </w:p>
    <w:p w14:paraId="0F504A45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                                 телефон).</w:t>
      </w:r>
    </w:p>
    <w:p w14:paraId="163E026D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br/>
        <w:t>"___" ____________ 20__ г.        _______________ _________________________</w:t>
      </w:r>
    </w:p>
    <w:p w14:paraId="63EFBC67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                                     (</w:t>
      </w:r>
      <w:proofErr w:type="gramStart"/>
      <w:r w:rsidRPr="00A2231D">
        <w:rPr>
          <w:rFonts w:ascii="Courier New" w:hAnsi="Courier New" w:cs="Courier New"/>
          <w:spacing w:val="-18"/>
        </w:rPr>
        <w:t>подпись)   </w:t>
      </w:r>
      <w:proofErr w:type="gramEnd"/>
      <w:r w:rsidRPr="00A2231D">
        <w:rPr>
          <w:rFonts w:ascii="Courier New" w:hAnsi="Courier New" w:cs="Courier New"/>
          <w:spacing w:val="-18"/>
        </w:rPr>
        <w:t>   (расшифровка подписи)</w:t>
      </w:r>
    </w:p>
    <w:p w14:paraId="7F1BAD15" w14:textId="77777777" w:rsidR="00A2231D" w:rsidRPr="00A2231D" w:rsidRDefault="00A2231D" w:rsidP="00A2231D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2231D">
        <w:rPr>
          <w:rFonts w:ascii="Arial" w:hAnsi="Arial" w:cs="Arial"/>
          <w:color w:val="auto"/>
          <w:sz w:val="24"/>
          <w:szCs w:val="24"/>
        </w:rPr>
        <w:br/>
      </w:r>
      <w:r w:rsidRPr="00A2231D">
        <w:rPr>
          <w:rFonts w:ascii="Arial" w:hAnsi="Arial" w:cs="Arial"/>
          <w:color w:val="auto"/>
          <w:sz w:val="24"/>
          <w:szCs w:val="24"/>
        </w:rPr>
        <w:br/>
        <w:t>Приложение N 2</w:t>
      </w:r>
      <w:r w:rsidRPr="00A2231D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  <w:r w:rsidRPr="00A2231D">
        <w:rPr>
          <w:rFonts w:ascii="Arial" w:hAnsi="Arial" w:cs="Arial"/>
          <w:color w:val="auto"/>
          <w:sz w:val="24"/>
          <w:szCs w:val="24"/>
        </w:rPr>
        <w:br/>
        <w:t>департамента природно-ресурсного</w:t>
      </w:r>
      <w:r w:rsidRPr="00A2231D">
        <w:rPr>
          <w:rFonts w:ascii="Arial" w:hAnsi="Arial" w:cs="Arial"/>
          <w:color w:val="auto"/>
          <w:sz w:val="24"/>
          <w:szCs w:val="24"/>
        </w:rPr>
        <w:br/>
        <w:t>регулирования, лесных отношений</w:t>
      </w:r>
      <w:r w:rsidRPr="00A2231D">
        <w:rPr>
          <w:rFonts w:ascii="Arial" w:hAnsi="Arial" w:cs="Arial"/>
          <w:color w:val="auto"/>
          <w:sz w:val="24"/>
          <w:szCs w:val="24"/>
        </w:rPr>
        <w:br/>
        <w:t>и развития нефтегазового комплекса</w:t>
      </w:r>
      <w:r w:rsidRPr="00A2231D">
        <w:rPr>
          <w:rFonts w:ascii="Arial" w:hAnsi="Arial" w:cs="Arial"/>
          <w:color w:val="auto"/>
          <w:sz w:val="24"/>
          <w:szCs w:val="24"/>
        </w:rPr>
        <w:br/>
        <w:t>Ямало-Ненецкого автономного округа</w:t>
      </w:r>
      <w:r w:rsidRPr="00A2231D">
        <w:rPr>
          <w:rFonts w:ascii="Arial" w:hAnsi="Arial" w:cs="Arial"/>
          <w:color w:val="auto"/>
          <w:sz w:val="24"/>
          <w:szCs w:val="24"/>
        </w:rPr>
        <w:br/>
        <w:t>по предоставлению государственной услуги</w:t>
      </w:r>
      <w:r w:rsidRPr="00A2231D">
        <w:rPr>
          <w:rFonts w:ascii="Arial" w:hAnsi="Arial" w:cs="Arial"/>
          <w:color w:val="auto"/>
          <w:sz w:val="24"/>
          <w:szCs w:val="24"/>
        </w:rPr>
        <w:br/>
        <w:t>"Подготовка, организация и проведение</w:t>
      </w:r>
      <w:r w:rsidRPr="00A2231D">
        <w:rPr>
          <w:rFonts w:ascii="Arial" w:hAnsi="Arial" w:cs="Arial"/>
          <w:color w:val="auto"/>
          <w:sz w:val="24"/>
          <w:szCs w:val="24"/>
        </w:rPr>
        <w:br/>
        <w:t>торгов на право заключения договора аренды</w:t>
      </w:r>
      <w:r w:rsidRPr="00A2231D">
        <w:rPr>
          <w:rFonts w:ascii="Arial" w:hAnsi="Arial" w:cs="Arial"/>
          <w:color w:val="auto"/>
          <w:sz w:val="24"/>
          <w:szCs w:val="24"/>
        </w:rPr>
        <w:br/>
        <w:t>лесных участков, находящихся в государственной</w:t>
      </w:r>
      <w:r w:rsidRPr="00A2231D">
        <w:rPr>
          <w:rFonts w:ascii="Arial" w:hAnsi="Arial" w:cs="Arial"/>
          <w:color w:val="auto"/>
          <w:sz w:val="24"/>
          <w:szCs w:val="24"/>
        </w:rPr>
        <w:br/>
        <w:t>или муниципальной собственности"</w:t>
      </w:r>
    </w:p>
    <w:p w14:paraId="63CBED85" w14:textId="77777777" w:rsidR="00A2231D" w:rsidRPr="00A2231D" w:rsidRDefault="00A2231D" w:rsidP="00A2231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2231D">
        <w:rPr>
          <w:rFonts w:ascii="Arial" w:hAnsi="Arial" w:cs="Arial"/>
          <w:b/>
          <w:bCs/>
        </w:rPr>
        <w:br/>
      </w:r>
      <w:r w:rsidRPr="00A2231D">
        <w:rPr>
          <w:rFonts w:ascii="Arial" w:hAnsi="Arial" w:cs="Arial"/>
          <w:b/>
          <w:bCs/>
        </w:rPr>
        <w:br/>
        <w:t>ФОРМА ЗАЯВЛЕНИЯ</w:t>
      </w:r>
    </w:p>
    <w:p w14:paraId="216400ED" w14:textId="77777777" w:rsidR="00A2231D" w:rsidRPr="00A2231D" w:rsidRDefault="00A2231D" w:rsidP="00A2231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2231D">
        <w:rPr>
          <w:rFonts w:ascii="Arial" w:hAnsi="Arial" w:cs="Arial"/>
        </w:rPr>
        <w:t>(в ред. </w:t>
      </w:r>
      <w:r w:rsidRPr="00A2231D">
        <w:rPr>
          <w:rFonts w:ascii="Arial" w:eastAsiaTheme="majorEastAsia" w:hAnsi="Arial" w:cs="Arial"/>
        </w:rPr>
        <w:t>постановления Губернатора ЯНАО от 12.04.2019 N 43-ПГ</w:t>
      </w:r>
      <w:r w:rsidRPr="00A2231D">
        <w:rPr>
          <w:rFonts w:ascii="Arial" w:hAnsi="Arial" w:cs="Arial"/>
        </w:rPr>
        <w:t>)</w:t>
      </w:r>
    </w:p>
    <w:p w14:paraId="1484565F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br/>
      </w:r>
      <w:r w:rsidRPr="00A2231D">
        <w:rPr>
          <w:rFonts w:ascii="Courier New" w:hAnsi="Courier New" w:cs="Courier New"/>
          <w:spacing w:val="-18"/>
        </w:rPr>
        <w:br/>
        <w:t xml:space="preserve">                                         Директору департамента </w:t>
      </w:r>
    </w:p>
    <w:p w14:paraId="33F23EEC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lastRenderedPageBreak/>
        <w:t>                                         природно-ресурсного регулирования,</w:t>
      </w:r>
    </w:p>
    <w:p w14:paraId="6F64B75A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 xml:space="preserve">                                         лесных отношений и развития </w:t>
      </w:r>
    </w:p>
    <w:p w14:paraId="05DAECD0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 xml:space="preserve">                                         нефтегазового комплекса </w:t>
      </w:r>
    </w:p>
    <w:p w14:paraId="3ABB9771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 xml:space="preserve">                                         Ямало-Ненецкого автономного округа </w:t>
      </w:r>
    </w:p>
    <w:p w14:paraId="49ADA683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                                         __________________________________</w:t>
      </w:r>
    </w:p>
    <w:p w14:paraId="25D9CEFA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                                                     (Ф.И.О.)</w:t>
      </w:r>
    </w:p>
    <w:p w14:paraId="2FE60910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br/>
        <w:t xml:space="preserve">                                 ЗАЯВЛЕНИЕ </w:t>
      </w:r>
    </w:p>
    <w:p w14:paraId="26F68627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 xml:space="preserve">       о проведении открытого конкурса на право заключения договора </w:t>
      </w:r>
    </w:p>
    <w:p w14:paraId="5A8549C1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 xml:space="preserve">          аренды лесного участка, находящегося в государственной </w:t>
      </w:r>
    </w:p>
    <w:p w14:paraId="466B44CF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 xml:space="preserve">         или муниципальной собственности, для заготовки древесины </w:t>
      </w:r>
    </w:p>
    <w:p w14:paraId="1C3B8EEB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33E69F6B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__________________________________________________________________________,</w:t>
      </w:r>
    </w:p>
    <w:p w14:paraId="317EA1BD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 (наименование, организационно-правовая форма заявителя, местонахождение -</w:t>
      </w:r>
    </w:p>
    <w:p w14:paraId="620FAFA4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  для юридического лица, фамилия, имя, отчество (при наличии) заявителя,</w:t>
      </w:r>
    </w:p>
    <w:p w14:paraId="0ED21A92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     </w:t>
      </w:r>
      <w:proofErr w:type="gramStart"/>
      <w:r w:rsidRPr="00A2231D">
        <w:rPr>
          <w:rFonts w:ascii="Courier New" w:hAnsi="Courier New" w:cs="Courier New"/>
          <w:spacing w:val="-18"/>
        </w:rPr>
        <w:t>адрес места жительства</w:t>
      </w:r>
      <w:proofErr w:type="gramEnd"/>
      <w:r w:rsidRPr="00A2231D">
        <w:rPr>
          <w:rFonts w:ascii="Courier New" w:hAnsi="Courier New" w:cs="Courier New"/>
          <w:spacing w:val="-18"/>
        </w:rPr>
        <w:t xml:space="preserve"> (временного пребывания), данные документа,</w:t>
      </w:r>
    </w:p>
    <w:p w14:paraId="2D520D69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 xml:space="preserve">удостоверяющего личность гражданина Российской Федерации, идентификационный </w:t>
      </w:r>
    </w:p>
    <w:p w14:paraId="3FD93BBA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      номер налогоплательщика - для индивидуального предпринимателя).</w:t>
      </w:r>
    </w:p>
    <w:p w14:paraId="0BD52C75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br/>
        <w:t>    </w:t>
      </w:r>
      <w:proofErr w:type="gramStart"/>
      <w:r w:rsidRPr="00A2231D">
        <w:rPr>
          <w:rFonts w:ascii="Courier New" w:hAnsi="Courier New" w:cs="Courier New"/>
          <w:spacing w:val="-18"/>
        </w:rPr>
        <w:t>Прошу  Вас</w:t>
      </w:r>
      <w:proofErr w:type="gramEnd"/>
      <w:r w:rsidRPr="00A2231D">
        <w:rPr>
          <w:rFonts w:ascii="Courier New" w:hAnsi="Courier New" w:cs="Courier New"/>
          <w:spacing w:val="-18"/>
        </w:rPr>
        <w:t xml:space="preserve">  принять  решение  о  проведении открытого конкурса на право </w:t>
      </w:r>
    </w:p>
    <w:p w14:paraId="0C174ED6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заключения   </w:t>
      </w:r>
      <w:proofErr w:type="gramStart"/>
      <w:r w:rsidRPr="00A2231D">
        <w:rPr>
          <w:rFonts w:ascii="Courier New" w:hAnsi="Courier New" w:cs="Courier New"/>
          <w:spacing w:val="-18"/>
        </w:rPr>
        <w:t>договора  аренды</w:t>
      </w:r>
      <w:proofErr w:type="gramEnd"/>
      <w:r w:rsidRPr="00A2231D">
        <w:rPr>
          <w:rFonts w:ascii="Courier New" w:hAnsi="Courier New" w:cs="Courier New"/>
          <w:spacing w:val="-18"/>
        </w:rPr>
        <w:t xml:space="preserve">  лесного  участка  для  заготовки  древесины:</w:t>
      </w:r>
    </w:p>
    <w:p w14:paraId="75382268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58CF89B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 xml:space="preserve">   (местоположение и площадь лесного участка, кадастровый номер лесного </w:t>
      </w:r>
    </w:p>
    <w:p w14:paraId="0C29F980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                                 участка)</w:t>
      </w:r>
    </w:p>
    <w:p w14:paraId="415556E7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01F3A6A0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B4BFF45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 xml:space="preserve"> (производимые или планируемые к производству изделия из древесины и иная </w:t>
      </w:r>
    </w:p>
    <w:p w14:paraId="2D8CEE49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 xml:space="preserve"> продукция переработки древесины, виды которой определяются Правительством </w:t>
      </w:r>
    </w:p>
    <w:p w14:paraId="129E2670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 xml:space="preserve">   Российской Федерации в соответствии с Общероссийским классификатором </w:t>
      </w:r>
    </w:p>
    <w:p w14:paraId="583547D7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 xml:space="preserve">   продукции по видам экономической деятельности, Товарной номенклатурой </w:t>
      </w:r>
    </w:p>
    <w:p w14:paraId="0F11E2F1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    внешнеэкономической деятельности Евразийского экономического союза)</w:t>
      </w:r>
    </w:p>
    <w:p w14:paraId="3C3BF73E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6388C822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172AC8D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 xml:space="preserve">     (дополнительная потребность в древесине, в том числе по породам и </w:t>
      </w:r>
    </w:p>
    <w:p w14:paraId="77525BC9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  сортиментам, исходя из загрузки имеющихся производственных мощностей).</w:t>
      </w:r>
    </w:p>
    <w:p w14:paraId="2D98218F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lastRenderedPageBreak/>
        <w:br/>
        <w:t>___________________________________________________________________________</w:t>
      </w:r>
    </w:p>
    <w:p w14:paraId="404C4863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  (почтовый адрес и (или) адрес электронной почты для связи с заявителем,</w:t>
      </w:r>
    </w:p>
    <w:p w14:paraId="4981C4D9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                                 телефон).</w:t>
      </w:r>
    </w:p>
    <w:p w14:paraId="12698C3B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br/>
        <w:t>"___" ____________ 20___ г.      _______________ __________________________</w:t>
      </w:r>
    </w:p>
    <w:p w14:paraId="76356D46" w14:textId="77777777" w:rsidR="00A2231D" w:rsidRPr="00A2231D" w:rsidRDefault="00A2231D" w:rsidP="00A2231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2231D">
        <w:rPr>
          <w:rFonts w:ascii="Courier New" w:hAnsi="Courier New" w:cs="Courier New"/>
          <w:spacing w:val="-18"/>
        </w:rPr>
        <w:t>                                    (</w:t>
      </w:r>
      <w:proofErr w:type="gramStart"/>
      <w:r w:rsidRPr="00A2231D">
        <w:rPr>
          <w:rFonts w:ascii="Courier New" w:hAnsi="Courier New" w:cs="Courier New"/>
          <w:spacing w:val="-18"/>
        </w:rPr>
        <w:t>подпись)   </w:t>
      </w:r>
      <w:proofErr w:type="gramEnd"/>
      <w:r w:rsidRPr="00A2231D">
        <w:rPr>
          <w:rFonts w:ascii="Courier New" w:hAnsi="Courier New" w:cs="Courier New"/>
          <w:spacing w:val="-18"/>
        </w:rPr>
        <w:t>   (расшифровка подписи)</w:t>
      </w:r>
    </w:p>
    <w:p w14:paraId="7AAE1F52" w14:textId="77777777" w:rsidR="00A2231D" w:rsidRPr="00A2231D" w:rsidRDefault="00A2231D" w:rsidP="00A2231D"/>
    <w:p w14:paraId="445F08A2" w14:textId="77777777" w:rsidR="00D26011" w:rsidRPr="00A2231D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2231D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A2231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2231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2231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2231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2231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2231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2231D"/>
    <w:rPr>
      <w:rFonts w:asciiTheme="majorHAnsi" w:eastAsiaTheme="majorEastAsia" w:hAnsiTheme="majorHAnsi" w:cstheme="majorBidi"/>
      <w:b/>
      <w:bCs/>
      <w:color w:val="4472C4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A2231D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A2231D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2231D"/>
    <w:rPr>
      <w:rFonts w:asciiTheme="majorHAnsi" w:eastAsiaTheme="majorEastAsia" w:hAnsiTheme="majorHAnsi" w:cstheme="majorBidi"/>
      <w:i/>
      <w:iCs/>
      <w:color w:val="1F3763" w:themeColor="accent1" w:themeShade="7F"/>
      <w:lang w:eastAsia="ru-RU"/>
    </w:rPr>
  </w:style>
  <w:style w:type="character" w:styleId="a3">
    <w:name w:val="Hyperlink"/>
    <w:basedOn w:val="a0"/>
    <w:uiPriority w:val="99"/>
    <w:semiHidden/>
    <w:unhideWhenUsed/>
    <w:rsid w:val="00A2231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2231D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A223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A223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A223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2231D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headertext">
    <w:name w:val="headertext"/>
    <w:basedOn w:val="a"/>
    <w:uiPriority w:val="99"/>
    <w:semiHidden/>
    <w:rsid w:val="00A223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uiPriority w:val="99"/>
    <w:semiHidden/>
    <w:rsid w:val="00A223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semiHidden/>
    <w:rsid w:val="00A223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leveltext">
    <w:name w:val="topleveltext"/>
    <w:basedOn w:val="a"/>
    <w:uiPriority w:val="99"/>
    <w:semiHidden/>
    <w:rsid w:val="00A223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.FORMATTEXT"/>
    <w:uiPriority w:val="99"/>
    <w:semiHidden/>
    <w:rsid w:val="00A2231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A2231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A2231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A223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A2231D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A2231D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A2231D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A2231D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A2231D"/>
  </w:style>
  <w:style w:type="character" w:customStyle="1" w:styleId="lt-hidden-menu-wrapper">
    <w:name w:val="lt-hidden-menu-wrapper"/>
    <w:basedOn w:val="a0"/>
    <w:rsid w:val="00A2231D"/>
  </w:style>
  <w:style w:type="character" w:customStyle="1" w:styleId="lt-chat-headertxt">
    <w:name w:val="lt-chat-header__txt"/>
    <w:basedOn w:val="a0"/>
    <w:rsid w:val="00A2231D"/>
  </w:style>
  <w:style w:type="character" w:customStyle="1" w:styleId="lt-chat-headertxt-name">
    <w:name w:val="lt-chat-header__txt-name"/>
    <w:basedOn w:val="a0"/>
    <w:rsid w:val="00A2231D"/>
  </w:style>
  <w:style w:type="character" w:customStyle="1" w:styleId="lt-chat-headertxt-nickname">
    <w:name w:val="lt-chat-header__txt-nickname"/>
    <w:basedOn w:val="a0"/>
    <w:rsid w:val="00A2231D"/>
  </w:style>
  <w:style w:type="character" w:customStyle="1" w:styleId="lt-baloontxt">
    <w:name w:val="lt-baloon__txt"/>
    <w:basedOn w:val="a0"/>
    <w:rsid w:val="00A2231D"/>
  </w:style>
  <w:style w:type="character" w:customStyle="1" w:styleId="lt-label-blocktxt">
    <w:name w:val="lt-label-block__txt"/>
    <w:basedOn w:val="a0"/>
    <w:rsid w:val="00A223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