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919BDF" w14:textId="77777777" w:rsidR="00AA6F1F" w:rsidRPr="00AA6F1F" w:rsidRDefault="00AA6F1F" w:rsidP="00AA6F1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t>АДМИНИСТРАЦИЯ ГОРОДА ХАБАРОВСКА</w:t>
      </w:r>
    </w:p>
    <w:p w14:paraId="521579A0" w14:textId="77777777" w:rsidR="00AA6F1F" w:rsidRPr="00AA6F1F" w:rsidRDefault="00AA6F1F" w:rsidP="00AA6F1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</w:p>
    <w:p w14:paraId="1CE7D122" w14:textId="77777777" w:rsidR="00AA6F1F" w:rsidRPr="00AA6F1F" w:rsidRDefault="00AA6F1F" w:rsidP="00AA6F1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от 20 апреля 2020 года N 1384</w:t>
      </w:r>
    </w:p>
    <w:p w14:paraId="044ECF4F" w14:textId="77777777" w:rsidR="00AA6F1F" w:rsidRPr="00AA6F1F" w:rsidRDefault="00AA6F1F" w:rsidP="00AA6F1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Положения об особо охраняемой природной территории местного значения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«Парк завода «</w:t>
      </w:r>
      <w:proofErr w:type="spellStart"/>
      <w:r w:rsidRPr="00AA6F1F">
        <w:rPr>
          <w:rFonts w:ascii="Arial" w:eastAsia="Times New Roman" w:hAnsi="Arial" w:cs="Arial"/>
          <w:b/>
          <w:bCs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b/>
          <w:bCs/>
          <w:sz w:val="24"/>
          <w:szCs w:val="24"/>
        </w:rPr>
        <w:t>» и местоположения границ особо охраняемой природной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территории местного значения «Парк завода «</w:t>
      </w:r>
      <w:proofErr w:type="spellStart"/>
      <w:r w:rsidRPr="00AA6F1F">
        <w:rPr>
          <w:rFonts w:ascii="Arial" w:eastAsia="Times New Roman" w:hAnsi="Arial" w:cs="Arial"/>
          <w:b/>
          <w:bCs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b/>
          <w:bCs/>
          <w:sz w:val="24"/>
          <w:szCs w:val="24"/>
        </w:rPr>
        <w:t>»</w:t>
      </w:r>
    </w:p>
    <w:p w14:paraId="5E73C7E3" w14:textId="77777777" w:rsidR="00AA6F1F" w:rsidRPr="00AA6F1F" w:rsidRDefault="00AA6F1F" w:rsidP="00AA6F1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(с изменениями на 13 октября 2020 года)</w:t>
      </w:r>
    </w:p>
    <w:p w14:paraId="1AC84687" w14:textId="77777777" w:rsidR="00AA6F1F" w:rsidRPr="00AA6F1F" w:rsidRDefault="00AA6F1F" w:rsidP="00AA6F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10467493" w14:textId="77777777" w:rsidR="00AA6F1F" w:rsidRPr="00AA6F1F" w:rsidRDefault="00AA6F1F" w:rsidP="00AA6F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9F2E279" w14:textId="77777777" w:rsidR="00AA6F1F" w:rsidRPr="00AA6F1F" w:rsidRDefault="00AA6F1F" w:rsidP="00AA6F1F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5E72933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0248370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 Устава городского округа «Город Хабаровск» администрация города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53D3278B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постановляет: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66A0E0C0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1. Утвердить Положение об особо охраняемой природной территории местного значения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 согласно приложению N 1 к настоящему постановлению.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44DB1D1C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2. Утвердить местоположение границ особо охраняемой природной территории местного значения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 согласно приложению N 2 к настоящему постановлению.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24F8A293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AA6F1F">
        <w:rPr>
          <w:rFonts w:ascii="Arial" w:eastAsia="Times New Roman" w:hAnsi="Arial" w:cs="Arial"/>
          <w:sz w:val="24"/>
          <w:szCs w:val="24"/>
        </w:rPr>
        <w:t>Р.Н.</w:t>
      </w:r>
      <w:proofErr w:type="gramEnd"/>
      <w:r w:rsidRPr="00AA6F1F">
        <w:rPr>
          <w:rFonts w:ascii="Arial" w:eastAsia="Times New Roman" w:hAnsi="Arial" w:cs="Arial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7181AE5A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AA6F1F">
        <w:rPr>
          <w:rFonts w:ascii="Arial" w:eastAsia="Times New Roman" w:hAnsi="Arial" w:cs="Arial"/>
          <w:sz w:val="24"/>
          <w:szCs w:val="24"/>
        </w:rPr>
        <w:t>И.Г.</w:t>
      </w:r>
      <w:proofErr w:type="gramEnd"/>
      <w:r w:rsidRPr="00AA6F1F">
        <w:rPr>
          <w:rFonts w:ascii="Arial" w:eastAsia="Times New Roman" w:hAnsi="Arial" w:cs="Arial"/>
          <w:sz w:val="24"/>
          <w:szCs w:val="24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170AA171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5. Настоящее постановление вступает в силу со дня его официального опубликования (обнародования).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0DE03183" w14:textId="77777777" w:rsidR="00AA6F1F" w:rsidRPr="00AA6F1F" w:rsidRDefault="00AA6F1F" w:rsidP="00AA6F1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Мэр города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gramStart"/>
      <w:r w:rsidRPr="00AA6F1F">
        <w:rPr>
          <w:rFonts w:ascii="Arial" w:eastAsia="Times New Roman" w:hAnsi="Arial" w:cs="Arial"/>
          <w:b/>
          <w:bCs/>
          <w:sz w:val="24"/>
          <w:szCs w:val="24"/>
        </w:rPr>
        <w:t>С.А.</w:t>
      </w:r>
      <w:proofErr w:type="gramEnd"/>
      <w:r w:rsidRPr="00AA6F1F">
        <w:rPr>
          <w:rFonts w:ascii="Arial" w:eastAsia="Times New Roman" w:hAnsi="Arial" w:cs="Arial"/>
          <w:b/>
          <w:bCs/>
          <w:sz w:val="24"/>
          <w:szCs w:val="24"/>
        </w:rPr>
        <w:t xml:space="preserve"> Кравчук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УТВЕРЖДЕНО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от 20 апреля 2020 года N 1384</w:t>
      </w:r>
    </w:p>
    <w:p w14:paraId="6CD830AD" w14:textId="77777777" w:rsidR="00AA6F1F" w:rsidRPr="00AA6F1F" w:rsidRDefault="00AA6F1F" w:rsidP="00AA6F1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     </w:t>
      </w:r>
    </w:p>
    <w:p w14:paraId="3CD03EA1" w14:textId="77777777" w:rsidR="00AA6F1F" w:rsidRPr="00AA6F1F" w:rsidRDefault="00AA6F1F" w:rsidP="00AA6F1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t>ПОЛОЖЕНИЕ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об особо охраняемой природной территории местного значения «Парк завода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«</w:t>
      </w:r>
      <w:proofErr w:type="spellStart"/>
      <w:r w:rsidRPr="00AA6F1F">
        <w:rPr>
          <w:rFonts w:ascii="Arial" w:eastAsia="Times New Roman" w:hAnsi="Arial" w:cs="Arial"/>
          <w:b/>
          <w:bCs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b/>
          <w:bCs/>
          <w:sz w:val="24"/>
          <w:szCs w:val="24"/>
        </w:rPr>
        <w:t>»</w:t>
      </w:r>
    </w:p>
    <w:p w14:paraId="1BFF81FA" w14:textId="77777777" w:rsidR="00AA6F1F" w:rsidRPr="00AA6F1F" w:rsidRDefault="00AA6F1F" w:rsidP="00AA6F1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1. Общие положения</w:t>
      </w:r>
    </w:p>
    <w:p w14:paraId="342A2558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1.1. Особо охраняемая природная территория местного значения (далее - ООПТ)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 образована в соответствии с Федеральным законом от 14.03.1995 N 33-ФЗ «Об особо охраняемых природных территориях», постановлением главы администрации города Хабаровска от 03.08.1995 N 3390 «О перечне особо охраняемых природных территорий в г. Хабаровске», постановлением главы администрации Хабаровского края от 20.01.1997 N 7 «Об особо охраняемых природных территориях Хабаровского края».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4FE76C6C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1.2. Положение об ООПТ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 (далее -Положение) определяет режим охраны, основные виды разрешенного использования земельного участка, расположенного в границах ООПТ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7C3741B3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1.3. Категория ООПТ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 - парковая зона.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6EE06164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1.4. ООПТ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 создана в целях сохранения и восстановления нарушенного природного комплекса, зеленых насаждений и объектов, имеющих экологическое, историческое, спортивное и культурное значение, в целях экологического и культурного просвещения населения, создания условий для осуществления спортивно-оздоровительной деятельности, культурно-просветительских мероприятий и проведения досуга населения.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310532CA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1.5. Любая деятельность на территории ООПТ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 ООПТ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2F7A33CB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1.6. Соблюдать настоящее Положение и не допускать негативного антропогенного воздействия на ООПТ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 обязаны:</w:t>
      </w:r>
    </w:p>
    <w:p w14:paraId="7E21C65D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а) физические и юридические лица;</w:t>
      </w:r>
    </w:p>
    <w:p w14:paraId="70C3D2E5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б) участники земельных отношений, осуществляющие деятельность на ООПТ.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237E97CD" w14:textId="77777777" w:rsidR="00AA6F1F" w:rsidRPr="00AA6F1F" w:rsidRDefault="00AA6F1F" w:rsidP="00AA6F1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lastRenderedPageBreak/>
        <w:t>2. Режим охраны ООПТ «Парк завода «</w:t>
      </w:r>
      <w:proofErr w:type="spellStart"/>
      <w:r w:rsidRPr="00AA6F1F">
        <w:rPr>
          <w:rFonts w:ascii="Arial" w:eastAsia="Times New Roman" w:hAnsi="Arial" w:cs="Arial"/>
          <w:b/>
          <w:bCs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b/>
          <w:bCs/>
          <w:sz w:val="24"/>
          <w:szCs w:val="24"/>
        </w:rPr>
        <w:t>»</w:t>
      </w:r>
    </w:p>
    <w:p w14:paraId="4A9249A5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920254B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В границах ООПТ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 запрещается деятельность, которая может нанести ущерб природному комплексу, объектам растительного и животного мира, а также влекущая за собой снижение экологической, эстетической и рекреационной целостности территории, в том числе: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11438CBC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677ABDA5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6ACA495E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3) въезд, движение, остановка и стоянка механизированных транспортных средств, за исключением транспортных средств, обеспечивающих функционирование объектов, расположенных на ООПТ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 и режим охраны;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6D6D8099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4) обработка ООПТ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 и расположенных на ней объектов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1CEB6BB0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5) размещение складов топлива, ядохимикатов, органических и минеральных удобрений, размываемых грунтов;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0E8F0D64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6) несанкционированная вырубка, обрезка и повреждение зеленых насаждений;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21016FA0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7) повреждение прогулочных дорог, информационных щитов и других специально установленных знаков;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4F240CBD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8) мойка автотранспорта;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350990AB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9) разведение костров, сжигание сухих листьев, травы и веток, пуск палов;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4AFFBA13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10) размещение объектов наружной рекламы и информационных щитов, не связанных с функционированием ООПТ;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4F924F75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11) выпас скота, выгул домашних животных;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3AFF0C34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12) заготовка всех видов растений и их частей;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6583F26B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11F7D04F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 xml:space="preserve">14) самовольные посадки деревьев и кустарников, а также другие самовольные действия граждан, направленные на обустройство отдельных </w:t>
      </w:r>
      <w:r w:rsidRPr="00AA6F1F">
        <w:rPr>
          <w:rFonts w:ascii="Arial" w:eastAsia="Times New Roman" w:hAnsi="Arial" w:cs="Arial"/>
          <w:sz w:val="24"/>
          <w:szCs w:val="24"/>
        </w:rPr>
        <w:lastRenderedPageBreak/>
        <w:t>участков;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6AFF2D94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15) использование при проведении компенсационных посадок менее ценных пород деревьев и кустарников;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5A848086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284374F7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17) изменение функционального назначения земельного участка или его части, если оно может привести к увеличению антропогенных нагрузок на природный комплекс ООПТ;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3EEAEADE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18) иная деятельность, запрещенная законодательством Российской Федерации.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554116E5" w14:textId="77777777" w:rsidR="00AA6F1F" w:rsidRPr="00AA6F1F" w:rsidRDefault="00AA6F1F" w:rsidP="00AA6F1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t>3. Основные виды разрешенного использования земельного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участка в границах ООПТ «Парк завода «</w:t>
      </w:r>
      <w:proofErr w:type="spellStart"/>
      <w:r w:rsidRPr="00AA6F1F">
        <w:rPr>
          <w:rFonts w:ascii="Arial" w:eastAsia="Times New Roman" w:hAnsi="Arial" w:cs="Arial"/>
          <w:b/>
          <w:bCs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b/>
          <w:bCs/>
          <w:sz w:val="24"/>
          <w:szCs w:val="24"/>
        </w:rPr>
        <w:t>»</w:t>
      </w:r>
    </w:p>
    <w:p w14:paraId="3D183DA3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6016603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Основные виды разрешенного использования земельного участка, расположенного в границах ООПТ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»:</w:t>
      </w:r>
    </w:p>
    <w:p w14:paraId="5EB36C16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- площадки для занятий спортом,</w:t>
      </w:r>
    </w:p>
    <w:p w14:paraId="24467085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</w:p>
    <w:p w14:paraId="3D5760B4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Указанные виды разрешенного использования земельного участка в границах ООПТ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 не предполагают размещение объектов, являющихся объектами капитального строительства.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5C25B0AE" w14:textId="77777777" w:rsidR="00AA6F1F" w:rsidRPr="00AA6F1F" w:rsidRDefault="00AA6F1F" w:rsidP="00AA6F1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t>4. Ответственность за нарушение режима охраны ООПТ «Парк завода «</w:t>
      </w:r>
      <w:proofErr w:type="spellStart"/>
      <w:r w:rsidRPr="00AA6F1F">
        <w:rPr>
          <w:rFonts w:ascii="Arial" w:eastAsia="Times New Roman" w:hAnsi="Arial" w:cs="Arial"/>
          <w:b/>
          <w:bCs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b/>
          <w:bCs/>
          <w:sz w:val="24"/>
          <w:szCs w:val="24"/>
        </w:rPr>
        <w:t>»</w:t>
      </w:r>
    </w:p>
    <w:p w14:paraId="2CF7F481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F6BC4EA" w14:textId="77777777" w:rsidR="00AA6F1F" w:rsidRPr="00AA6F1F" w:rsidRDefault="00AA6F1F" w:rsidP="00AA6F1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Нарушившие режим охраны ООПТ «Парк завода «</w:t>
      </w:r>
      <w:proofErr w:type="spellStart"/>
      <w:r w:rsidRPr="00AA6F1F">
        <w:rPr>
          <w:rFonts w:ascii="Arial" w:eastAsia="Times New Roman" w:hAnsi="Arial" w:cs="Arial"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sz w:val="24"/>
          <w:szCs w:val="24"/>
        </w:rPr>
        <w:t>» лица, указанные в пункте 1.6 настоящего Положения, несут ответственность в соответствии с законодательством Российской Федерации.</w:t>
      </w:r>
      <w:r w:rsidRPr="00AA6F1F">
        <w:rPr>
          <w:rFonts w:ascii="Arial" w:eastAsia="Times New Roman" w:hAnsi="Arial" w:cs="Arial"/>
          <w:sz w:val="24"/>
          <w:szCs w:val="24"/>
        </w:rPr>
        <w:br/>
      </w:r>
    </w:p>
    <w:p w14:paraId="246E2CDC" w14:textId="77777777" w:rsidR="00AA6F1F" w:rsidRPr="00AA6F1F" w:rsidRDefault="00AA6F1F" w:rsidP="00AA6F1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2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УТВЕРЖДЕНО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от 20 апреля 2020 года N 1384</w:t>
      </w:r>
    </w:p>
    <w:p w14:paraId="31BBC452" w14:textId="77777777" w:rsidR="00AA6F1F" w:rsidRPr="00AA6F1F" w:rsidRDefault="00AA6F1F" w:rsidP="00AA6F1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     </w:t>
      </w:r>
    </w:p>
    <w:p w14:paraId="0B6753CF" w14:textId="77777777" w:rsidR="00AA6F1F" w:rsidRPr="00AA6F1F" w:rsidRDefault="00AA6F1F" w:rsidP="00AA6F1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t>ОПИСАНИЕ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местоположения границ особо охраняемой природной территории местного</w:t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значения «Парк завода «</w:t>
      </w:r>
      <w:proofErr w:type="spellStart"/>
      <w:r w:rsidRPr="00AA6F1F">
        <w:rPr>
          <w:rFonts w:ascii="Arial" w:eastAsia="Times New Roman" w:hAnsi="Arial" w:cs="Arial"/>
          <w:b/>
          <w:bCs/>
          <w:sz w:val="24"/>
          <w:szCs w:val="24"/>
        </w:rPr>
        <w:t>Дальдизель</w:t>
      </w:r>
      <w:proofErr w:type="spellEnd"/>
      <w:r w:rsidRPr="00AA6F1F">
        <w:rPr>
          <w:rFonts w:ascii="Arial" w:eastAsia="Times New Roman" w:hAnsi="Arial" w:cs="Arial"/>
          <w:b/>
          <w:bCs/>
          <w:sz w:val="24"/>
          <w:szCs w:val="24"/>
        </w:rPr>
        <w:t>»</w:t>
      </w:r>
    </w:p>
    <w:p w14:paraId="1606F3C2" w14:textId="77777777" w:rsidR="00AA6F1F" w:rsidRPr="00AA6F1F" w:rsidRDefault="00AA6F1F" w:rsidP="00AA6F1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AA6F1F">
        <w:rPr>
          <w:rFonts w:ascii="Arial" w:eastAsia="Times New Roman" w:hAnsi="Arial" w:cs="Arial"/>
          <w:b/>
          <w:bCs/>
          <w:sz w:val="24"/>
          <w:szCs w:val="24"/>
        </w:rPr>
        <w:br/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4641"/>
        <w:gridCol w:w="4060"/>
      </w:tblGrid>
      <w:tr w:rsidR="00AA6F1F" w:rsidRPr="00AA6F1F" w14:paraId="5470FCD3" w14:textId="77777777" w:rsidTr="00AA6F1F">
        <w:trPr>
          <w:trHeight w:val="15"/>
        </w:trPr>
        <w:tc>
          <w:tcPr>
            <w:tcW w:w="739" w:type="dxa"/>
            <w:hideMark/>
          </w:tcPr>
          <w:p w14:paraId="23C21EDD" w14:textId="77777777" w:rsidR="00AA6F1F" w:rsidRPr="00AA6F1F" w:rsidRDefault="00AA6F1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6926BF67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174" w:type="dxa"/>
            <w:hideMark/>
          </w:tcPr>
          <w:p w14:paraId="0E89B853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A6F1F" w:rsidRPr="00AA6F1F" w14:paraId="52D59989" w14:textId="77777777" w:rsidTr="00AA6F1F">
        <w:tc>
          <w:tcPr>
            <w:tcW w:w="1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A01F1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объекте</w:t>
            </w:r>
          </w:p>
        </w:tc>
      </w:tr>
      <w:tr w:rsidR="00AA6F1F" w:rsidRPr="00AA6F1F" w14:paraId="6F3F6D70" w14:textId="77777777" w:rsidTr="00AA6F1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6FF0F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7CFA0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91538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характеристик</w:t>
            </w:r>
          </w:p>
        </w:tc>
      </w:tr>
      <w:tr w:rsidR="00AA6F1F" w:rsidRPr="00AA6F1F" w14:paraId="21377CF0" w14:textId="77777777" w:rsidTr="00AA6F1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564F7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33196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61DBB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A6F1F" w:rsidRPr="00AA6F1F" w14:paraId="3CA66916" w14:textId="77777777" w:rsidTr="00AA6F1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C0BB2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D8E1AC" w14:textId="77777777" w:rsidR="00AA6F1F" w:rsidRPr="00AA6F1F" w:rsidRDefault="00AA6F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Местоположение объекта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64BCA" w14:textId="77777777" w:rsidR="00AA6F1F" w:rsidRPr="00AA6F1F" w:rsidRDefault="00AA6F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Хабаровский край, городской округ «Город Хабаровск», ул. Тихоокеанская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A6F1F" w:rsidRPr="00AA6F1F" w14:paraId="10CA26BE" w14:textId="77777777" w:rsidTr="00AA6F1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1A4FA0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D96C7" w14:textId="77777777" w:rsidR="00AA6F1F" w:rsidRPr="00AA6F1F" w:rsidRDefault="00AA6F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3E081E" w14:textId="77777777" w:rsidR="00AA6F1F" w:rsidRPr="00AA6F1F" w:rsidRDefault="00AA6F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25 176,02 </w:t>
            </w:r>
            <w:proofErr w:type="spellStart"/>
            <w:proofErr w:type="gramStart"/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A6F1F" w:rsidRPr="00AA6F1F" w14:paraId="679B46F4" w14:textId="77777777" w:rsidTr="00AA6F1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3CF13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FE6235" w14:textId="77777777" w:rsidR="00AA6F1F" w:rsidRPr="00AA6F1F" w:rsidRDefault="00AA6F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характеристики объекта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0A70EE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AFDFF71" w14:textId="77777777" w:rsidR="00AA6F1F" w:rsidRPr="00AA6F1F" w:rsidRDefault="00AA6F1F" w:rsidP="00AA6F1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     </w:t>
      </w:r>
    </w:p>
    <w:p w14:paraId="0D3D751C" w14:textId="77777777" w:rsidR="00AA6F1F" w:rsidRPr="00AA6F1F" w:rsidRDefault="00AA6F1F" w:rsidP="00AA6F1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1"/>
        <w:gridCol w:w="1369"/>
        <w:gridCol w:w="542"/>
        <w:gridCol w:w="737"/>
        <w:gridCol w:w="52"/>
        <w:gridCol w:w="1944"/>
        <w:gridCol w:w="30"/>
        <w:gridCol w:w="1692"/>
        <w:gridCol w:w="79"/>
        <w:gridCol w:w="1423"/>
      </w:tblGrid>
      <w:tr w:rsidR="00AA6F1F" w:rsidRPr="00AA6F1F" w14:paraId="02A67772" w14:textId="77777777" w:rsidTr="00AA6F1F">
        <w:tc>
          <w:tcPr>
            <w:tcW w:w="1238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26B9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границ объекта</w:t>
            </w:r>
          </w:p>
        </w:tc>
      </w:tr>
      <w:tr w:rsidR="00AA6F1F" w:rsidRPr="00AA6F1F" w14:paraId="23A99A3B" w14:textId="77777777" w:rsidTr="00AA6F1F">
        <w:tc>
          <w:tcPr>
            <w:tcW w:w="1238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40FFFE" w14:textId="77777777" w:rsidR="00AA6F1F" w:rsidRPr="00AA6F1F" w:rsidRDefault="00AA6F1F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 - 27, зона 3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A6F1F" w:rsidRPr="00AA6F1F" w14:paraId="425A9CCE" w14:textId="77777777" w:rsidTr="00AA6F1F">
        <w:tc>
          <w:tcPr>
            <w:tcW w:w="1238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8E8394" w14:textId="77777777" w:rsidR="00AA6F1F" w:rsidRPr="00AA6F1F" w:rsidRDefault="00AA6F1F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A6F1F" w:rsidRPr="00AA6F1F" w14:paraId="281F71AD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3E751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E963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74E7C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EBF76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7E58B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AA6F1F" w:rsidRPr="00AA6F1F" w14:paraId="01D36AC8" w14:textId="77777777" w:rsidTr="00AA6F1F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58CEF7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08C0C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7A2F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932143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6FF123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82B7D7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A6F1F" w:rsidRPr="00AA6F1F" w14:paraId="42BFAC9B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B42C8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1E42B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F346D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F2964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7CF82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4853B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A6F1F" w:rsidRPr="00AA6F1F" w14:paraId="5EFDDCA7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4D811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5E0D7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458793.66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37A4B0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3175633.73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B5C39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1D2E8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FC82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6C231937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06C8C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0AF5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458812.09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46A6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3175730.69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532001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FF826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39B00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65A5788E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8B4BE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EC307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458764.25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0B301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3175758.43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4203A2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226C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E5B03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55FCBAAF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0ECC4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C0BBA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458760.32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ECD8E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3175755.34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49F5D3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688CA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E9876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3F815729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92A90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6A9EF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458747.68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6189D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3175761.26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F25068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361F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D17BA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0E149BCB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9A12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A8262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458745.98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CD00A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3175770.02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9F205A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A8BEC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AC17A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18A52B43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A975B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15C57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458731.45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4489B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3175769.70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633EFD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745B2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8FE6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5021A5CC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795B6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B3F20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458728.37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59DE0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3175769.63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A85FD5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13050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57674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1BE3B95D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253E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B8D79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458640.99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33E1E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3175767.67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6DFBD0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22A6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2D64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0D532512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4AEE8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AD0D9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458568.38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EFAA0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3175748.73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59D948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F16EB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31D20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3A7543ED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C1E4C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736E5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458565.00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5C6EE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3175747.65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1733FC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3240D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EF0A9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0FE31F41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BBC07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D3D8F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458523.38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36807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3175734.41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EB8384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21259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ACB68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153C1E18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32BBA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55FAF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458523.12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9B4E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3175692.69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ED5C88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038EB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87F7D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526736FA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B458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87187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458527.39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C297E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3175680.88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4B1AE4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5374B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B1932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089B09E4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B4FFA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C11DB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458538.48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9D99B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3175618.80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200AEF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501E6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AC573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0BF68F5B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D71DA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9AA2B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458537.90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60D55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3175600.28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45CEA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CD6AB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83523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40E2556E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E65B7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4EDF8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458482.97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24A4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3175598.46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4993BD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587C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27FB5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0BEAC004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F43D7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E6FCA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458483.22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76BD1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3175576.04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157A6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CC66E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947F7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026EACBA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D50D8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74D71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458535.37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6CB8D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3175570.21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FCEDE0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3E59F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0DCC9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32B2A5E3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E51650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95E47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458535.49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6B6FB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3175565.21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8C2E1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48E29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29A52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2F5F0AE5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92B69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731FB0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458568.66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93673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3175557.95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EAD537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024F9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B4E91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12B5E8EB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31D07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7B7A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458590.48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EC771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3175566.44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A2E615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619D5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E6AD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21049D15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B52A0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194FC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458708.30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15DF2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3175559.19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1EC9E9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34DB5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E8D0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2392350A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B052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D23AF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458722.22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2C97E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3175558.57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CC5D05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197C6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C76C4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6D533A3F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09988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2D28F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458724.72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8A69B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3175558.45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06A2C5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9F1AC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D2715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6AEE1ACF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EE77B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72EEC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458725.57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3E756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3175561.50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2B8E1F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F805A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FE32C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62540E53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876B5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2DB110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458742.50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EE7F1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3175622.28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8E6BC0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C868C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68BE2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5A210AFC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6616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C4027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458752.83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A04D3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3175625.61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BF7F6B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87DB1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EC5260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50B5B409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AF44C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EE815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458793.66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E430B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3175633.73</w:t>
            </w: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E5F22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04761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328E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5A48CB21" w14:textId="77777777" w:rsidTr="00AA6F1F">
        <w:tc>
          <w:tcPr>
            <w:tcW w:w="1238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C88FFD" w14:textId="77777777" w:rsidR="00AA6F1F" w:rsidRPr="00AA6F1F" w:rsidRDefault="00AA6F1F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A6F1F" w:rsidRPr="00AA6F1F" w14:paraId="49350B02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A5923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границы</w:t>
            </w:r>
          </w:p>
        </w:tc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E84BE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B4048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определения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1D95D0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квадратическая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положения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(</w:t>
            </w:r>
            <w:proofErr w:type="spellStart"/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093B4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обозначения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на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местности (при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наличии)</w:t>
            </w:r>
          </w:p>
        </w:tc>
      </w:tr>
      <w:tr w:rsidR="00AA6F1F" w:rsidRPr="00AA6F1F" w14:paraId="484044CC" w14:textId="77777777" w:rsidTr="00AA6F1F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F4263E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6BDC2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EAD1B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7D1142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0BE366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1F9267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A6F1F" w:rsidRPr="00AA6F1F" w14:paraId="3D1701A9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9C159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F5D0C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7F4C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55775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D1102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65EBE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A6F1F" w:rsidRPr="00AA6F1F" w14:paraId="49059804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A791F4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970426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86FCB9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9A13A8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F0F4B0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E7E9EA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A6F1F" w:rsidRPr="00AA6F1F" w14:paraId="4A47C956" w14:textId="77777777" w:rsidTr="00AA6F1F">
        <w:tc>
          <w:tcPr>
            <w:tcW w:w="1238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A59B6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</w:p>
        </w:tc>
      </w:tr>
      <w:tr w:rsidR="00AA6F1F" w:rsidRPr="00AA6F1F" w14:paraId="4010F9C3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03B917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E080D3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BACD7C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69D5AD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374090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B4B1AC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A6F1F" w:rsidRPr="00AA6F1F" w14:paraId="53EAD3E4" w14:textId="77777777" w:rsidTr="00AA6F1F">
        <w:tc>
          <w:tcPr>
            <w:tcW w:w="1238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4A855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</w:p>
        </w:tc>
      </w:tr>
      <w:tr w:rsidR="00AA6F1F" w:rsidRPr="00AA6F1F" w14:paraId="7646CC5C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CFB7E1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E1BB7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0A0163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41EDC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80CD57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526057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A6F1F" w:rsidRPr="00AA6F1F" w14:paraId="40786472" w14:textId="77777777" w:rsidTr="00AA6F1F">
        <w:tc>
          <w:tcPr>
            <w:tcW w:w="1238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1ACEB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</w:p>
        </w:tc>
      </w:tr>
      <w:tr w:rsidR="00AA6F1F" w:rsidRPr="00AA6F1F" w14:paraId="04CA2946" w14:textId="77777777" w:rsidTr="00AA6F1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244D3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074393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B8079D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08E821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BE1F85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CBE984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5A9E1E5F" w14:textId="77777777" w:rsidR="00AA6F1F" w:rsidRPr="00AA6F1F" w:rsidRDefault="00AA6F1F" w:rsidP="00AA6F1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A6F1F">
        <w:rPr>
          <w:rFonts w:ascii="Arial" w:eastAsia="Times New Roman" w:hAnsi="Arial" w:cs="Arial"/>
          <w:sz w:val="24"/>
          <w:szCs w:val="24"/>
        </w:rPr>
        <w:t>     </w:t>
      </w:r>
    </w:p>
    <w:p w14:paraId="7F000856" w14:textId="77777777" w:rsidR="00AA6F1F" w:rsidRPr="00AA6F1F" w:rsidRDefault="00AA6F1F" w:rsidP="00AA6F1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A6F1F">
        <w:rPr>
          <w:rFonts w:ascii="Arial" w:eastAsia="Times New Roman" w:hAnsi="Arial" w:cs="Arial"/>
          <w:b/>
          <w:bCs/>
          <w:sz w:val="24"/>
          <w:szCs w:val="24"/>
        </w:rPr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658"/>
        <w:gridCol w:w="305"/>
        <w:gridCol w:w="478"/>
        <w:gridCol w:w="576"/>
        <w:gridCol w:w="652"/>
        <w:gridCol w:w="311"/>
        <w:gridCol w:w="318"/>
        <w:gridCol w:w="737"/>
        <w:gridCol w:w="458"/>
        <w:gridCol w:w="1165"/>
        <w:gridCol w:w="600"/>
        <w:gridCol w:w="795"/>
        <w:gridCol w:w="1132"/>
      </w:tblGrid>
      <w:tr w:rsidR="00AA6F1F" w:rsidRPr="00AA6F1F" w14:paraId="4E786DD2" w14:textId="77777777" w:rsidTr="00AA6F1F">
        <w:trPr>
          <w:trHeight w:val="15"/>
        </w:trPr>
        <w:tc>
          <w:tcPr>
            <w:tcW w:w="1478" w:type="dxa"/>
            <w:hideMark/>
          </w:tcPr>
          <w:p w14:paraId="3F4CC5AD" w14:textId="77777777" w:rsidR="00AA6F1F" w:rsidRPr="00AA6F1F" w:rsidRDefault="00AA6F1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7F485031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439598C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72CF924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35EDD81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964686B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C06A072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05460B83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B3448C0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FD7D560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621A5CF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3E2B92F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BE728BF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E131E26" w14:textId="77777777" w:rsidR="00AA6F1F" w:rsidRPr="00AA6F1F" w:rsidRDefault="00AA6F1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A6F1F" w:rsidRPr="00AA6F1F" w14:paraId="69608000" w14:textId="77777777" w:rsidTr="00AA6F1F">
        <w:tc>
          <w:tcPr>
            <w:tcW w:w="1349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19FF3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</w:p>
        </w:tc>
      </w:tr>
      <w:tr w:rsidR="00AA6F1F" w:rsidRPr="00AA6F1F" w14:paraId="537D5154" w14:textId="77777777" w:rsidTr="00AA6F1F">
        <w:tc>
          <w:tcPr>
            <w:tcW w:w="1349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1B61A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 - 27, зона 3</w:t>
            </w:r>
          </w:p>
        </w:tc>
      </w:tr>
      <w:tr w:rsidR="00AA6F1F" w:rsidRPr="00AA6F1F" w14:paraId="3A1B89E3" w14:textId="77777777" w:rsidTr="00AA6F1F">
        <w:tc>
          <w:tcPr>
            <w:tcW w:w="1349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A5D65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</w:p>
        </w:tc>
      </w:tr>
      <w:tr w:rsidR="00AA6F1F" w:rsidRPr="00AA6F1F" w14:paraId="79A661A8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5A69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5335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9E8E4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Измененные (уточненные) координаты, 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C6250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88079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98EC1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AA6F1F" w:rsidRPr="00AA6F1F" w14:paraId="083CC517" w14:textId="77777777" w:rsidTr="00AA6F1F"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FD5D6B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F5C79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F686C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9C7BF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4CBB7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C0FDD5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D684EF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B69346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A6F1F" w:rsidRPr="00AA6F1F" w14:paraId="4198E3A1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61C2F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81861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458793.66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025D6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3175633.73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C5F69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458755.75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928F5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3175757.48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92FB0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B58C1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CB556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3B44A0F6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177B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39CA3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458812.09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0EB48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3175730.69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30B37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458714.56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6222A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3175666.82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D7C6D2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F326A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1EAFA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5BDD010F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FBF4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BAE72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458764.25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43B35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3175758.43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44E71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458706.34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62B50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3175642.58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C691B2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04B8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EF640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78EA7D04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7E963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54F7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458760.32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6446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3175755.34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0AD16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458693.52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110A4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3175597.33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C525A9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4282C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9FB4D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140C9E5E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CAF08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7A181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458747.68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FA711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3175761.26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D221B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458685.59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63CAC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3175597.37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66628C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DF7F2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1EFE3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19F0CE06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2429B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60C90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458745.98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0C642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3175770.02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A69B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458646.53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661A2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3175608.80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06E685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C662A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C4189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2DCDDB52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1C7C3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73BF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458731.45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24BD6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3175769.70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834BF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458654.89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0564D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3175650.44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FA9BE5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3B697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A132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589A893E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63A0F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223AA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458728.37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320C1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3175769.63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0690E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458624.59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F1772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3175650.30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743A61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F06BB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61021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6D55E673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8FFBA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B5C6E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458640.99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C5D3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3175767.67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B0E3E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458532.57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2384A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3175651.88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A51145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4880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32D65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1D07E7DC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76CCF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A26EC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458568.38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7FDD7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3175748.73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5F378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458538.48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E1289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3175618.80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DE9200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93FAD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0AF93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65C27659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56A8D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97C46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458565.00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56EE2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3175747.65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FBFBC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458537.90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F5F8E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3175600.28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5B5F76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69F0B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51EF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3F8DB830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3152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8ED3A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458523.38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9A15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3175734.41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8EE530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458482.97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FB3BF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3175598.46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8C1FC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76A40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80A02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321AA9EA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FDB2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E87A6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458523.12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DBE6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3175692.69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6F4E1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458483.22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1390D0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3175576.04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A747D7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BD980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53C78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0C6C7BD0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F53300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B25B4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458527.39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65335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3175680.88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6FB4C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458535.37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76E8C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3175570.21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CD9DEB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3028F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A0A1C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248F98B7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D6868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F4743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458538.48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1C17A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3175618.80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C47D8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458535.49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1029F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3175565.21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26A99E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5F7E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451DA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780FA68C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E2606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99F51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458537.90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5B3AE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3175600.28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EEC24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458568.66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A0C16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3175557.95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28D741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D680B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433A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4E910F73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75513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BA0E6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458482.97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C6D08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3175598.46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A4F0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458590.48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F617F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3175566.44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02D59F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C9FBA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7BC5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74427C01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0A914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75581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458483.22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C0723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3175576.04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EBAE3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458708.30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87007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3175559.19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2AC881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5AB17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56E95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318340A0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9C24A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360E7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458535.37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D63DE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3175570.21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12A49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458722.22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41C3A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3175558.57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FB7C2A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D72E5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19028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AA6F1F" w:rsidRPr="00AA6F1F" w14:paraId="1DC528EC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53017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BBC5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458535.49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2569D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3175565.21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59357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458724.72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65EFF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3175558.45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B31AB7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14A55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18B42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6F1F" w:rsidRPr="00AA6F1F" w14:paraId="76B0AFCD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BFA1E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2EF4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458568.66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92B19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3175557.95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B3C12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458725.57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6B49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3175561.50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AC524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79F06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09C3F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6F1F" w:rsidRPr="00AA6F1F" w14:paraId="7EF90C5D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55451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4808F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458590.48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8D2A4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3175566.44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9B95E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458742.50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D2638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3175622.28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4237F8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6A144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9923A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6F1F" w:rsidRPr="00AA6F1F" w14:paraId="2A4A8DA5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5C380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DF5D0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458708.30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01D87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3175559.19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DA737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458752.83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8DAB4D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3175625.61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F16CA2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E15D8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CD628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6F1F" w:rsidRPr="00AA6F1F" w14:paraId="4B268D12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28C54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25734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458722.22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C3A0D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3175558.57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FE274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458793.66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36B4F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3175633.73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C8B168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4AC88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FBFD0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6F1F" w:rsidRPr="00AA6F1F" w14:paraId="2AA2A0E2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EC6B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1AA99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458724.72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E8951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3175558.45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AB822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458812.09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AC9E8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3175730.69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4AA032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F08171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A2BFB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6F1F" w:rsidRPr="00AA6F1F" w14:paraId="5504A2D8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02D52B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B8AF02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458725.57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EB82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3175561.50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8B23C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458764.25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E970D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3175758.43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9C0F74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0992F5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57953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6F1F" w:rsidRPr="00AA6F1F" w14:paraId="3757F7EC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E80AF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F97F0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458742.50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8BB69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3175622.28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E99B4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458760.32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F69808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3175755.34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334F50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7672D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FDC6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6F1F" w:rsidRPr="00AA6F1F" w14:paraId="45C9CF45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CEE6A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73B7A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458752.83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58C4A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3175625.61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7E003C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458755.75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DBBA0A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3175757.48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7D03F9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0E4857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FA0620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6F1F" w:rsidRPr="00AA6F1F" w14:paraId="6D818328" w14:textId="77777777" w:rsidTr="00AA6F1F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215524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CC466F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458793.66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B6C993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3175633.73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5FB730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037B69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A25638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26B79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71E596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6F1F" w:rsidRPr="00AA6F1F" w14:paraId="1566FEDC" w14:textId="77777777" w:rsidTr="00AA6F1F">
        <w:tc>
          <w:tcPr>
            <w:tcW w:w="1349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91834E" w14:textId="77777777" w:rsidR="00AA6F1F" w:rsidRPr="00AA6F1F" w:rsidRDefault="00AA6F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</w:p>
        </w:tc>
      </w:tr>
      <w:tr w:rsidR="00AA6F1F" w:rsidRPr="00AA6F1F" w14:paraId="1EE56049" w14:textId="77777777" w:rsidTr="00AA6F1F">
        <w:tc>
          <w:tcPr>
            <w:tcW w:w="1349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4C0841" w14:textId="77777777" w:rsidR="00AA6F1F" w:rsidRPr="00AA6F1F" w:rsidRDefault="00AA6F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A6F1F" w:rsidRPr="00AA6F1F" w14:paraId="1C8934D8" w14:textId="77777777" w:rsidTr="00AA6F1F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AB8C9C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3E3070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D50483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B0EE5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176A50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567A78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A52DBB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D81423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A6F1F" w:rsidRPr="00AA6F1F" w14:paraId="71B741C8" w14:textId="77777777" w:rsidTr="00AA6F1F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BD09CD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2DD451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36EEE8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781F10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C680D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40A03F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5095D0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900908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A6F1F" w:rsidRPr="00AA6F1F" w14:paraId="6E08A433" w14:textId="77777777" w:rsidTr="00AA6F1F">
        <w:tc>
          <w:tcPr>
            <w:tcW w:w="1349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63999B" w14:textId="77777777" w:rsidR="00AA6F1F" w:rsidRPr="00AA6F1F" w:rsidRDefault="00AA6F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AA6F1F" w:rsidRPr="00AA6F1F" w14:paraId="653EC4DA" w14:textId="77777777" w:rsidTr="00AA6F1F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903103" w14:textId="77777777" w:rsidR="00AA6F1F" w:rsidRPr="00AA6F1F" w:rsidRDefault="00AA6F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51CEE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238BF6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BD2A5F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0F355D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7EE2C3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CE3299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77F6AB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A6F1F" w:rsidRPr="00AA6F1F" w14:paraId="243E73D6" w14:textId="77777777" w:rsidTr="00AA6F1F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12CB05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0340E7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DDBFB4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101172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79E69A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097E2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1F9AA9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7D0BE7" w14:textId="77777777" w:rsidR="00AA6F1F" w:rsidRPr="00AA6F1F" w:rsidRDefault="00AA6F1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A6F1F" w:rsidRPr="00AA6F1F" w14:paraId="0090E376" w14:textId="77777777" w:rsidTr="00AA6F1F">
        <w:tc>
          <w:tcPr>
            <w:tcW w:w="1349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EEA732" w14:textId="77777777" w:rsidR="00AA6F1F" w:rsidRPr="00AA6F1F" w:rsidRDefault="00AA6F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AA6F1F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</w:p>
        </w:tc>
      </w:tr>
    </w:tbl>
    <w:p w14:paraId="5172E57B" w14:textId="77777777" w:rsidR="00AA6F1F" w:rsidRPr="00AA6F1F" w:rsidRDefault="00AA6F1F" w:rsidP="00AA6F1F"/>
    <w:p w14:paraId="7FDB8083" w14:textId="77777777" w:rsidR="00D629AF" w:rsidRPr="00AA6F1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A6F1F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