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5358C" w:rsidRPr="0055358C" w:rsidRDefault="0055358C" w:rsidP="0055358C">
      <w:pPr>
        <w:jc w:val="center"/>
        <w:rPr>
          <w:b/>
          <w:szCs w:val="24"/>
        </w:rPr>
      </w:pPr>
      <w:r w:rsidRPr="0055358C">
        <w:rPr>
          <w:b/>
          <w:szCs w:val="24"/>
        </w:rPr>
        <w:t>О ПОРЯДКЕ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РЕСПУБЛИКАНСКОМУ ГОСУДАРСТВЕННОМУ ЭКОЛОГИЧЕСКОМУ НАДЗОРУ</w:t>
      </w:r>
    </w:p>
    <w:p w:rsidR="0055358C" w:rsidRPr="0055358C" w:rsidRDefault="0055358C" w:rsidP="0055358C">
      <w:pPr>
        <w:jc w:val="center"/>
        <w:rPr>
          <w:b/>
          <w:szCs w:val="24"/>
        </w:rPr>
      </w:pPr>
    </w:p>
    <w:p w:rsidR="0055358C" w:rsidRPr="0055358C" w:rsidRDefault="0055358C" w:rsidP="0055358C">
      <w:pPr>
        <w:jc w:val="center"/>
        <w:rPr>
          <w:b/>
          <w:szCs w:val="24"/>
        </w:rPr>
      </w:pPr>
    </w:p>
    <w:p w:rsidR="0055358C" w:rsidRPr="0055358C" w:rsidRDefault="0055358C" w:rsidP="0055358C">
      <w:pPr>
        <w:jc w:val="center"/>
        <w:rPr>
          <w:b/>
          <w:szCs w:val="24"/>
        </w:rPr>
      </w:pPr>
      <w:r w:rsidRPr="0055358C">
        <w:rPr>
          <w:b/>
          <w:szCs w:val="24"/>
        </w:rPr>
        <w:t>УПРАВЛЕНИЕ ПО ОХРАНЕ ОКРУЖАЮЩЕЙ СРЕДЫ И ПРИРОДНЫМ РЕСУРСАМ РЕСПУБЛИКИ АДЫГЕЯ</w:t>
      </w:r>
    </w:p>
    <w:p w:rsidR="0055358C" w:rsidRPr="0055358C" w:rsidRDefault="0055358C" w:rsidP="0055358C">
      <w:pPr>
        <w:jc w:val="center"/>
        <w:rPr>
          <w:b/>
          <w:szCs w:val="24"/>
        </w:rPr>
      </w:pPr>
    </w:p>
    <w:p w:rsidR="0055358C" w:rsidRPr="0055358C" w:rsidRDefault="0055358C" w:rsidP="0055358C">
      <w:pPr>
        <w:jc w:val="center"/>
        <w:rPr>
          <w:b/>
          <w:szCs w:val="24"/>
        </w:rPr>
      </w:pPr>
      <w:r w:rsidRPr="0055358C">
        <w:rPr>
          <w:b/>
          <w:szCs w:val="24"/>
        </w:rPr>
        <w:t>ПРИКАЗ</w:t>
      </w:r>
    </w:p>
    <w:p w:rsidR="0055358C" w:rsidRPr="0055358C" w:rsidRDefault="0055358C" w:rsidP="0055358C">
      <w:pPr>
        <w:jc w:val="center"/>
        <w:rPr>
          <w:b/>
          <w:szCs w:val="24"/>
        </w:rPr>
      </w:pPr>
    </w:p>
    <w:p w:rsidR="0055358C" w:rsidRPr="0055358C" w:rsidRDefault="0055358C" w:rsidP="0055358C">
      <w:pPr>
        <w:jc w:val="center"/>
        <w:rPr>
          <w:b/>
          <w:szCs w:val="24"/>
        </w:rPr>
      </w:pPr>
      <w:r w:rsidRPr="0055358C">
        <w:rPr>
          <w:b/>
          <w:szCs w:val="24"/>
        </w:rPr>
        <w:t>от 24 октября 2016 года N 243-п</w:t>
      </w:r>
    </w:p>
    <w:p w:rsidR="0055358C" w:rsidRPr="0055358C" w:rsidRDefault="0055358C" w:rsidP="0055358C">
      <w:pPr>
        <w:jc w:val="center"/>
        <w:rPr>
          <w:b/>
          <w:szCs w:val="24"/>
        </w:rPr>
      </w:pPr>
    </w:p>
    <w:p w:rsidR="0055358C" w:rsidRPr="0055358C" w:rsidRDefault="0055358C" w:rsidP="0055358C">
      <w:pPr>
        <w:jc w:val="center"/>
        <w:rPr>
          <w:b/>
          <w:szCs w:val="24"/>
        </w:rPr>
      </w:pPr>
      <w:r w:rsidRPr="0055358C">
        <w:rPr>
          <w:b/>
          <w:szCs w:val="24"/>
        </w:rPr>
        <w:t>О ПОРЯДКЕ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РЕСПУБЛИКАНСКОМУ ГОСУДАРСТВЕННОМУ ЭКОЛОГИЧЕСКОМУ НАДЗОРУ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proofErr w:type="gramStart"/>
      <w:r w:rsidRPr="0055358C">
        <w:rPr>
          <w:szCs w:val="24"/>
        </w:rPr>
        <w:t>В целях реализации статьи 18 Федерального закона от 24 июня 1998 года N 89-ФЗ "Об отходах производства и потребления" и в соответствии с пунктом 4 раздела III Положения об Управлении по охране окружающей среды и природным ресурсам Республики Адыгея, утвержденного постановлением Кабинета Министров Республики Адыгея от 22 мая 2012 года N 122, приказываю:</w:t>
      </w:r>
      <w:proofErr w:type="gramEnd"/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1. Утвердить прилагаемый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республиканскому государственному экологическому надзору.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2. Установить, что лимиты на размещение отходов, утвержденные в установленном порядке до вступления в силу настоящего приказа, действительны до окончания указанного в них срока.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lastRenderedPageBreak/>
        <w:t xml:space="preserve">3. </w:t>
      </w:r>
      <w:proofErr w:type="gramStart"/>
      <w:r w:rsidRPr="0055358C">
        <w:rPr>
          <w:szCs w:val="24"/>
        </w:rPr>
        <w:t>Контроль за</w:t>
      </w:r>
      <w:proofErr w:type="gramEnd"/>
      <w:r w:rsidRPr="0055358C">
        <w:rPr>
          <w:szCs w:val="24"/>
        </w:rPr>
        <w:t xml:space="preserve"> исполнением настоящего приказа оставляю за собой.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jc w:val="right"/>
        <w:rPr>
          <w:szCs w:val="24"/>
        </w:rPr>
      </w:pPr>
      <w:r w:rsidRPr="0055358C">
        <w:rPr>
          <w:szCs w:val="24"/>
        </w:rPr>
        <w:t>Начальник Управления</w:t>
      </w:r>
    </w:p>
    <w:p w:rsidR="0055358C" w:rsidRPr="0055358C" w:rsidRDefault="0055358C" w:rsidP="0055358C">
      <w:pPr>
        <w:jc w:val="right"/>
        <w:rPr>
          <w:szCs w:val="24"/>
        </w:rPr>
      </w:pPr>
      <w:r w:rsidRPr="0055358C">
        <w:rPr>
          <w:szCs w:val="24"/>
        </w:rPr>
        <w:t>С.В.КОЛЕСНИКОВ</w:t>
      </w:r>
    </w:p>
    <w:p w:rsidR="0055358C" w:rsidRPr="0055358C" w:rsidRDefault="0055358C" w:rsidP="0055358C">
      <w:pPr>
        <w:jc w:val="center"/>
        <w:rPr>
          <w:b/>
          <w:szCs w:val="24"/>
        </w:rPr>
      </w:pPr>
      <w:r w:rsidRPr="0055358C">
        <w:rPr>
          <w:b/>
          <w:szCs w:val="24"/>
        </w:rPr>
        <w:t xml:space="preserve">Приложение. </w:t>
      </w:r>
      <w:proofErr w:type="gramStart"/>
      <w:r w:rsidRPr="0055358C">
        <w:rPr>
          <w:b/>
          <w:szCs w:val="24"/>
        </w:rPr>
        <w:t>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...</w:t>
      </w:r>
      <w:proofErr w:type="gramEnd"/>
    </w:p>
    <w:p w:rsidR="0055358C" w:rsidRPr="0055358C" w:rsidRDefault="0055358C" w:rsidP="0055358C">
      <w:pPr>
        <w:jc w:val="center"/>
        <w:rPr>
          <w:b/>
          <w:szCs w:val="24"/>
        </w:rPr>
      </w:pP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jc w:val="right"/>
        <w:rPr>
          <w:szCs w:val="24"/>
        </w:rPr>
      </w:pPr>
      <w:r w:rsidRPr="0055358C">
        <w:rPr>
          <w:szCs w:val="24"/>
        </w:rPr>
        <w:t>Приложение</w:t>
      </w:r>
    </w:p>
    <w:p w:rsidR="0055358C" w:rsidRPr="0055358C" w:rsidRDefault="0055358C" w:rsidP="0055358C">
      <w:pPr>
        <w:jc w:val="right"/>
        <w:rPr>
          <w:szCs w:val="24"/>
        </w:rPr>
      </w:pPr>
      <w:r w:rsidRPr="0055358C">
        <w:rPr>
          <w:szCs w:val="24"/>
        </w:rPr>
        <w:t>к приказу</w:t>
      </w:r>
    </w:p>
    <w:p w:rsidR="0055358C" w:rsidRPr="0055358C" w:rsidRDefault="0055358C" w:rsidP="0055358C">
      <w:pPr>
        <w:jc w:val="right"/>
        <w:rPr>
          <w:szCs w:val="24"/>
        </w:rPr>
      </w:pPr>
      <w:r w:rsidRPr="0055358C">
        <w:rPr>
          <w:szCs w:val="24"/>
        </w:rPr>
        <w:t>Управления по охране</w:t>
      </w:r>
    </w:p>
    <w:p w:rsidR="0055358C" w:rsidRPr="0055358C" w:rsidRDefault="0055358C" w:rsidP="0055358C">
      <w:pPr>
        <w:jc w:val="right"/>
        <w:rPr>
          <w:szCs w:val="24"/>
        </w:rPr>
      </w:pPr>
      <w:r w:rsidRPr="0055358C">
        <w:rPr>
          <w:szCs w:val="24"/>
        </w:rPr>
        <w:t>окружающей среды</w:t>
      </w:r>
    </w:p>
    <w:p w:rsidR="0055358C" w:rsidRPr="0055358C" w:rsidRDefault="0055358C" w:rsidP="0055358C">
      <w:pPr>
        <w:jc w:val="right"/>
        <w:rPr>
          <w:szCs w:val="24"/>
        </w:rPr>
      </w:pPr>
      <w:r w:rsidRPr="0055358C">
        <w:rPr>
          <w:szCs w:val="24"/>
        </w:rPr>
        <w:t>и природным ресурсам</w:t>
      </w:r>
    </w:p>
    <w:p w:rsidR="0055358C" w:rsidRPr="0055358C" w:rsidRDefault="0055358C" w:rsidP="0055358C">
      <w:pPr>
        <w:jc w:val="right"/>
        <w:rPr>
          <w:szCs w:val="24"/>
        </w:rPr>
      </w:pPr>
      <w:r w:rsidRPr="0055358C">
        <w:rPr>
          <w:szCs w:val="24"/>
        </w:rPr>
        <w:t>Республики Адыгея</w:t>
      </w:r>
    </w:p>
    <w:p w:rsidR="0055358C" w:rsidRPr="0055358C" w:rsidRDefault="0055358C" w:rsidP="0055358C">
      <w:pPr>
        <w:jc w:val="right"/>
        <w:rPr>
          <w:szCs w:val="24"/>
        </w:rPr>
      </w:pPr>
      <w:r w:rsidRPr="0055358C">
        <w:rPr>
          <w:szCs w:val="24"/>
        </w:rPr>
        <w:t>от 24 октября 2016 года N 243-п</w:t>
      </w:r>
    </w:p>
    <w:p w:rsidR="0055358C" w:rsidRPr="0055358C" w:rsidRDefault="0055358C" w:rsidP="0055358C">
      <w:pPr>
        <w:jc w:val="right"/>
        <w:rPr>
          <w:szCs w:val="24"/>
        </w:rPr>
      </w:pPr>
    </w:p>
    <w:p w:rsidR="0055358C" w:rsidRPr="0055358C" w:rsidRDefault="0055358C" w:rsidP="0055358C">
      <w:pPr>
        <w:jc w:val="center"/>
        <w:rPr>
          <w:b/>
          <w:szCs w:val="24"/>
        </w:rPr>
      </w:pPr>
      <w:r w:rsidRPr="0055358C">
        <w:rPr>
          <w:b/>
          <w:szCs w:val="24"/>
        </w:rPr>
        <w:t>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РЕСПУБЛИКАНСКОМУ ГОСУДАРСТВЕННОМУ ЭКОЛОГИЧЕСКОМУ НАДЗОРУ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 xml:space="preserve">1. </w:t>
      </w:r>
      <w:proofErr w:type="gramStart"/>
      <w:r w:rsidRPr="0055358C">
        <w:rPr>
          <w:szCs w:val="24"/>
        </w:rPr>
        <w:t>Настоящий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республиканскому государственному экологическому надзору (далее - Порядок), устанавливает требования к подготовке и представлению документов и материалов для утверждения предельно допустимых количеств</w:t>
      </w:r>
      <w:proofErr w:type="gramEnd"/>
      <w:r w:rsidRPr="0055358C">
        <w:rPr>
          <w:szCs w:val="24"/>
        </w:rPr>
        <w:t xml:space="preserve"> отходов конкретного вида, направляемых на размещение в конкретных объектах хранения отходов и объектах захоронения отходов с учетом экологической обстановки на территории, на которой расположены такие объекты.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 xml:space="preserve">2. </w:t>
      </w:r>
      <w:proofErr w:type="gramStart"/>
      <w:r w:rsidRPr="0055358C">
        <w:rPr>
          <w:szCs w:val="24"/>
        </w:rPr>
        <w:t>Порядок предназначен для индивидуальных предпринимателей и юридических лиц (их филиалов и других территориально обособленных подразделений) (далее - индивидуальные предприниматели и юридические лица), 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предпринимательства, в результате хозяйственной и (или) иной деятельности которых образуются отходы на объектах, подлежащих региональному государственному экологическому надзору, и Управления</w:t>
      </w:r>
      <w:proofErr w:type="gramEnd"/>
      <w:r w:rsidRPr="0055358C">
        <w:rPr>
          <w:szCs w:val="24"/>
        </w:rPr>
        <w:t xml:space="preserve"> по охране окружающей среды и природным ресурсам Республики Адыгея (далее - Управление).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proofErr w:type="gramStart"/>
      <w:r w:rsidRPr="0055358C">
        <w:rPr>
          <w:szCs w:val="24"/>
        </w:rPr>
        <w:t>Индивидуальные предприниматели и юридические лица, отнесенные в соответствии с законодательством Российской Федерации к субъектам малого и среднего предпринимательства, в результате хозяйственной и иной деятельности которых образуются отходы, представляют в Управление отчетность об образовании, использовании, обезвреживании, о размещении отходов (за исключением статистической отчетности) в уведомительном порядке в соответствии с порядком, утвержденным Управлением.</w:t>
      </w:r>
      <w:proofErr w:type="gramEnd"/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Лимитами на размещение отходов для субъектов малого и среднего предпринимательства является количество отходов, фактически направленное на размещение в соответствии с отчетностью об образовании, использовании, обезвреживании, о размещении отходов (за исключением статистической отчетности).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В случае наличия у юридического лица филиал</w:t>
      </w:r>
      <w:proofErr w:type="gramStart"/>
      <w:r w:rsidRPr="0055358C">
        <w:rPr>
          <w:szCs w:val="24"/>
        </w:rPr>
        <w:t>а(</w:t>
      </w:r>
      <w:proofErr w:type="spellStart"/>
      <w:proofErr w:type="gramEnd"/>
      <w:r w:rsidRPr="0055358C">
        <w:rPr>
          <w:szCs w:val="24"/>
        </w:rPr>
        <w:t>ов</w:t>
      </w:r>
      <w:proofErr w:type="spellEnd"/>
      <w:r w:rsidRPr="0055358C">
        <w:rPr>
          <w:szCs w:val="24"/>
        </w:rPr>
        <w:t>) и обособленных подразделений, расположенных в пределах Республики Адыгея, проект нормативов образования отходов и лимитов на их размещение может (по усмотрению хозяйствующего субъекта) разрабатываться отдельно для филиала(</w:t>
      </w:r>
      <w:proofErr w:type="spellStart"/>
      <w:r w:rsidRPr="0055358C">
        <w:rPr>
          <w:szCs w:val="24"/>
        </w:rPr>
        <w:t>ов</w:t>
      </w:r>
      <w:proofErr w:type="spellEnd"/>
      <w:r w:rsidRPr="0055358C">
        <w:rPr>
          <w:szCs w:val="24"/>
        </w:rPr>
        <w:t>) и обособленного подразделения.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В случае наличия у юридического лица филиал</w:t>
      </w:r>
      <w:proofErr w:type="gramStart"/>
      <w:r w:rsidRPr="0055358C">
        <w:rPr>
          <w:szCs w:val="24"/>
        </w:rPr>
        <w:t>а(</w:t>
      </w:r>
      <w:proofErr w:type="spellStart"/>
      <w:proofErr w:type="gramEnd"/>
      <w:r w:rsidRPr="0055358C">
        <w:rPr>
          <w:szCs w:val="24"/>
        </w:rPr>
        <w:t>ов</w:t>
      </w:r>
      <w:proofErr w:type="spellEnd"/>
      <w:r w:rsidRPr="0055358C">
        <w:rPr>
          <w:szCs w:val="24"/>
        </w:rPr>
        <w:t>) и обособленных подразделений, расположенных на территории Республики Адыгея и иных субъектов Российской Федерации, нормативы образования отходов и лимитов на их размещение разрабатываются и утверждаются только для филиала(</w:t>
      </w:r>
      <w:proofErr w:type="spellStart"/>
      <w:r w:rsidRPr="0055358C">
        <w:rPr>
          <w:szCs w:val="24"/>
        </w:rPr>
        <w:t>ов</w:t>
      </w:r>
      <w:proofErr w:type="spellEnd"/>
      <w:r w:rsidRPr="0055358C">
        <w:rPr>
          <w:szCs w:val="24"/>
        </w:rPr>
        <w:t>) и обособленного подразделения, расположенных на территории Республики Адыгея.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3. Действие настоящего Порядка не распространяется на вопросы обращения с радиоактивными отходами, биологическими отходами и медицинскими отходами.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4. Проекты нормативов образования отходов разрабатываются индивидуальными предпринимателями и юридическими лицами на основании расчетов и имеющихся данных об удельном образовании отходов при производстве продукции, выполнении работ, оказании услуг.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Нормативы образования отходов служат для определения ожидаемых количеств образующихся отходов конкретных видов с учетом планируемых объемов производства продукции, выполняемых работ, оказания услуг.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5. Нормативы образования отходов и лимиты на их размещение утверждаются Управлением на основании комплекта обосновывающих расчетов, материалов и документов - проекта нормативов образования отходов и лимитов на их размещение, разрабатываемого индивидуальными предпринимателями и юридическими лицами в соответствии с методическими указаниями, утвержденными Управлением.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 xml:space="preserve">В лимиты на размещение отходов не включаются массы (объемы) отходов, предназначенные </w:t>
      </w:r>
      <w:proofErr w:type="gramStart"/>
      <w:r w:rsidRPr="0055358C">
        <w:rPr>
          <w:szCs w:val="24"/>
        </w:rPr>
        <w:t>для</w:t>
      </w:r>
      <w:proofErr w:type="gramEnd"/>
      <w:r w:rsidRPr="0055358C">
        <w:rPr>
          <w:szCs w:val="24"/>
        </w:rPr>
        <w:t>: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накопления (на срок не более чем одиннадцать месяцев) в местах (на площадках), обустроенных в соответствии с требованиями законодательства Российской Федерации;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утилизации и/или обезвреживания.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 xml:space="preserve">6. Горные породы, используемые для закладки выработанного пространства, засыпки провалов и </w:t>
      </w:r>
      <w:proofErr w:type="gramStart"/>
      <w:r w:rsidRPr="0055358C">
        <w:rPr>
          <w:szCs w:val="24"/>
        </w:rPr>
        <w:t>рекультивации</w:t>
      </w:r>
      <w:proofErr w:type="gramEnd"/>
      <w:r w:rsidRPr="0055358C">
        <w:rPr>
          <w:szCs w:val="24"/>
        </w:rPr>
        <w:t xml:space="preserve"> нарушенных горными работами земель, в соответствии с утвержденным в установленном порядке техническим проектом разработки месторождений полезных ископаемых, в лимиты на размещение отходов не включаются.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 xml:space="preserve">7. Индивидуальные предприниматели и юридические лица (их филиалы и </w:t>
      </w:r>
      <w:proofErr w:type="gramStart"/>
      <w:r w:rsidRPr="0055358C">
        <w:rPr>
          <w:szCs w:val="24"/>
        </w:rPr>
        <w:t>другие</w:t>
      </w:r>
      <w:proofErr w:type="gramEnd"/>
      <w:r w:rsidRPr="0055358C">
        <w:rPr>
          <w:szCs w:val="24"/>
        </w:rPr>
        <w:t xml:space="preserve"> территориально обособленные подразделения), в результате хозяйственной и иной деятельности которых образуются отходы, представляют в Управление: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а) заявление об утверждении нормативов образования отходов и лимитов на их размещение с указанием следующих сведений: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lastRenderedPageBreak/>
        <w:t>фамилия, имя и отчество (последнее - при наличии) индивидуального предпринимателя, место его жительства, данные документа, удостоверяющего 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б) проект нормативов образования отходов и лимитов на их размещение, разработанный индивидуальными предпринимателями и юридическими лицами в соответствии с методическими указаниями, указанными в пункте 5 настоящего Порядка.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8. Заявление и проект нормативов образования отходов и лимитов на их размещение принимаются Управлением по описи, копия которой с отметкой о дате приема направляется (вручается) индивидуальным предпринимателям и юридическим лицам.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Перечень документов, установленных в пункте 7 настоящего Порядка, является исчерпывающим. Требование о предоставлении иных документов не допускается.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 xml:space="preserve">9. </w:t>
      </w:r>
      <w:proofErr w:type="gramStart"/>
      <w:r w:rsidRPr="0055358C">
        <w:rPr>
          <w:szCs w:val="24"/>
        </w:rPr>
        <w:t>В случае выявления неточностей и (или) неполноты сведений, содержащихся в заявлении и проекте нормативов образования отходов и лимитов на их размещение, а также некомплектности проекта нормативов образования отходов и лимитов на их размещение, разработанного индивидуальными предпринимателями и юридическими лицами в соответствии с методическими указаниями, указанными в пункте 5 настоящего Порядка, Управление в течение 10 рабочих дней с даты их приема</w:t>
      </w:r>
      <w:proofErr w:type="gramEnd"/>
      <w:r w:rsidRPr="0055358C">
        <w:rPr>
          <w:szCs w:val="24"/>
        </w:rPr>
        <w:t xml:space="preserve"> вручает индивидуальным предпринимателям и юридическим лицам уведомление о необходимости устранения в течение 10 рабочих дней выявленных нарушений и (или) предоставления документов или направляют такое уведомление заказным почтовым отправлением с уведомлением о вручении.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 xml:space="preserve">10. </w:t>
      </w:r>
      <w:proofErr w:type="gramStart"/>
      <w:r w:rsidRPr="0055358C">
        <w:rPr>
          <w:szCs w:val="24"/>
        </w:rPr>
        <w:t>В случае, предусмотренном пунктом 9 настоящего Порядка, срок принятия Управлением решения об утверждении нормативов образования отходов и лимитов на их размещение либо об отказе в их утверждении исчисляется со дня поступления в Управление надлежащим образом оформленного заявления и проекта нормативов образования отходов и лимитов на их размещение, указанных в пункте 7 настоящего Порядка.</w:t>
      </w:r>
      <w:proofErr w:type="gramEnd"/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proofErr w:type="gramStart"/>
      <w:r w:rsidRPr="0055358C">
        <w:rPr>
          <w:szCs w:val="24"/>
        </w:rPr>
        <w:t xml:space="preserve">В случае непредставления индивидуальным предпринимателем и юридическим лицом в течение 10 рабочих дней с момента получения ими уведомления надлежащим образом оформленного заявления и проекта нормативов образования отходов и лимитов на их размещение Управление в срок, не превышающий 3 рабочих дней, сообщает индивидуальному предпринимателю и юридическому лицу о </w:t>
      </w:r>
      <w:r w:rsidRPr="0055358C">
        <w:rPr>
          <w:szCs w:val="24"/>
        </w:rPr>
        <w:lastRenderedPageBreak/>
        <w:t>возврате ранее представленного заявления и проекта нормативов образования отходов и лимитов на их</w:t>
      </w:r>
      <w:proofErr w:type="gramEnd"/>
      <w:r w:rsidRPr="0055358C">
        <w:rPr>
          <w:szCs w:val="24"/>
        </w:rPr>
        <w:t xml:space="preserve"> размещение, и необходимости их получения в Управлении.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 xml:space="preserve">11. Управление в срок, не превышающий 30 рабочих дней </w:t>
      </w:r>
      <w:proofErr w:type="gramStart"/>
      <w:r w:rsidRPr="0055358C">
        <w:rPr>
          <w:szCs w:val="24"/>
        </w:rPr>
        <w:t>с даты приема</w:t>
      </w:r>
      <w:proofErr w:type="gramEnd"/>
      <w:r w:rsidRPr="0055358C">
        <w:rPr>
          <w:szCs w:val="24"/>
        </w:rPr>
        <w:t xml:space="preserve"> указанных в пункте 7 настоящего Порядка заявления и проекта нормативов образования отходов и лимитов на их размещение, принимает решение об утверждении нормативов образования отходов и лимитов на их размещение либо решение об отказе в их утверждении (с мотивированным обоснованием).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Основанием для отказа в утверждении нормативов образования отходов и лимитов на их размещение является: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наличие недостоверной информации, связанной с наличием арифметических или логических ошибок при заполнении форм, предусмотренных методическими указаниями, указанными в пункте 5 настоящего Порядка;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 xml:space="preserve">отсутствие объекта размещения отходов, на котором предполагается размещение отходов, в государственном реестре объектов размещения отходов, формируемом </w:t>
      </w:r>
      <w:proofErr w:type="spellStart"/>
      <w:r w:rsidRPr="0055358C">
        <w:rPr>
          <w:szCs w:val="24"/>
        </w:rPr>
        <w:t>Росприроднадзором</w:t>
      </w:r>
      <w:proofErr w:type="spellEnd"/>
      <w:r w:rsidRPr="0055358C">
        <w:rPr>
          <w:szCs w:val="24"/>
        </w:rPr>
        <w:t xml:space="preserve"> в соответствии с Порядком ведения государственного кадастра отходов, утвержденным приказом Минприроды России от 30 сентября 2011 года N 792 (</w:t>
      </w:r>
      <w:proofErr w:type="gramStart"/>
      <w:r w:rsidRPr="0055358C">
        <w:rPr>
          <w:szCs w:val="24"/>
        </w:rPr>
        <w:t>зарегистрирован</w:t>
      </w:r>
      <w:proofErr w:type="gramEnd"/>
      <w:r w:rsidRPr="0055358C">
        <w:rPr>
          <w:szCs w:val="24"/>
        </w:rPr>
        <w:t xml:space="preserve"> в Минюсте России 16 ноября 2011 года, регистрационный N 22313);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 xml:space="preserve">Решение об утверждении нормативов образования отходов и лимитов на их размещение и документ об утверждении нормативов образования отходов и лимитов на их размещение (приложение к Порядку) либо решение об отказе в их утверждении направляется (вручается) индивидуальному предпринимателю и юридическому лицу в течение 3 рабочих дней </w:t>
      </w:r>
      <w:proofErr w:type="gramStart"/>
      <w:r w:rsidRPr="0055358C">
        <w:rPr>
          <w:szCs w:val="24"/>
        </w:rPr>
        <w:t>с даты принятия</w:t>
      </w:r>
      <w:proofErr w:type="gramEnd"/>
      <w:r w:rsidRPr="0055358C">
        <w:rPr>
          <w:szCs w:val="24"/>
        </w:rPr>
        <w:t xml:space="preserve"> такого решения.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В решении об утверждении нормативов образования отходов и лимитов на их размещение указываются наименование индивидуального предпринимателя и юридического лица (его филиал</w:t>
      </w:r>
      <w:proofErr w:type="gramStart"/>
      <w:r w:rsidRPr="0055358C">
        <w:rPr>
          <w:szCs w:val="24"/>
        </w:rPr>
        <w:t>а(</w:t>
      </w:r>
      <w:proofErr w:type="spellStart"/>
      <w:proofErr w:type="gramEnd"/>
      <w:r w:rsidRPr="0055358C">
        <w:rPr>
          <w:szCs w:val="24"/>
        </w:rPr>
        <w:t>ов</w:t>
      </w:r>
      <w:proofErr w:type="spellEnd"/>
      <w:r w:rsidRPr="0055358C">
        <w:rPr>
          <w:szCs w:val="24"/>
        </w:rPr>
        <w:t>) и обособленных подразделений), которому утверждены нормативы образования отходов и лимиты на их размещение, и срок их действия.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lastRenderedPageBreak/>
        <w:t>Датой утверждения нормативов образования отходов и лимитов на их размещение является дата принятия Управлением решения об утверждении нормативов образования отходов и лимитов на их размещение.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12. Нормативы образования отходов и лимиты на их размещение утверждаются сроком на 5 лет при условии ежегодного представления индивидуальными предпринимателями и юридическими лицами технического отчета по обращению с отходами, разрабатываемого в соответствии с методическими указаниями, указанными в пункте 5 настоящего Порядка, и представляемого в уведомительном порядке в Управление (далее - технический отчет).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 xml:space="preserve">Технический отчет представляется индивидуальными предпринимателями и юридическими лицами непосредственно в Управление или направляется в его адрес почтовым отправлением с описью вложения и с уведомлением о вручении в течение 10 рабочих дней со дня, следующего за датой истечения очередного года </w:t>
      </w:r>
      <w:proofErr w:type="gramStart"/>
      <w:r w:rsidRPr="0055358C">
        <w:rPr>
          <w:szCs w:val="24"/>
        </w:rPr>
        <w:t>с даты утверждения</w:t>
      </w:r>
      <w:proofErr w:type="gramEnd"/>
      <w:r w:rsidRPr="0055358C">
        <w:rPr>
          <w:szCs w:val="24"/>
        </w:rPr>
        <w:t xml:space="preserve"> нормативов образования отходов и лимитов на их размещение.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Датой представления технического отчета считается отметка Управления о его получении (вручении) с указанием даты или дата почтового отправления.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Технический отчет может быть подан в виде электронных документов, подписанных простой электронной подписью в соответствии с требованиями Федерального закона от 6 апреля 2011 года N 63-ФЗ "Об электронной подписи".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В технический отчет включаются сведения о фактически образованных количествах отходов, а также сведения за отчетный период о фактическом обезвреживании, утилизации, хранении и захоронении отходов на самостоятельно эксплуатируемых (собственных) объектах размещения отходов, о фактической передаче отходов другим хозяйствующим субъектам.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13. Документ об утверждении нормативов образования отходов и лимитов на их размещение подлежит переоформлению в случаях: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а) изменения сведений, содержащихся в заявлении индивидуального предпринимателя и юридического лица, в соответствии с подпунктом "а" пункта 7 настоящего Порядка, в том числе: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изменения наименования юридического лица, в том числе фирменного наименования;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lastRenderedPageBreak/>
        <w:t>изменения организационно-правовой формы юридического лица, места его нахождения, государственного регистрационного номера записи о создании юридического лица и данных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изменения фамилии индивидуального предпринимателя, места его жительства, данных документа, удостоверяющего его личность, государственного регистрационного номера записи о государственной регистрации в качестве индивидуального предпринимателя и данных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б) изменения данных об объектах размещения отходов - самостоятельно эксплуатируемых (собственных) объектах размещения отходов и/или об объектах размещения отходов, эксплуатируемых другими хозяйствующими субъектами, и на которые отходы индивидуальных предпринимателей и юридических лиц передаются для размещения.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Переоформление документа об утверждении нормативов образования отходов и лимитов на их размещение допускается при условии неизменности утвержденных нормативов образования и лимитов на их размещение в конкретных объектах размещения отходов и только в период действия утвержденных нормативов образования отходов и лимитов на их размещение. Срок действия переоформленного документа об утверждении нормативов образования отходов и лимитов на их размещение не должен превышать срок действия утвержденных нормативов образования отходов и лимитов на их размещение.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14. Переоформление документа об утверждении нормативов образования отходов и лимитов на их размещение осуществляется Управлением на основании рассмотрения представленных индивидуальными предпринимателями и юридическими лицами: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а) заявления о переоформлении нормативов образования отходов и лимитов на их размещение (с указанием причин переоформления).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proofErr w:type="gramStart"/>
      <w:r w:rsidRPr="0055358C">
        <w:rPr>
          <w:szCs w:val="24"/>
        </w:rPr>
        <w:t xml:space="preserve">В случае, предусмотренном подпунктом "б" пункта 13 настоящего Порядка, в заявлении о переоформлении нормативов образования отходов и лимитов на их размещение указываются номера объектов размещения отходов в государственном реестре объектов размещения отходов, сформированном </w:t>
      </w:r>
      <w:proofErr w:type="spellStart"/>
      <w:r w:rsidRPr="0055358C">
        <w:rPr>
          <w:szCs w:val="24"/>
        </w:rPr>
        <w:t>Росприроднадзором</w:t>
      </w:r>
      <w:proofErr w:type="spellEnd"/>
      <w:r w:rsidRPr="0055358C">
        <w:rPr>
          <w:szCs w:val="24"/>
        </w:rPr>
        <w:t xml:space="preserve"> в соответствии с Порядком ведения государственного кадастра отходов, утвержденным приказом Минприроды России от 30 сентября 2011 года N 792 (зарегистрирован в Минюсте России 16 ноября 2011</w:t>
      </w:r>
      <w:proofErr w:type="gramEnd"/>
      <w:r w:rsidRPr="0055358C">
        <w:rPr>
          <w:szCs w:val="24"/>
        </w:rPr>
        <w:t xml:space="preserve"> года, </w:t>
      </w:r>
      <w:proofErr w:type="gramStart"/>
      <w:r w:rsidRPr="0055358C">
        <w:rPr>
          <w:szCs w:val="24"/>
        </w:rPr>
        <w:t>регистрационный</w:t>
      </w:r>
      <w:proofErr w:type="gramEnd"/>
      <w:r w:rsidRPr="0055358C">
        <w:rPr>
          <w:szCs w:val="24"/>
        </w:rPr>
        <w:t xml:space="preserve"> N 22313);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lastRenderedPageBreak/>
        <w:t>б) оригинал</w:t>
      </w:r>
      <w:proofErr w:type="gramStart"/>
      <w:r w:rsidRPr="0055358C">
        <w:rPr>
          <w:szCs w:val="24"/>
        </w:rPr>
        <w:t>а(</w:t>
      </w:r>
      <w:proofErr w:type="gramEnd"/>
      <w:r w:rsidRPr="0055358C">
        <w:rPr>
          <w:szCs w:val="24"/>
        </w:rPr>
        <w:t>-</w:t>
      </w:r>
      <w:proofErr w:type="spellStart"/>
      <w:r w:rsidRPr="0055358C">
        <w:rPr>
          <w:szCs w:val="24"/>
        </w:rPr>
        <w:t>ов</w:t>
      </w:r>
      <w:proofErr w:type="spellEnd"/>
      <w:r w:rsidRPr="0055358C">
        <w:rPr>
          <w:szCs w:val="24"/>
        </w:rPr>
        <w:t>) выданного(-</w:t>
      </w:r>
      <w:proofErr w:type="spellStart"/>
      <w:r w:rsidRPr="0055358C">
        <w:rPr>
          <w:szCs w:val="24"/>
        </w:rPr>
        <w:t>ых</w:t>
      </w:r>
      <w:proofErr w:type="spellEnd"/>
      <w:r w:rsidRPr="0055358C">
        <w:rPr>
          <w:szCs w:val="24"/>
        </w:rPr>
        <w:t>) ранее в установленном порядке документа(-</w:t>
      </w:r>
      <w:proofErr w:type="spellStart"/>
      <w:r w:rsidRPr="0055358C">
        <w:rPr>
          <w:szCs w:val="24"/>
        </w:rPr>
        <w:t>ов</w:t>
      </w:r>
      <w:proofErr w:type="spellEnd"/>
      <w:r w:rsidRPr="0055358C">
        <w:rPr>
          <w:szCs w:val="24"/>
        </w:rPr>
        <w:t>) об утверждении нормативов образования отходов и лимитов на их размещение.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 xml:space="preserve">15. </w:t>
      </w:r>
      <w:proofErr w:type="gramStart"/>
      <w:r w:rsidRPr="0055358C">
        <w:rPr>
          <w:szCs w:val="24"/>
        </w:rPr>
        <w:t>Управление в срок, не превышающий 10 рабочих дней с даты приема заявления о переоформлении нормативов образования отходов и лимитов на их размещение и документов, указанных в пункте 14 настоящего Порядка, принимает решение о переоформлении утвержденных нормативов образования отходов и лимитов на их размещение или об отказе в переоформлении (с мотивированным обоснованием).</w:t>
      </w:r>
      <w:proofErr w:type="gramEnd"/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Основанием для отказа в переоформлении является: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наличие недостоверной информации в представленных заявлении о переоформлении нормативов образования отходов и лимитов на их размещение и документах, указанных в пункте 14 настоящего Порядка;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 xml:space="preserve">отсутствие объекта размещения отходов, на котором предполагается размещение отходов, в государственном реестре объектов размещения отходов, сформированном </w:t>
      </w:r>
      <w:proofErr w:type="spellStart"/>
      <w:r w:rsidRPr="0055358C">
        <w:rPr>
          <w:szCs w:val="24"/>
        </w:rPr>
        <w:t>Росприроднадзором</w:t>
      </w:r>
      <w:proofErr w:type="spellEnd"/>
      <w:r w:rsidRPr="0055358C">
        <w:rPr>
          <w:szCs w:val="24"/>
        </w:rPr>
        <w:t xml:space="preserve"> в соответствии с Порядком ведения государственного кадастра отходов, утвержденным приказом Минприроды России от 30 сентября 2011 года N 792 (</w:t>
      </w:r>
      <w:proofErr w:type="gramStart"/>
      <w:r w:rsidRPr="0055358C">
        <w:rPr>
          <w:szCs w:val="24"/>
        </w:rPr>
        <w:t>зарегистрирован</w:t>
      </w:r>
      <w:proofErr w:type="gramEnd"/>
      <w:r w:rsidRPr="0055358C">
        <w:rPr>
          <w:szCs w:val="24"/>
        </w:rPr>
        <w:t xml:space="preserve"> в Минюсте России 16 ноября 2011 года, регистрационный N 22313);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 xml:space="preserve">Решение о переоформлении утвержденных нормативов образования отходов и лимитов на их размещение или об отказе в переоформлении (с мотивированным обоснованием) направляется (вручается) индивидуальному предпринимателю и юридическому лицу в течение 3 рабочих дней </w:t>
      </w:r>
      <w:proofErr w:type="gramStart"/>
      <w:r w:rsidRPr="0055358C">
        <w:rPr>
          <w:szCs w:val="24"/>
        </w:rPr>
        <w:t>с даты принятия</w:t>
      </w:r>
      <w:proofErr w:type="gramEnd"/>
      <w:r w:rsidRPr="0055358C">
        <w:rPr>
          <w:szCs w:val="24"/>
        </w:rPr>
        <w:t xml:space="preserve"> такого решения.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 xml:space="preserve">16. </w:t>
      </w:r>
      <w:proofErr w:type="gramStart"/>
      <w:r w:rsidRPr="0055358C">
        <w:rPr>
          <w:szCs w:val="24"/>
        </w:rPr>
        <w:t>В случае утери либо порчи бланка документа об утверждении нормативов образования отходов и лимитов на их размещение Управление принимает решение о выдаче дубликата документа об утверждении нормативов образования отходов и лимитов на их размещение в 15-дневный срок с даты получения от индивидуальных предпринимателей и юридических лиц заявления о выдаче указанного дубликата.</w:t>
      </w:r>
      <w:proofErr w:type="gramEnd"/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lastRenderedPageBreak/>
        <w:t>17. Решения об утверждении нормативов образования отходов и лимитов на их размещение, об отказе в утверждении нормативов образования отходов и лимитов на их размещение, о переоформлении и о выдаче дубликата документа об утверждении нормативов образования отходов производства и потребления и лимитов на их размещение оформляются актами Управления.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jc w:val="center"/>
        <w:rPr>
          <w:b/>
          <w:szCs w:val="24"/>
        </w:rPr>
      </w:pPr>
      <w:r w:rsidRPr="0055358C">
        <w:rPr>
          <w:b/>
          <w:szCs w:val="24"/>
        </w:rPr>
        <w:t>Приложение. ПРИМЕРНЫЙ ОБРАЗЕЦ ДОКУМЕНТА об утверждении нормативов образования отходов и лимитов на их размещение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jc w:val="right"/>
        <w:rPr>
          <w:szCs w:val="24"/>
        </w:rPr>
      </w:pPr>
      <w:r w:rsidRPr="0055358C">
        <w:rPr>
          <w:szCs w:val="24"/>
        </w:rPr>
        <w:t>Приложение</w:t>
      </w:r>
    </w:p>
    <w:p w:rsidR="0055358C" w:rsidRPr="0055358C" w:rsidRDefault="0055358C" w:rsidP="0055358C">
      <w:pPr>
        <w:jc w:val="right"/>
        <w:rPr>
          <w:szCs w:val="24"/>
        </w:rPr>
      </w:pPr>
      <w:r w:rsidRPr="0055358C">
        <w:rPr>
          <w:szCs w:val="24"/>
        </w:rPr>
        <w:t>к Порядку</w:t>
      </w:r>
    </w:p>
    <w:p w:rsidR="0055358C" w:rsidRPr="0055358C" w:rsidRDefault="0055358C" w:rsidP="0055358C">
      <w:pPr>
        <w:jc w:val="right"/>
        <w:rPr>
          <w:szCs w:val="24"/>
        </w:rPr>
      </w:pPr>
      <w:r w:rsidRPr="0055358C">
        <w:rPr>
          <w:szCs w:val="24"/>
        </w:rPr>
        <w:t>разработки и утверждения</w:t>
      </w:r>
    </w:p>
    <w:p w:rsidR="0055358C" w:rsidRPr="0055358C" w:rsidRDefault="0055358C" w:rsidP="0055358C">
      <w:pPr>
        <w:jc w:val="right"/>
        <w:rPr>
          <w:szCs w:val="24"/>
        </w:rPr>
      </w:pPr>
      <w:r w:rsidRPr="0055358C">
        <w:rPr>
          <w:szCs w:val="24"/>
        </w:rPr>
        <w:t>нормативов образования отходов</w:t>
      </w:r>
    </w:p>
    <w:p w:rsidR="0055358C" w:rsidRPr="0055358C" w:rsidRDefault="0055358C" w:rsidP="0055358C">
      <w:pPr>
        <w:jc w:val="right"/>
        <w:rPr>
          <w:szCs w:val="24"/>
        </w:rPr>
      </w:pPr>
      <w:r w:rsidRPr="0055358C">
        <w:rPr>
          <w:szCs w:val="24"/>
        </w:rPr>
        <w:t>и лимитов на их размещение,</w:t>
      </w:r>
    </w:p>
    <w:p w:rsidR="0055358C" w:rsidRPr="0055358C" w:rsidRDefault="0055358C" w:rsidP="0055358C">
      <w:pPr>
        <w:jc w:val="right"/>
        <w:rPr>
          <w:szCs w:val="24"/>
        </w:rPr>
      </w:pPr>
      <w:r w:rsidRPr="0055358C">
        <w:rPr>
          <w:szCs w:val="24"/>
        </w:rPr>
        <w:t>утвержденному</w:t>
      </w:r>
    </w:p>
    <w:p w:rsidR="0055358C" w:rsidRPr="0055358C" w:rsidRDefault="0055358C" w:rsidP="0055358C">
      <w:pPr>
        <w:jc w:val="right"/>
        <w:rPr>
          <w:szCs w:val="24"/>
        </w:rPr>
      </w:pPr>
      <w:r w:rsidRPr="0055358C">
        <w:rPr>
          <w:szCs w:val="24"/>
        </w:rPr>
        <w:t>приказом Управления</w:t>
      </w:r>
    </w:p>
    <w:p w:rsidR="0055358C" w:rsidRPr="0055358C" w:rsidRDefault="0055358C" w:rsidP="0055358C">
      <w:pPr>
        <w:jc w:val="right"/>
        <w:rPr>
          <w:szCs w:val="24"/>
        </w:rPr>
      </w:pPr>
      <w:r w:rsidRPr="0055358C">
        <w:rPr>
          <w:szCs w:val="24"/>
        </w:rPr>
        <w:t>по охране окружающей среды</w:t>
      </w:r>
    </w:p>
    <w:p w:rsidR="0055358C" w:rsidRPr="0055358C" w:rsidRDefault="0055358C" w:rsidP="0055358C">
      <w:pPr>
        <w:jc w:val="right"/>
        <w:rPr>
          <w:szCs w:val="24"/>
        </w:rPr>
      </w:pPr>
      <w:r w:rsidRPr="0055358C">
        <w:rPr>
          <w:szCs w:val="24"/>
        </w:rPr>
        <w:t>и природным ресурсам</w:t>
      </w:r>
    </w:p>
    <w:p w:rsidR="0055358C" w:rsidRPr="0055358C" w:rsidRDefault="0055358C" w:rsidP="0055358C">
      <w:pPr>
        <w:jc w:val="right"/>
        <w:rPr>
          <w:szCs w:val="24"/>
        </w:rPr>
      </w:pPr>
      <w:r w:rsidRPr="0055358C">
        <w:rPr>
          <w:szCs w:val="24"/>
        </w:rPr>
        <w:t>Республики Адыгея</w:t>
      </w:r>
    </w:p>
    <w:p w:rsidR="0055358C" w:rsidRPr="0055358C" w:rsidRDefault="0055358C" w:rsidP="0055358C">
      <w:pPr>
        <w:jc w:val="right"/>
        <w:rPr>
          <w:szCs w:val="24"/>
        </w:rPr>
      </w:pPr>
      <w:r w:rsidRPr="0055358C">
        <w:rPr>
          <w:szCs w:val="24"/>
        </w:rPr>
        <w:t>от "__" _______ 2016 года N ___</w:t>
      </w:r>
    </w:p>
    <w:p w:rsidR="0055358C" w:rsidRPr="0055358C" w:rsidRDefault="0055358C" w:rsidP="0055358C">
      <w:pPr>
        <w:jc w:val="right"/>
        <w:rPr>
          <w:szCs w:val="24"/>
        </w:rPr>
      </w:pPr>
    </w:p>
    <w:p w:rsidR="0055358C" w:rsidRPr="0055358C" w:rsidRDefault="0055358C" w:rsidP="0055358C">
      <w:pPr>
        <w:jc w:val="right"/>
        <w:rPr>
          <w:szCs w:val="24"/>
        </w:rPr>
      </w:pPr>
      <w:r w:rsidRPr="0055358C">
        <w:rPr>
          <w:szCs w:val="24"/>
        </w:rPr>
        <w:t xml:space="preserve">_____ </w:t>
      </w:r>
      <w:proofErr w:type="gramStart"/>
      <w:r w:rsidRPr="0055358C">
        <w:rPr>
          <w:szCs w:val="24"/>
        </w:rPr>
        <w:t>л</w:t>
      </w:r>
      <w:proofErr w:type="gramEnd"/>
      <w:r w:rsidRPr="0055358C">
        <w:rPr>
          <w:szCs w:val="24"/>
        </w:rPr>
        <w:t>. ____________ листов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jc w:val="center"/>
        <w:rPr>
          <w:szCs w:val="24"/>
        </w:rPr>
      </w:pPr>
    </w:p>
    <w:p w:rsidR="0055358C" w:rsidRPr="0055358C" w:rsidRDefault="0055358C" w:rsidP="0055358C">
      <w:pPr>
        <w:jc w:val="center"/>
        <w:rPr>
          <w:szCs w:val="24"/>
        </w:rPr>
      </w:pPr>
      <w:r w:rsidRPr="0055358C">
        <w:rPr>
          <w:szCs w:val="24"/>
        </w:rPr>
        <w:t>ПРИМЕРНЫЙ ОБРАЗЕЦ ДОКУМЕНТА об утверждении нормативов образования отходов и лимитов на их размещение</w:t>
      </w:r>
    </w:p>
    <w:p w:rsidR="0055358C" w:rsidRPr="0055358C" w:rsidRDefault="0055358C" w:rsidP="0055358C">
      <w:pPr>
        <w:jc w:val="center"/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___________________________________________________________________________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___________________________________________________________________________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Ф.И.О. индивидуального предпринимателя или наименование юридического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proofErr w:type="gramStart"/>
      <w:r w:rsidRPr="0055358C">
        <w:rPr>
          <w:szCs w:val="24"/>
        </w:rPr>
        <w:t>лица (наименование филиала или другого территориально</w:t>
      </w:r>
      <w:proofErr w:type="gramEnd"/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обособленного подразделения)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ИНН __________ ОКАТО ____________ Фактический адрес</w:t>
      </w:r>
    </w:p>
    <w:p w:rsidR="0055358C" w:rsidRPr="0055358C" w:rsidRDefault="0055358C" w:rsidP="0055358C">
      <w:pPr>
        <w:rPr>
          <w:szCs w:val="24"/>
        </w:rPr>
      </w:pPr>
    </w:p>
    <w:p w:rsidR="00EB6B97" w:rsidRDefault="0055358C" w:rsidP="0055358C">
      <w:pPr>
        <w:rPr>
          <w:szCs w:val="24"/>
        </w:rPr>
      </w:pPr>
      <w:r w:rsidRPr="0055358C">
        <w:rPr>
          <w:szCs w:val="24"/>
        </w:rPr>
        <w:t>_____________________________________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8"/>
        <w:gridCol w:w="561"/>
        <w:gridCol w:w="451"/>
        <w:gridCol w:w="542"/>
        <w:gridCol w:w="554"/>
        <w:gridCol w:w="608"/>
        <w:gridCol w:w="525"/>
        <w:gridCol w:w="431"/>
        <w:gridCol w:w="390"/>
        <w:gridCol w:w="390"/>
        <w:gridCol w:w="390"/>
        <w:gridCol w:w="390"/>
        <w:gridCol w:w="390"/>
        <w:gridCol w:w="390"/>
        <w:gridCol w:w="554"/>
        <w:gridCol w:w="525"/>
        <w:gridCol w:w="431"/>
        <w:gridCol w:w="390"/>
        <w:gridCol w:w="390"/>
        <w:gridCol w:w="390"/>
        <w:gridCol w:w="390"/>
        <w:gridCol w:w="390"/>
        <w:gridCol w:w="405"/>
      </w:tblGrid>
      <w:tr w:rsidR="0055358C" w:rsidRPr="0055358C" w:rsidTr="0055358C">
        <w:trPr>
          <w:trHeight w:val="15"/>
          <w:tblCellSpacing w:w="15" w:type="dxa"/>
        </w:trPr>
        <w:tc>
          <w:tcPr>
            <w:tcW w:w="373" w:type="dxa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31" w:type="dxa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21" w:type="dxa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12" w:type="dxa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24" w:type="dxa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78" w:type="dxa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95" w:type="dxa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01" w:type="dxa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60" w:type="dxa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60" w:type="dxa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60" w:type="dxa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60" w:type="dxa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60" w:type="dxa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60" w:type="dxa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24" w:type="dxa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95" w:type="dxa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01" w:type="dxa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60" w:type="dxa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60" w:type="dxa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60" w:type="dxa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60" w:type="dxa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60" w:type="dxa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60" w:type="dxa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55358C" w:rsidRPr="0055358C" w:rsidTr="0055358C">
        <w:trPr>
          <w:tblCellSpacing w:w="15" w:type="dxa"/>
        </w:trPr>
        <w:tc>
          <w:tcPr>
            <w:tcW w:w="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вида отходов </w:t>
            </w:r>
          </w:p>
        </w:tc>
        <w:tc>
          <w:tcPr>
            <w:tcW w:w="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 &lt;*&gt;</w:t>
            </w:r>
          </w:p>
        </w:tc>
        <w:tc>
          <w:tcPr>
            <w:tcW w:w="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образования отходов, оср</w:t>
            </w: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едненный за год, тонн </w:t>
            </w:r>
          </w:p>
        </w:tc>
        <w:tc>
          <w:tcPr>
            <w:tcW w:w="8278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 </w:t>
            </w:r>
          </w:p>
        </w:tc>
      </w:tr>
      <w:tr w:rsidR="0055358C" w:rsidRPr="0055358C" w:rsidTr="0055358C">
        <w:trPr>
          <w:tblCellSpacing w:w="15" w:type="dxa"/>
        </w:trPr>
        <w:tc>
          <w:tcPr>
            <w:tcW w:w="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2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передаваемые на размещение другим индивидуальным предпринимателям или юридическим лицам </w:t>
            </w:r>
          </w:p>
        </w:tc>
        <w:tc>
          <w:tcPr>
            <w:tcW w:w="382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размещаемые на эксплуатируемых (собственных) объектах размещения отходов </w:t>
            </w:r>
          </w:p>
        </w:tc>
      </w:tr>
      <w:tr w:rsidR="0055358C" w:rsidRPr="0055358C" w:rsidTr="0055358C">
        <w:trPr>
          <w:tblCellSpacing w:w="15" w:type="dxa"/>
        </w:trPr>
        <w:tc>
          <w:tcPr>
            <w:tcW w:w="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 разме</w:t>
            </w: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щения отходов 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индивидуальный предприниматель или юри</w:t>
            </w: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дическое лицо, эксплуатирующее объект размещения отходов 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Номер объекта размещения от</w:t>
            </w: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ходов в ГРОРО &lt;**&gt;</w:t>
            </w:r>
          </w:p>
        </w:tc>
        <w:tc>
          <w:tcPr>
            <w:tcW w:w="274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отходов, тонн </w:t>
            </w: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 разме</w:t>
            </w: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щения отходов 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Номер объекта размещения от</w:t>
            </w: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ходов в ГРОРО &lt;**&gt;</w:t>
            </w:r>
          </w:p>
        </w:tc>
        <w:tc>
          <w:tcPr>
            <w:tcW w:w="274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лимиты на размещение отходов, тонн:</w:t>
            </w:r>
          </w:p>
        </w:tc>
      </w:tr>
      <w:tr w:rsidR="0055358C" w:rsidRPr="0055358C" w:rsidTr="0055358C">
        <w:trPr>
          <w:tblCellSpacing w:w="15" w:type="dxa"/>
        </w:trPr>
        <w:tc>
          <w:tcPr>
            <w:tcW w:w="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23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годам </w:t>
            </w: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23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годам </w:t>
            </w:r>
          </w:p>
        </w:tc>
      </w:tr>
      <w:tr w:rsidR="0055358C" w:rsidRPr="0055358C" w:rsidTr="0055358C">
        <w:trPr>
          <w:tblCellSpacing w:w="15" w:type="dxa"/>
        </w:trPr>
        <w:tc>
          <w:tcPr>
            <w:tcW w:w="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</w:tr>
      <w:tr w:rsidR="0055358C" w:rsidRPr="0055358C" w:rsidTr="0055358C">
        <w:trPr>
          <w:tblCellSpacing w:w="15" w:type="dxa"/>
        </w:trPr>
        <w:tc>
          <w:tcPr>
            <w:tcW w:w="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</w:tr>
      <w:tr w:rsidR="0055358C" w:rsidRPr="0055358C" w:rsidTr="0055358C">
        <w:trPr>
          <w:tblCellSpacing w:w="15" w:type="dxa"/>
        </w:trPr>
        <w:tc>
          <w:tcPr>
            <w:tcW w:w="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I класса опасности </w:t>
            </w:r>
          </w:p>
        </w:tc>
        <w:tc>
          <w:tcPr>
            <w:tcW w:w="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358C" w:rsidRPr="0055358C" w:rsidTr="0055358C">
        <w:trPr>
          <w:tblCellSpacing w:w="15" w:type="dxa"/>
        </w:trPr>
        <w:tc>
          <w:tcPr>
            <w:tcW w:w="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I класса опасности </w:t>
            </w:r>
          </w:p>
        </w:tc>
        <w:tc>
          <w:tcPr>
            <w:tcW w:w="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358C" w:rsidRPr="0055358C" w:rsidTr="0055358C">
        <w:trPr>
          <w:tblCellSpacing w:w="15" w:type="dxa"/>
        </w:trPr>
        <w:tc>
          <w:tcPr>
            <w:tcW w:w="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ходы II класса опасности </w:t>
            </w:r>
          </w:p>
        </w:tc>
        <w:tc>
          <w:tcPr>
            <w:tcW w:w="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358C" w:rsidRPr="0055358C" w:rsidTr="0055358C">
        <w:trPr>
          <w:tblCellSpacing w:w="15" w:type="dxa"/>
        </w:trPr>
        <w:tc>
          <w:tcPr>
            <w:tcW w:w="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II класса опасности </w:t>
            </w:r>
          </w:p>
        </w:tc>
        <w:tc>
          <w:tcPr>
            <w:tcW w:w="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358C" w:rsidRPr="0055358C" w:rsidTr="0055358C">
        <w:trPr>
          <w:tblCellSpacing w:w="15" w:type="dxa"/>
        </w:trPr>
        <w:tc>
          <w:tcPr>
            <w:tcW w:w="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</w:t>
            </w: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ды III класса опасности </w:t>
            </w:r>
          </w:p>
        </w:tc>
        <w:tc>
          <w:tcPr>
            <w:tcW w:w="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358C" w:rsidRPr="0055358C" w:rsidTr="0055358C">
        <w:trPr>
          <w:tblCellSpacing w:w="15" w:type="dxa"/>
        </w:trPr>
        <w:tc>
          <w:tcPr>
            <w:tcW w:w="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III класса опасности </w:t>
            </w:r>
          </w:p>
        </w:tc>
        <w:tc>
          <w:tcPr>
            <w:tcW w:w="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358C" w:rsidRPr="0055358C" w:rsidTr="0055358C">
        <w:trPr>
          <w:tblCellSpacing w:w="15" w:type="dxa"/>
        </w:trPr>
        <w:tc>
          <w:tcPr>
            <w:tcW w:w="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</w:t>
            </w: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ды IV класса опасности </w:t>
            </w:r>
          </w:p>
        </w:tc>
        <w:tc>
          <w:tcPr>
            <w:tcW w:w="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358C" w:rsidRPr="0055358C" w:rsidTr="0055358C">
        <w:trPr>
          <w:tblCellSpacing w:w="15" w:type="dxa"/>
        </w:trPr>
        <w:tc>
          <w:tcPr>
            <w:tcW w:w="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IV класса опасности </w:t>
            </w:r>
          </w:p>
        </w:tc>
        <w:tc>
          <w:tcPr>
            <w:tcW w:w="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358C" w:rsidRPr="0055358C" w:rsidTr="0055358C">
        <w:trPr>
          <w:tblCellSpacing w:w="15" w:type="dxa"/>
        </w:trPr>
        <w:tc>
          <w:tcPr>
            <w:tcW w:w="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</w:t>
            </w: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ды V класса</w:t>
            </w: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опасности </w:t>
            </w:r>
          </w:p>
        </w:tc>
        <w:tc>
          <w:tcPr>
            <w:tcW w:w="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358C" w:rsidRPr="0055358C" w:rsidTr="0055358C">
        <w:trPr>
          <w:tblCellSpacing w:w="15" w:type="dxa"/>
        </w:trPr>
        <w:tc>
          <w:tcPr>
            <w:tcW w:w="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358C" w:rsidRPr="0055358C" w:rsidTr="0055358C">
        <w:trPr>
          <w:tblCellSpacing w:w="15" w:type="dxa"/>
        </w:trPr>
        <w:tc>
          <w:tcPr>
            <w:tcW w:w="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V класса опасности </w:t>
            </w:r>
          </w:p>
        </w:tc>
        <w:tc>
          <w:tcPr>
            <w:tcW w:w="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358C" w:rsidRPr="0055358C" w:rsidTr="0055358C">
        <w:trPr>
          <w:tblCellSpacing w:w="15" w:type="dxa"/>
        </w:trPr>
        <w:tc>
          <w:tcPr>
            <w:tcW w:w="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ИТОГО.</w:t>
            </w:r>
          </w:p>
        </w:tc>
        <w:tc>
          <w:tcPr>
            <w:tcW w:w="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5358C" w:rsidRPr="0055358C" w:rsidRDefault="0055358C" w:rsidP="005535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lastRenderedPageBreak/>
        <w:t>________________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&lt;*&gt; Федеральный классификационный каталог отходов.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&lt;**&gt; Государственный реестр размещения отходов.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proofErr w:type="gramStart"/>
      <w:r w:rsidRPr="0055358C">
        <w:rPr>
          <w:szCs w:val="24"/>
        </w:rPr>
        <w:t>Утвержден</w:t>
      </w:r>
      <w:proofErr w:type="gramEnd"/>
      <w:r w:rsidRPr="0055358C">
        <w:rPr>
          <w:szCs w:val="24"/>
        </w:rPr>
        <w:t xml:space="preserve"> на основании приказа Управления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по охране окружающей среды и природным ресурсам Республики Адыгея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от ________ N _______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 xml:space="preserve">Установлен срок действия </w:t>
      </w:r>
      <w:proofErr w:type="gramStart"/>
      <w:r w:rsidRPr="0055358C">
        <w:rPr>
          <w:szCs w:val="24"/>
        </w:rPr>
        <w:t>с</w:t>
      </w:r>
      <w:proofErr w:type="gramEnd"/>
      <w:r w:rsidRPr="0055358C">
        <w:rPr>
          <w:szCs w:val="24"/>
        </w:rPr>
        <w:t xml:space="preserve"> __________ по __________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Начальник (заместитель начальника) Управления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по охране окружающей среды и природным ресурсам Республики Адыгея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_____________ _________________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(подпись) (Ф.И.О.)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М.П.</w:t>
      </w:r>
    </w:p>
    <w:p w:rsidR="0055358C" w:rsidRPr="0055358C" w:rsidRDefault="0055358C" w:rsidP="0055358C">
      <w:pPr>
        <w:rPr>
          <w:szCs w:val="24"/>
        </w:rPr>
      </w:pPr>
    </w:p>
    <w:p w:rsidR="0055358C" w:rsidRPr="0055358C" w:rsidRDefault="0055358C" w:rsidP="0055358C">
      <w:pPr>
        <w:rPr>
          <w:szCs w:val="24"/>
        </w:rPr>
      </w:pPr>
      <w:r w:rsidRPr="0055358C">
        <w:rPr>
          <w:szCs w:val="24"/>
        </w:rPr>
        <w:t>"___" ____________ 20__ г.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unformattext">
    <w:name w:val="unformattext"/>
    <w:basedOn w:val="a"/>
    <w:rsid w:val="00EB6B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5535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0b3f76332ef444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