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2C893D" w14:textId="77777777" w:rsidR="00000000" w:rsidRPr="00F0594B" w:rsidRDefault="00B24DA9">
      <w:pPr>
        <w:pStyle w:val="HEADERTEXT"/>
        <w:rPr>
          <w:b/>
          <w:bCs/>
          <w:color w:val="auto"/>
        </w:rPr>
      </w:pPr>
      <w:r w:rsidRPr="00F0594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299A77F" w14:textId="77777777" w:rsidR="00000000" w:rsidRPr="00F0594B" w:rsidRDefault="00B24DA9">
      <w:pPr>
        <w:pStyle w:val="HEADERTEXT"/>
        <w:jc w:val="center"/>
        <w:rPr>
          <w:b/>
          <w:bCs/>
          <w:color w:val="auto"/>
        </w:rPr>
      </w:pPr>
      <w:r w:rsidRPr="00F0594B">
        <w:rPr>
          <w:b/>
          <w:bCs/>
          <w:color w:val="auto"/>
        </w:rPr>
        <w:t xml:space="preserve"> ПРАВИТЕЛЬСТВО РОССИЙСКОЙ ФЕДЕРАЦИИ </w:t>
      </w:r>
    </w:p>
    <w:p w14:paraId="0BBBB823" w14:textId="77777777" w:rsidR="00000000" w:rsidRPr="00F0594B" w:rsidRDefault="00B24DA9">
      <w:pPr>
        <w:pStyle w:val="HEADERTEXT"/>
        <w:rPr>
          <w:b/>
          <w:bCs/>
          <w:color w:val="auto"/>
        </w:rPr>
      </w:pPr>
    </w:p>
    <w:p w14:paraId="3B93DA13" w14:textId="77777777" w:rsidR="00000000" w:rsidRPr="00F0594B" w:rsidRDefault="00B24DA9">
      <w:pPr>
        <w:pStyle w:val="HEADERTEXT"/>
        <w:jc w:val="center"/>
        <w:rPr>
          <w:b/>
          <w:bCs/>
          <w:color w:val="auto"/>
        </w:rPr>
      </w:pPr>
      <w:r w:rsidRPr="00F0594B">
        <w:rPr>
          <w:b/>
          <w:bCs/>
          <w:color w:val="auto"/>
        </w:rPr>
        <w:t xml:space="preserve"> ПОСТАНОВЛЕНИЕ </w:t>
      </w:r>
    </w:p>
    <w:p w14:paraId="3221F00F" w14:textId="77777777" w:rsidR="00000000" w:rsidRPr="00F0594B" w:rsidRDefault="00B24DA9">
      <w:pPr>
        <w:pStyle w:val="HEADERTEXT"/>
        <w:rPr>
          <w:b/>
          <w:bCs/>
          <w:color w:val="auto"/>
        </w:rPr>
      </w:pPr>
    </w:p>
    <w:p w14:paraId="5B032B2A" w14:textId="77777777" w:rsidR="00000000" w:rsidRPr="00F0594B" w:rsidRDefault="00B24DA9">
      <w:pPr>
        <w:pStyle w:val="HEADERTEXT"/>
        <w:jc w:val="center"/>
        <w:rPr>
          <w:b/>
          <w:bCs/>
          <w:color w:val="auto"/>
        </w:rPr>
      </w:pPr>
      <w:r w:rsidRPr="00F0594B">
        <w:rPr>
          <w:b/>
          <w:bCs/>
          <w:color w:val="auto"/>
        </w:rPr>
        <w:t xml:space="preserve"> от 4 мая 2018 года N 542 </w:t>
      </w:r>
    </w:p>
    <w:p w14:paraId="239BE18C" w14:textId="77777777" w:rsidR="00000000" w:rsidRPr="00F0594B" w:rsidRDefault="00B24DA9">
      <w:pPr>
        <w:pStyle w:val="HEADERTEXT"/>
        <w:rPr>
          <w:b/>
          <w:bCs/>
          <w:color w:val="auto"/>
        </w:rPr>
      </w:pPr>
    </w:p>
    <w:p w14:paraId="2E2871EE" w14:textId="77777777" w:rsidR="00000000" w:rsidRPr="00F0594B" w:rsidRDefault="00B24DA9">
      <w:pPr>
        <w:pStyle w:val="HEADERTEXT"/>
        <w:jc w:val="center"/>
        <w:rPr>
          <w:b/>
          <w:bCs/>
          <w:color w:val="auto"/>
        </w:rPr>
      </w:pPr>
      <w:r w:rsidRPr="00F0594B">
        <w:rPr>
          <w:b/>
          <w:bCs/>
          <w:color w:val="auto"/>
        </w:rPr>
        <w:t xml:space="preserve"> Об утверждении Правил организации работ по ликвидации накопленного вреда окружа</w:t>
      </w:r>
      <w:r w:rsidRPr="00F0594B">
        <w:rPr>
          <w:b/>
          <w:bCs/>
          <w:color w:val="auto"/>
        </w:rPr>
        <w:t xml:space="preserve">ющей среде </w:t>
      </w:r>
    </w:p>
    <w:p w14:paraId="60A78888" w14:textId="77777777" w:rsidR="00000000" w:rsidRPr="00F0594B" w:rsidRDefault="00B24DA9">
      <w:pPr>
        <w:pStyle w:val="FORMATTEXT"/>
        <w:jc w:val="center"/>
      </w:pPr>
      <w:r w:rsidRPr="00F0594B">
        <w:t xml:space="preserve">(с изменениями на 25 декабря 2019 года) </w:t>
      </w:r>
    </w:p>
    <w:p w14:paraId="162DB7C7" w14:textId="77777777" w:rsidR="00000000" w:rsidRPr="00F0594B" w:rsidRDefault="00B24DA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059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F0161F" w14:textId="77777777" w:rsidR="00000000" w:rsidRPr="00F0594B" w:rsidRDefault="00B24DA9">
      <w:pPr>
        <w:pStyle w:val="FORMATTEXT"/>
        <w:jc w:val="both"/>
      </w:pPr>
      <w:r w:rsidRPr="00F0594B">
        <w:t xml:space="preserve"> </w:t>
      </w:r>
    </w:p>
    <w:p w14:paraId="7F8D9260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Документ с изменениями, внесенными: </w:t>
      </w:r>
    </w:p>
    <w:p w14:paraId="75357B76" w14:textId="77777777" w:rsidR="00000000" w:rsidRPr="00F0594B" w:rsidRDefault="00B24DA9">
      <w:pPr>
        <w:pStyle w:val="FORMATTEXT"/>
        <w:ind w:firstLine="568"/>
        <w:jc w:val="both"/>
      </w:pPr>
      <w:r w:rsidRPr="00F0594B">
        <w:t>постановлением Правительства Российской Федерации от 25 декабря 2019 года N 1834 (Официальный интернет-</w:t>
      </w:r>
      <w:r w:rsidRPr="00F0594B">
        <w:t xml:space="preserve">портал правовой информации www.pravo.gov.ru, 30.12.2019, N 0001201912300028). </w:t>
      </w:r>
    </w:p>
    <w:p w14:paraId="1FCE512F" w14:textId="77777777" w:rsidR="00000000" w:rsidRPr="00F0594B" w:rsidRDefault="00B24DA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059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0D4088" w14:textId="77777777" w:rsidR="00000000" w:rsidRPr="00F0594B" w:rsidRDefault="00B24DA9">
      <w:pPr>
        <w:pStyle w:val="FORMATTEXT"/>
        <w:jc w:val="both"/>
      </w:pPr>
      <w:r w:rsidRPr="00F0594B">
        <w:t xml:space="preserve"> </w:t>
      </w:r>
    </w:p>
    <w:p w14:paraId="1C716DB0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В соответствии со статьей 80_2 Федерального закона "Об охране окружающей среды" Правительство Российской Федерации </w:t>
      </w:r>
    </w:p>
    <w:p w14:paraId="4689A8F7" w14:textId="77777777" w:rsidR="00000000" w:rsidRPr="00F0594B" w:rsidRDefault="00B24DA9">
      <w:pPr>
        <w:pStyle w:val="FORMATTEXT"/>
        <w:jc w:val="both"/>
      </w:pPr>
      <w:r w:rsidRPr="00F0594B">
        <w:t xml:space="preserve">постановляет: </w:t>
      </w:r>
    </w:p>
    <w:p w14:paraId="2A23F621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Утвердить прилагаемые Правила организации работ по ликвидации накопленного вреда окружающей среде. </w:t>
      </w:r>
    </w:p>
    <w:p w14:paraId="40A62721" w14:textId="77777777" w:rsidR="00000000" w:rsidRPr="00F0594B" w:rsidRDefault="00B24DA9">
      <w:pPr>
        <w:pStyle w:val="FORMATTEXT"/>
        <w:jc w:val="right"/>
      </w:pPr>
      <w:r w:rsidRPr="00F0594B">
        <w:t xml:space="preserve">Председатель Правительства </w:t>
      </w:r>
    </w:p>
    <w:p w14:paraId="41380058" w14:textId="77777777" w:rsidR="00000000" w:rsidRPr="00F0594B" w:rsidRDefault="00B24DA9">
      <w:pPr>
        <w:pStyle w:val="FORMATTEXT"/>
        <w:jc w:val="right"/>
      </w:pPr>
      <w:r w:rsidRPr="00F0594B">
        <w:t xml:space="preserve">Российской Федерации </w:t>
      </w:r>
    </w:p>
    <w:p w14:paraId="1C720444" w14:textId="77777777" w:rsidR="00000000" w:rsidRPr="00F0594B" w:rsidRDefault="00B24DA9">
      <w:pPr>
        <w:pStyle w:val="FORMATTEXT"/>
        <w:jc w:val="right"/>
      </w:pPr>
      <w:proofErr w:type="spellStart"/>
      <w:r w:rsidRPr="00F0594B">
        <w:t>Д.Медведев</w:t>
      </w:r>
      <w:proofErr w:type="spellEnd"/>
      <w:r w:rsidRPr="00F0594B">
        <w:t xml:space="preserve"> </w:t>
      </w:r>
    </w:p>
    <w:p w14:paraId="5D1A6571" w14:textId="77777777" w:rsidR="00000000" w:rsidRPr="00F0594B" w:rsidRDefault="00B24DA9">
      <w:pPr>
        <w:pStyle w:val="FORMATTEXT"/>
        <w:jc w:val="right"/>
      </w:pPr>
      <w:r w:rsidRPr="00F0594B">
        <w:t xml:space="preserve">УТВЕРЖДЕНЫ </w:t>
      </w:r>
    </w:p>
    <w:p w14:paraId="58B2777E" w14:textId="77777777" w:rsidR="00000000" w:rsidRPr="00F0594B" w:rsidRDefault="00B24DA9">
      <w:pPr>
        <w:pStyle w:val="FORMATTEXT"/>
        <w:jc w:val="right"/>
      </w:pPr>
      <w:r w:rsidRPr="00F0594B">
        <w:t xml:space="preserve">постановлением Правительства </w:t>
      </w:r>
    </w:p>
    <w:p w14:paraId="519EF5A3" w14:textId="77777777" w:rsidR="00000000" w:rsidRPr="00F0594B" w:rsidRDefault="00B24DA9">
      <w:pPr>
        <w:pStyle w:val="FORMATTEXT"/>
        <w:jc w:val="right"/>
      </w:pPr>
      <w:r w:rsidRPr="00F0594B">
        <w:t xml:space="preserve">Российской Федерации </w:t>
      </w:r>
    </w:p>
    <w:p w14:paraId="5A425863" w14:textId="77777777" w:rsidR="00000000" w:rsidRPr="00F0594B" w:rsidRDefault="00B24DA9">
      <w:pPr>
        <w:pStyle w:val="FORMATTEXT"/>
        <w:jc w:val="right"/>
      </w:pPr>
      <w:r w:rsidRPr="00F0594B">
        <w:t xml:space="preserve">от 4 мая 2018 </w:t>
      </w:r>
      <w:r w:rsidRPr="00F0594B">
        <w:t xml:space="preserve">года N 542 </w:t>
      </w:r>
    </w:p>
    <w:p w14:paraId="3E45B691" w14:textId="77777777" w:rsidR="00000000" w:rsidRPr="00F0594B" w:rsidRDefault="00B24DA9">
      <w:pPr>
        <w:pStyle w:val="HEADERTEXT"/>
        <w:rPr>
          <w:b/>
          <w:bCs/>
          <w:color w:val="auto"/>
        </w:rPr>
      </w:pPr>
    </w:p>
    <w:p w14:paraId="1379A209" w14:textId="77777777" w:rsidR="00000000" w:rsidRPr="00F0594B" w:rsidRDefault="00B24DA9">
      <w:pPr>
        <w:pStyle w:val="HEADERTEXT"/>
        <w:jc w:val="center"/>
        <w:rPr>
          <w:b/>
          <w:bCs/>
          <w:color w:val="auto"/>
        </w:rPr>
      </w:pPr>
      <w:r w:rsidRPr="00F0594B">
        <w:rPr>
          <w:b/>
          <w:bCs/>
          <w:color w:val="auto"/>
        </w:rPr>
        <w:t xml:space="preserve"> Правила организации работ по ликвидации накопленного вреда окружающей среде </w:t>
      </w:r>
    </w:p>
    <w:p w14:paraId="3C49E014" w14:textId="77777777" w:rsidR="00000000" w:rsidRPr="00F0594B" w:rsidRDefault="00B24DA9">
      <w:pPr>
        <w:pStyle w:val="FORMATTEXT"/>
        <w:jc w:val="center"/>
      </w:pPr>
      <w:r w:rsidRPr="00F0594B">
        <w:t xml:space="preserve">(с изменениями на 25 декабря 2019 года) </w:t>
      </w:r>
    </w:p>
    <w:p w14:paraId="79262A91" w14:textId="77777777" w:rsidR="00000000" w:rsidRPr="00F0594B" w:rsidRDefault="00B24DA9">
      <w:pPr>
        <w:pStyle w:val="FORMATTEXT"/>
        <w:ind w:firstLine="568"/>
        <w:jc w:val="both"/>
      </w:pPr>
      <w:r w:rsidRPr="00F0594B">
        <w:t>1. Настоящие Правила устанавливают порядок организации работ по ликвидации накопленного вреда окружающей среде (далее - нако</w:t>
      </w:r>
      <w:r w:rsidRPr="00F0594B">
        <w:t xml:space="preserve">пленный вред). </w:t>
      </w:r>
    </w:p>
    <w:p w14:paraId="483BEB92" w14:textId="77777777" w:rsidR="00000000" w:rsidRPr="00F0594B" w:rsidRDefault="00B24DA9">
      <w:pPr>
        <w:pStyle w:val="FORMATTEXT"/>
        <w:ind w:firstLine="568"/>
        <w:jc w:val="both"/>
      </w:pPr>
      <w:r w:rsidRPr="00F0594B">
        <w:t>2. Организацию работ по ликвидации накопленного вреда на объектах накопленного вреда, включенных в государственный реестр объектов накопленного вреда окружающей среде (далее - объекты), осуществляют органы государственной власти субъектов Р</w:t>
      </w:r>
      <w:r w:rsidRPr="00F0594B">
        <w:t xml:space="preserve">оссийской Федерации и органы местного самоуправления. </w:t>
      </w:r>
    </w:p>
    <w:p w14:paraId="3DC91349" w14:textId="77777777" w:rsidR="00000000" w:rsidRPr="00F0594B" w:rsidRDefault="00B24DA9">
      <w:pPr>
        <w:pStyle w:val="FORMATTEXT"/>
        <w:ind w:firstLine="568"/>
        <w:jc w:val="both"/>
      </w:pPr>
      <w:r w:rsidRPr="00F0594B">
        <w:t>(Абзац в редакции, введенной в действие с 7 января 2020 года постановлением Правительства Российской Федерации от 25 декабря 2019 года N 1834. - См. предыдущую редакцию)</w:t>
      </w:r>
    </w:p>
    <w:p w14:paraId="65F5A9CA" w14:textId="77777777" w:rsidR="00000000" w:rsidRPr="00F0594B" w:rsidRDefault="00B24DA9">
      <w:pPr>
        <w:pStyle w:val="FORMATTEXT"/>
        <w:ind w:firstLine="568"/>
        <w:jc w:val="both"/>
      </w:pPr>
    </w:p>
    <w:p w14:paraId="1C7F9528" w14:textId="77777777" w:rsidR="00000000" w:rsidRPr="00F0594B" w:rsidRDefault="00B24DA9">
      <w:pPr>
        <w:pStyle w:val="FORMATTEXT"/>
        <w:ind w:firstLine="568"/>
        <w:jc w:val="both"/>
      </w:pPr>
      <w:r w:rsidRPr="00F0594B">
        <w:t>В случаях, установленных Прави</w:t>
      </w:r>
      <w:r w:rsidRPr="00F0594B">
        <w:t xml:space="preserve">тельством Российской Федерации, организацию работ по ликвидации накопленного вреда окружающей среде проводит Министерство природных ресурсов и экологии Российской Федерации. </w:t>
      </w:r>
    </w:p>
    <w:p w14:paraId="6589F326" w14:textId="77777777" w:rsidR="00000000" w:rsidRPr="00F0594B" w:rsidRDefault="00B24DA9">
      <w:pPr>
        <w:pStyle w:val="FORMATTEXT"/>
        <w:ind w:firstLine="568"/>
        <w:jc w:val="both"/>
      </w:pPr>
      <w:r w:rsidRPr="00F0594B">
        <w:t>(Абзац дополнительно включен с 7 января 2020 года постановлением Правительства Ро</w:t>
      </w:r>
      <w:r w:rsidRPr="00F0594B">
        <w:t xml:space="preserve">ссийской Федерации от 25 декабря 2019 года N 1834) </w:t>
      </w:r>
    </w:p>
    <w:p w14:paraId="7841EDEA" w14:textId="77777777" w:rsidR="00000000" w:rsidRPr="00F0594B" w:rsidRDefault="00B24DA9">
      <w:pPr>
        <w:pStyle w:val="FORMATTEXT"/>
        <w:jc w:val="both"/>
      </w:pPr>
      <w:r w:rsidRPr="00F0594B">
        <w:t xml:space="preserve">            </w:t>
      </w:r>
    </w:p>
    <w:p w14:paraId="1451268B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3. Организация работ по ликвидации накопленного вреда включает в себя: </w:t>
      </w:r>
    </w:p>
    <w:p w14:paraId="084051C8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а) проведение необходимых обследований объекта, в том числе инженерных изысканий; </w:t>
      </w:r>
    </w:p>
    <w:p w14:paraId="268E0A5F" w14:textId="77777777" w:rsidR="00000000" w:rsidRPr="00F0594B" w:rsidRDefault="00B24DA9">
      <w:pPr>
        <w:pStyle w:val="FORMATTEXT"/>
        <w:ind w:firstLine="568"/>
        <w:jc w:val="both"/>
      </w:pPr>
      <w:r w:rsidRPr="00F0594B">
        <w:t>б) разработку проекта работ по ликв</w:t>
      </w:r>
      <w:r w:rsidRPr="00F0594B">
        <w:t xml:space="preserve">идации накопленного вреда (далее - проект); </w:t>
      </w:r>
    </w:p>
    <w:p w14:paraId="3230B880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в) согласование и утверждение проекта; </w:t>
      </w:r>
    </w:p>
    <w:p w14:paraId="1222E61D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г) проведение работ по ликвидации накопленного вреда; </w:t>
      </w:r>
    </w:p>
    <w:p w14:paraId="5FE29151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д) осуществление контроля и приемку проведенных работ по ликвидации накопленного вреда. </w:t>
      </w:r>
    </w:p>
    <w:p w14:paraId="11EDC5C4" w14:textId="77777777" w:rsidR="00000000" w:rsidRPr="00F0594B" w:rsidRDefault="00B24DA9">
      <w:pPr>
        <w:pStyle w:val="FORMATTEXT"/>
        <w:ind w:firstLine="568"/>
        <w:jc w:val="both"/>
      </w:pPr>
      <w:r w:rsidRPr="00F0594B">
        <w:t>4. Проведение работ, указан</w:t>
      </w:r>
      <w:r w:rsidRPr="00F0594B">
        <w:t>ных в подпунктах "б" и "г" пункта 3 настоящих Правил, осуществляется исполнителем, определяемым органами, указанными в пункте 2 настоящих Правил (далее - заказчик), в соответствии с законодательством Российской Федерации о контрактной системе в сфере закуп</w:t>
      </w:r>
      <w:r w:rsidRPr="00F0594B">
        <w:t xml:space="preserve">ок товаров, работ, услуг для обеспечения государственных и муниципальных нужд (далее - исполнитель). </w:t>
      </w:r>
    </w:p>
    <w:p w14:paraId="69C8B4E9" w14:textId="77777777" w:rsidR="00000000" w:rsidRPr="00F0594B" w:rsidRDefault="00B24DA9">
      <w:pPr>
        <w:pStyle w:val="FORMATTEXT"/>
        <w:ind w:firstLine="568"/>
        <w:jc w:val="both"/>
      </w:pPr>
      <w:r w:rsidRPr="00F0594B">
        <w:t>(Пункт в редакции, введенной в действие с 7 января 2020 года постановлением Правительства Российской Федерации от 25 декабря 2019 года N 1834. - См. преды</w:t>
      </w:r>
      <w:r w:rsidRPr="00F0594B">
        <w:t xml:space="preserve">дущую редакцию) </w:t>
      </w:r>
    </w:p>
    <w:p w14:paraId="53D13E23" w14:textId="77777777" w:rsidR="00000000" w:rsidRPr="00F0594B" w:rsidRDefault="00B24DA9">
      <w:pPr>
        <w:pStyle w:val="FORMATTEXT"/>
        <w:ind w:firstLine="568"/>
        <w:jc w:val="both"/>
      </w:pPr>
      <w:r w:rsidRPr="00F0594B">
        <w:t>5. Необходимые обследования объекта, в том числе инженерные изыскания, проводятся заказчиком для подготовки проекта при выявлении и оценке объектов в соответствии со статьей 80_1 Федерального закона "Об охране окружающей среды" и исполните</w:t>
      </w:r>
      <w:r w:rsidRPr="00F0594B">
        <w:t xml:space="preserve">лями при разработке проекта. </w:t>
      </w:r>
    </w:p>
    <w:p w14:paraId="1D49A959" w14:textId="77777777" w:rsidR="00000000" w:rsidRPr="00F0594B" w:rsidRDefault="00B24DA9">
      <w:pPr>
        <w:pStyle w:val="FORMATTEXT"/>
        <w:ind w:firstLine="568"/>
        <w:jc w:val="both"/>
      </w:pPr>
      <w:r w:rsidRPr="00F0594B">
        <w:lastRenderedPageBreak/>
        <w:t xml:space="preserve">6. Проект должен содержать следующие разделы: </w:t>
      </w:r>
    </w:p>
    <w:p w14:paraId="2DF26CA3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а) раздел "Пояснительная записка и эколого-экономическое обоснование работ по ликвидации накопленного вреда", включающий: </w:t>
      </w:r>
    </w:p>
    <w:p w14:paraId="483E709F" w14:textId="77777777" w:rsidR="00000000" w:rsidRPr="00F0594B" w:rsidRDefault="00B24DA9">
      <w:pPr>
        <w:pStyle w:val="FORMATTEXT"/>
        <w:ind w:firstLine="568"/>
        <w:jc w:val="both"/>
      </w:pPr>
      <w:r w:rsidRPr="00F0594B">
        <w:t>описание объекта, его площадь, месторасположение, сведен</w:t>
      </w:r>
      <w:r w:rsidRPr="00F0594B">
        <w:t xml:space="preserve">ия о границах объекта в виде схематического изображения на кадастровом плане территории или на выписке из Единого государственного реестра недвижимости о земельном участке; </w:t>
      </w:r>
    </w:p>
    <w:p w14:paraId="1E736193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информацию о правообладателях объекта; </w:t>
      </w:r>
    </w:p>
    <w:p w14:paraId="4B7307C3" w14:textId="77777777" w:rsidR="00000000" w:rsidRPr="00F0594B" w:rsidRDefault="00B24DA9">
      <w:pPr>
        <w:pStyle w:val="FORMATTEXT"/>
        <w:ind w:firstLine="568"/>
        <w:jc w:val="both"/>
      </w:pPr>
      <w:r w:rsidRPr="00F0594B">
        <w:t>сведения о нахождении объекта в границах т</w:t>
      </w:r>
      <w:r w:rsidRPr="00F0594B">
        <w:t xml:space="preserve">ерриторий с особыми условиями использования (зоны с особыми условиями использования территорий, особо охраняемые природные территории и др.); </w:t>
      </w:r>
    </w:p>
    <w:p w14:paraId="16FDA8FF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экологическое и экономическое обоснования проведения работ по ликвидации накопленного вреда; </w:t>
      </w:r>
    </w:p>
    <w:p w14:paraId="1C48FA5B" w14:textId="77777777" w:rsidR="00000000" w:rsidRPr="00F0594B" w:rsidRDefault="00B24DA9">
      <w:pPr>
        <w:pStyle w:val="FORMATTEXT"/>
        <w:ind w:firstLine="568"/>
        <w:jc w:val="both"/>
      </w:pPr>
      <w:r w:rsidRPr="00F0594B">
        <w:t>обоснование планиру</w:t>
      </w:r>
      <w:r w:rsidRPr="00F0594B">
        <w:t xml:space="preserve">емых мероприятий и технических решений при проведении работ по ликвидации накопленного вреда; </w:t>
      </w:r>
    </w:p>
    <w:p w14:paraId="36B945FB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описание требований к параметрам и качественным характеристикам работ по ликвидации накопленного вреда; </w:t>
      </w:r>
    </w:p>
    <w:p w14:paraId="7CBE8E9D" w14:textId="77777777" w:rsidR="00000000" w:rsidRPr="00F0594B" w:rsidRDefault="00B24DA9">
      <w:pPr>
        <w:pStyle w:val="FORMATTEXT"/>
        <w:ind w:firstLine="568"/>
        <w:jc w:val="both"/>
      </w:pPr>
      <w:r w:rsidRPr="00F0594B">
        <w:t>обоснование достижения нормативов качества окружающей ср</w:t>
      </w:r>
      <w:r w:rsidRPr="00F0594B">
        <w:t xml:space="preserve">еды, санитарно-гигиенических, строительных норм и правил состояния земель по окончании работ по ликвидации накопленного вреда; </w:t>
      </w:r>
    </w:p>
    <w:p w14:paraId="35721479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б) раздел "Содержание, объемы и график работ по ликвидации накопленного вреда", включающий: </w:t>
      </w:r>
    </w:p>
    <w:p w14:paraId="74882E1C" w14:textId="77777777" w:rsidR="00000000" w:rsidRPr="00F0594B" w:rsidRDefault="00B24DA9">
      <w:pPr>
        <w:pStyle w:val="FORMATTEXT"/>
        <w:ind w:firstLine="568"/>
        <w:jc w:val="both"/>
      </w:pPr>
      <w:r w:rsidRPr="00F0594B">
        <w:t>результаты обследования объекта, ко</w:t>
      </w:r>
      <w:r w:rsidRPr="00F0594B">
        <w:t xml:space="preserve">торое проводится в объеме, необходимом для обоснования состава работ по ликвидации накопленного вреда, в том числе почвенные и иные полевые обследования, а также лабораторные исследования; </w:t>
      </w:r>
    </w:p>
    <w:p w14:paraId="275DE54E" w14:textId="77777777" w:rsidR="00000000" w:rsidRPr="00F0594B" w:rsidRDefault="00B24DA9">
      <w:pPr>
        <w:pStyle w:val="FORMATTEXT"/>
        <w:ind w:firstLine="568"/>
        <w:jc w:val="both"/>
      </w:pPr>
      <w:r w:rsidRPr="00F0594B">
        <w:t>состав работ по ликвидации накопленного вреда в объемах, необходим</w:t>
      </w:r>
      <w:r w:rsidRPr="00F0594B">
        <w:t xml:space="preserve">ых для достижения нормативов качества окружающей среды, санитарно-гигиенических и строительных норм и правил; </w:t>
      </w:r>
    </w:p>
    <w:p w14:paraId="5832A1FF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последовательность и объем проведения работ по ликвидации накопленного вреда; </w:t>
      </w:r>
    </w:p>
    <w:p w14:paraId="297DAA7A" w14:textId="77777777" w:rsidR="00000000" w:rsidRPr="00F0594B" w:rsidRDefault="00B24DA9">
      <w:pPr>
        <w:pStyle w:val="FORMATTEXT"/>
        <w:ind w:firstLine="568"/>
        <w:jc w:val="both"/>
      </w:pPr>
      <w:r w:rsidRPr="00F0594B">
        <w:t>сроки проведения работ по ликвидации накопленного вреда с разбивко</w:t>
      </w:r>
      <w:r w:rsidRPr="00F0594B">
        <w:t xml:space="preserve">й по этапам проведения отдельных видов работ; </w:t>
      </w:r>
    </w:p>
    <w:p w14:paraId="5501C0F1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планируемые сроки окончания сдачи работ по ликвидации накопленного вреда; </w:t>
      </w:r>
    </w:p>
    <w:p w14:paraId="3F53C75A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порядок осуществления контроля за выполнением работ по ликвидации накопленного вреда, а также контроля за привлечением исполнителем к </w:t>
      </w:r>
      <w:r w:rsidRPr="00F0594B">
        <w:t xml:space="preserve">выполнению контракта субподрядчиков, соисполнителей из числа субъектов малого предпринимательства и социально ориентированных некоммерческих организаций, и сроками его осуществления; </w:t>
      </w:r>
    </w:p>
    <w:p w14:paraId="0C138D75" w14:textId="77777777" w:rsidR="00000000" w:rsidRPr="00F0594B" w:rsidRDefault="00B24DA9">
      <w:pPr>
        <w:pStyle w:val="FORMATTEXT"/>
        <w:ind w:firstLine="568"/>
        <w:jc w:val="both"/>
      </w:pPr>
      <w:r w:rsidRPr="00F0594B">
        <w:t>в) раздел "Сметные расчеты (локальные и сводные) затрат на проведение ра</w:t>
      </w:r>
      <w:r w:rsidRPr="00F0594B">
        <w:t xml:space="preserve">бот по ликвидации накопленного вреда", включающий локальные и сводный сметные расчеты затрат по видам и составу работ по ликвидации объекта. </w:t>
      </w:r>
    </w:p>
    <w:p w14:paraId="65267919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7. Исполнитель согласовывает проект с Федеральной службой по надзору в сфере природопользования. </w:t>
      </w:r>
    </w:p>
    <w:p w14:paraId="1000ABBF" w14:textId="77777777" w:rsidR="00000000" w:rsidRPr="00F0594B" w:rsidRDefault="00B24DA9">
      <w:pPr>
        <w:pStyle w:val="FORMATTEXT"/>
        <w:ind w:firstLine="568"/>
        <w:jc w:val="both"/>
      </w:pPr>
      <w:r w:rsidRPr="00F0594B">
        <w:t>8. В срок, не пр</w:t>
      </w:r>
      <w:r w:rsidRPr="00F0594B">
        <w:t xml:space="preserve">евышающий 30 рабочих дней со дня поступления проекта, Федеральная служба по надзору в сфере природопользования направляет исполнителю заключение о его согласовании или обоснованное заключение об отказе в согласовании. </w:t>
      </w:r>
    </w:p>
    <w:p w14:paraId="04C974F0" w14:textId="77777777" w:rsidR="00000000" w:rsidRPr="00F0594B" w:rsidRDefault="00B24DA9">
      <w:pPr>
        <w:pStyle w:val="FORMATTEXT"/>
        <w:ind w:firstLine="568"/>
        <w:jc w:val="both"/>
      </w:pPr>
      <w:r w:rsidRPr="00F0594B">
        <w:t>9. Основанием для отказа в согласова</w:t>
      </w:r>
      <w:r w:rsidRPr="00F0594B">
        <w:t xml:space="preserve">нии проекта является его несоответствие требованиям, установленным пунктом 6 настоящих Правил. </w:t>
      </w:r>
    </w:p>
    <w:p w14:paraId="3F97D7A8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10. Исполнитель дорабатывает проект и представляет его на повторное согласование в Федеральную службу по надзору в сфере природопользования. </w:t>
      </w:r>
    </w:p>
    <w:p w14:paraId="3F3911E9" w14:textId="77777777" w:rsidR="00000000" w:rsidRPr="00F0594B" w:rsidRDefault="00B24DA9">
      <w:pPr>
        <w:pStyle w:val="FORMATTEXT"/>
        <w:ind w:firstLine="568"/>
        <w:jc w:val="both"/>
      </w:pPr>
      <w:r w:rsidRPr="00F0594B">
        <w:t>11. Проект направл</w:t>
      </w:r>
      <w:r w:rsidRPr="00F0594B">
        <w:t xml:space="preserve">яется исполнителем на проведение необходимых экспертиз в случаях и порядке, которые установлены законодательством Российской Федерации, до согласования с Федеральной службой по надзору в сфере природопользования. </w:t>
      </w:r>
    </w:p>
    <w:p w14:paraId="0B70F53C" w14:textId="77777777" w:rsidR="00000000" w:rsidRPr="00F0594B" w:rsidRDefault="00B24DA9">
      <w:pPr>
        <w:pStyle w:val="FORMATTEXT"/>
        <w:ind w:firstLine="568"/>
        <w:jc w:val="both"/>
      </w:pPr>
      <w:r w:rsidRPr="00F0594B">
        <w:t>12. Проект, согласованный в соответствии с</w:t>
      </w:r>
      <w:r w:rsidRPr="00F0594B">
        <w:t xml:space="preserve"> пунктами </w:t>
      </w:r>
      <w:proofErr w:type="gramStart"/>
      <w:r w:rsidRPr="00F0594B">
        <w:t>7-11</w:t>
      </w:r>
      <w:proofErr w:type="gramEnd"/>
      <w:r w:rsidRPr="00F0594B">
        <w:t xml:space="preserve"> настоящих Правил, в течение 30 рабочих дней утверждается заказчиком. </w:t>
      </w:r>
    </w:p>
    <w:p w14:paraId="077CAD42" w14:textId="77777777" w:rsidR="00000000" w:rsidRPr="00F0594B" w:rsidRDefault="00B24DA9">
      <w:pPr>
        <w:pStyle w:val="FORMATTEXT"/>
        <w:ind w:firstLine="568"/>
        <w:jc w:val="both"/>
      </w:pPr>
      <w:r w:rsidRPr="00F0594B">
        <w:t>13. Работы по ликвидации накопленного вреда проводятся исполнителем в соответствии с проектом в сроки, предусмотренные государственным или муниципальным контрактом на пров</w:t>
      </w:r>
      <w:r w:rsidRPr="00F0594B">
        <w:t xml:space="preserve">едение таких работ. </w:t>
      </w:r>
    </w:p>
    <w:p w14:paraId="550F61C4" w14:textId="77777777" w:rsidR="00000000" w:rsidRPr="00F0594B" w:rsidRDefault="00B24DA9">
      <w:pPr>
        <w:pStyle w:val="FORMATTEXT"/>
        <w:ind w:firstLine="568"/>
        <w:jc w:val="both"/>
      </w:pPr>
      <w:r w:rsidRPr="00F0594B">
        <w:t>14. Заказчик осуществляет контроль за выполнением государственного или муниципального контракта на проведение работ по ликвидации накопленного вреда в порядке, определенном законодательством Российской Федерации о контрактной системе в</w:t>
      </w:r>
      <w:r w:rsidRPr="00F0594B">
        <w:t xml:space="preserve"> сфере закупок товаров, работ, услуг для обеспечения государственных и муниципальных нужд и настоящими Правилами. </w:t>
      </w:r>
    </w:p>
    <w:p w14:paraId="4A267D29" w14:textId="77777777" w:rsidR="00000000" w:rsidRPr="00F0594B" w:rsidRDefault="00B24DA9">
      <w:pPr>
        <w:pStyle w:val="FORMATTEXT"/>
        <w:ind w:firstLine="568"/>
        <w:jc w:val="both"/>
      </w:pPr>
      <w:r w:rsidRPr="00F0594B">
        <w:t xml:space="preserve">15. Акт о приемке работ по ликвидации накопленного вреда на объекте подписывается заказчиком и исполнителем. </w:t>
      </w:r>
    </w:p>
    <w:p w14:paraId="419C6962" w14:textId="77777777" w:rsidR="00000000" w:rsidRPr="00F0594B" w:rsidRDefault="00B24DA9">
      <w:pPr>
        <w:pStyle w:val="FORMATTEXT"/>
        <w:ind w:firstLine="568"/>
        <w:jc w:val="both"/>
      </w:pPr>
      <w:r w:rsidRPr="00F0594B">
        <w:t>Указанный акт направляется зака</w:t>
      </w:r>
      <w:r w:rsidRPr="00F0594B">
        <w:t>зчиком в Министерство природных ресурсов и экологии Российской Федерации посредством почтового отправления с описью вложения и уведомлением о вручении для исключения объекта из государственного реестра объектов накопленного вреда окружающей среде, предусмо</w:t>
      </w:r>
      <w:r w:rsidRPr="00F0594B">
        <w:t xml:space="preserve">тренного пунктом 2 настоящих Правил, за исключением случаев, когда </w:t>
      </w:r>
      <w:r w:rsidRPr="00F0594B">
        <w:lastRenderedPageBreak/>
        <w:t xml:space="preserve">заказчиком организации работ по ликвидации накопленного вреда является Министерство природных ресурсов и экологии Российской Федерации. </w:t>
      </w:r>
    </w:p>
    <w:p w14:paraId="2883A620" w14:textId="77777777" w:rsidR="00000000" w:rsidRPr="00F0594B" w:rsidRDefault="00B24DA9">
      <w:pPr>
        <w:pStyle w:val="FORMATTEXT"/>
        <w:ind w:firstLine="568"/>
        <w:jc w:val="both"/>
      </w:pPr>
      <w:r w:rsidRPr="00F0594B">
        <w:t>(Абзац в редакции, введенной в действие с 7 января 2</w:t>
      </w:r>
      <w:r w:rsidRPr="00F0594B">
        <w:t xml:space="preserve">020 года постановлением Правительства Российской Федерации от 25 декабря 2019 года N 1834. - См. предыдущую редакцию) </w:t>
      </w:r>
    </w:p>
    <w:p w14:paraId="2614254D" w14:textId="59465567" w:rsidR="00B24DA9" w:rsidRPr="00F0594B" w:rsidRDefault="00B24DA9">
      <w:pPr>
        <w:pStyle w:val="FORMATTEXT"/>
      </w:pPr>
      <w:r w:rsidRPr="00F0594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организации работ по ликвидации накопленного вреда окружающей среде (с изменениями на 25 декабря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