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95F51E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t>ЗАКОН</w:t>
      </w: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 ВОРОНЕЖСКОЙ ОБЛАСТИ</w:t>
      </w: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от 5 июня 2006 года N 55-ОЗ</w:t>
      </w: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Об охране атмосферного воздуха на территории Воронежской области</w:t>
      </w:r>
    </w:p>
    <w:p w14:paraId="66E97D2D" w14:textId="77777777" w:rsidR="00817926" w:rsidRPr="00817926" w:rsidRDefault="00817926" w:rsidP="0081792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(с изменениями на 15 июня 2020 года)</w:t>
      </w:r>
    </w:p>
    <w:p w14:paraId="26741C2A" w14:textId="77777777" w:rsidR="00817926" w:rsidRPr="00817926" w:rsidRDefault="00817926" w:rsidP="0081792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законов Воронежской области от 10.01.2007 N 4-ОЗ, от 27.11.2008 N 114-ОЗ, от 30.03.2009 N 22-ОЗ), от 19.10.2009 N 111-ОЗ, от 25.02.2010 N 14-ОЗ, от 29.12.2010 N 146-ОЗ, от 23.12.2011 N 205-ОЗ, от 25.06.2012 N 85-ОЗ, от 11.03.2013 N 04-ОЗ, от 25.12.2013 N 186-ОЗ, от 05.05.2015 N 53-ОЗ, от 03.12.2018 N 155-ОЗ, от 04.03.2019 N 25-ОЗ, от 15.06.2020 N 62-ОЗ)</w:t>
      </w:r>
    </w:p>
    <w:p w14:paraId="4F69318D" w14:textId="77777777" w:rsidR="00817926" w:rsidRPr="00817926" w:rsidRDefault="00817926" w:rsidP="0081792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br/>
      </w:r>
      <w:r w:rsidRPr="00817926">
        <w:rPr>
          <w:rFonts w:ascii="Arial" w:hAnsi="Arial" w:cs="Arial"/>
        </w:rPr>
        <w:br/>
      </w:r>
      <w:r w:rsidRPr="00817926">
        <w:rPr>
          <w:rFonts w:ascii="Arial" w:hAnsi="Arial" w:cs="Arial"/>
        </w:rPr>
        <w:br/>
        <w:t>Принят</w:t>
      </w:r>
      <w:r w:rsidRPr="00817926">
        <w:rPr>
          <w:rFonts w:ascii="Arial" w:hAnsi="Arial" w:cs="Arial"/>
        </w:rPr>
        <w:br/>
        <w:t>областной Думой</w:t>
      </w:r>
      <w:r w:rsidRPr="00817926">
        <w:rPr>
          <w:rFonts w:ascii="Arial" w:hAnsi="Arial" w:cs="Arial"/>
        </w:rPr>
        <w:br/>
        <w:t>25 мая 2006 года</w:t>
      </w:r>
    </w:p>
    <w:p w14:paraId="119ED434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1. Сфера действия настоящего Закона Воронежской области</w:t>
      </w:r>
    </w:p>
    <w:p w14:paraId="153F8A8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273B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Настоящий Закон Воронежской области в соответствии с законодательством Российской Федерации регулирует отношения в сфере охраны атмосферного воздуха и направлен на реализацию конституционных прав граждан на благоприятную окружающую среду и достоверную информацию о ее состоянии на территории Воронежской области.</w:t>
      </w:r>
      <w:r w:rsidRPr="00817926">
        <w:rPr>
          <w:rFonts w:ascii="Arial" w:hAnsi="Arial" w:cs="Arial"/>
        </w:rPr>
        <w:br/>
      </w:r>
    </w:p>
    <w:p w14:paraId="760E64C2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2. Основные понятия</w:t>
      </w:r>
    </w:p>
    <w:p w14:paraId="213C5D8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D42B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Для целей настоящего Закона Воронежской области используются основные понятия, установленные Федеральным законом "Об охране атмосферного воздуха".</w:t>
      </w:r>
      <w:r w:rsidRPr="00817926">
        <w:rPr>
          <w:rFonts w:ascii="Arial" w:hAnsi="Arial" w:cs="Arial"/>
        </w:rPr>
        <w:br/>
      </w:r>
    </w:p>
    <w:p w14:paraId="7A560AB3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3. Законодательство Воронежской области в сфере охраны атмосферного воздуха</w:t>
      </w:r>
    </w:p>
    <w:p w14:paraId="51E55E2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9D203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 xml:space="preserve">Законодательство Воронежской области в сфере охраны атмосферного воздуха основывается на Конституции Российской Федерации, Федеральном законе "Об охране окружающей среды", Федеральном законе "Об охране атмосферного воздуха", принимаемых в соответствии с ними других федеральных законах и иных нормативных правовых актах Российской Федерации и состоит из </w:t>
      </w:r>
      <w:r w:rsidRPr="00817926">
        <w:rPr>
          <w:rFonts w:ascii="Arial" w:hAnsi="Arial" w:cs="Arial"/>
        </w:rPr>
        <w:lastRenderedPageBreak/>
        <w:t>настоящего Закона Воронежской области, а также законов и иных нормативных правовых актов Воронежской области.</w:t>
      </w:r>
      <w:r w:rsidRPr="00817926">
        <w:rPr>
          <w:rFonts w:ascii="Arial" w:hAnsi="Arial" w:cs="Arial"/>
        </w:rPr>
        <w:br/>
      </w:r>
    </w:p>
    <w:p w14:paraId="7BDAA0BE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4. Полномочия Воронежской областной Думы в сфере охраны атмосферного воздуха</w:t>
      </w:r>
    </w:p>
    <w:p w14:paraId="0D558932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CF37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К полномочиям Воронежской областной Думы в сфере охраны атмосферного воздуха в соответствии с действующим законодательством относятся:</w:t>
      </w:r>
      <w:r w:rsidRPr="00817926">
        <w:rPr>
          <w:rFonts w:ascii="Arial" w:hAnsi="Arial" w:cs="Arial"/>
        </w:rPr>
        <w:br/>
      </w:r>
    </w:p>
    <w:p w14:paraId="459608AE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D7E83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1) принятие законов и иных нормативных правовых актов Воронежской области в сфере охраны атмосферного воздуха;</w:t>
      </w:r>
      <w:r w:rsidRPr="00817926">
        <w:rPr>
          <w:rFonts w:ascii="Arial" w:hAnsi="Arial" w:cs="Arial"/>
        </w:rPr>
        <w:br/>
      </w:r>
    </w:p>
    <w:p w14:paraId="20F5044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25116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1.1) осуществление контроля соблюдения и исполнения принятых Воронежской областной Думой законов Воронежской области, постановлений, решений и иных правовых актов;</w:t>
      </w:r>
      <w:r w:rsidRPr="00817926">
        <w:rPr>
          <w:rFonts w:ascii="Arial" w:hAnsi="Arial" w:cs="Arial"/>
        </w:rPr>
        <w:br/>
      </w:r>
    </w:p>
    <w:p w14:paraId="3DDDC0C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8D7C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(п. 1.1 введен законом Воронежской области от 29.12.2010 N 146-ОЗ)</w:t>
      </w:r>
      <w:r w:rsidRPr="00817926">
        <w:rPr>
          <w:rFonts w:ascii="Arial" w:hAnsi="Arial" w:cs="Arial"/>
        </w:rPr>
        <w:br/>
      </w:r>
    </w:p>
    <w:p w14:paraId="42BAA61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28E36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2) утратил силу. - Закон Воронежской области от 30.03.2009 N 22-ОЗ;</w:t>
      </w:r>
      <w:r w:rsidRPr="00817926">
        <w:rPr>
          <w:rFonts w:ascii="Arial" w:hAnsi="Arial" w:cs="Arial"/>
        </w:rPr>
        <w:br/>
      </w:r>
    </w:p>
    <w:p w14:paraId="6496568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2599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3) иные полномочия, предусмотренные федеральным и областным законодательством.</w:t>
      </w:r>
      <w:r w:rsidRPr="00817926">
        <w:rPr>
          <w:rFonts w:ascii="Arial" w:hAnsi="Arial" w:cs="Arial"/>
        </w:rPr>
        <w:br/>
      </w:r>
    </w:p>
    <w:p w14:paraId="01B52E23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5. Полномочия исполнительных органов государственной власти Воронежской области в сфере охраны атмосферного воздуха</w:t>
      </w:r>
    </w:p>
    <w:p w14:paraId="1EB7B47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39C4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К полномочиям правительства Воронежской области в сфере охраны атмосферного воздуха в соответствии с действующим законодательством относятся:</w:t>
      </w:r>
      <w:r w:rsidRPr="00817926">
        <w:rPr>
          <w:rFonts w:ascii="Arial" w:hAnsi="Arial" w:cs="Arial"/>
        </w:rPr>
        <w:br/>
      </w:r>
    </w:p>
    <w:p w14:paraId="21DEB56C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2A61B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19.10.2009 N 111-ОЗ)</w:t>
      </w:r>
      <w:r w:rsidRPr="00817926">
        <w:rPr>
          <w:rFonts w:ascii="Arial" w:hAnsi="Arial" w:cs="Arial"/>
        </w:rPr>
        <w:br/>
      </w:r>
    </w:p>
    <w:p w14:paraId="4D0B4AA6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BB16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1) участие в проведении государственной политики в области охраны атмосферного воздуха на соответствующей территории Воронежской области;</w:t>
      </w:r>
      <w:r w:rsidRPr="00817926">
        <w:rPr>
          <w:rFonts w:ascii="Arial" w:hAnsi="Arial" w:cs="Arial"/>
        </w:rPr>
        <w:br/>
      </w:r>
    </w:p>
    <w:p w14:paraId="1E12646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1EFE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2) принятие нормативных правовых актов Воронежской области в сфере охраны атмосферного воздуха, а также осуществление контроля за их исполнением;</w:t>
      </w:r>
      <w:r w:rsidRPr="00817926">
        <w:rPr>
          <w:rFonts w:ascii="Arial" w:hAnsi="Arial" w:cs="Arial"/>
        </w:rPr>
        <w:br/>
      </w:r>
    </w:p>
    <w:p w14:paraId="597C29E8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098B4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2.1) организация разработки и утверждение, а также обеспечение реализации государственных программ Воронежской области, предусматривающих мероприятия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энергоносителей, за исключением ведомственных целевых программ, разрабатываемых и утверждаемых исполнительными органами государственной власти Воронежской области;</w:t>
      </w:r>
      <w:r w:rsidRPr="00817926">
        <w:rPr>
          <w:rFonts w:ascii="Arial" w:hAnsi="Arial" w:cs="Arial"/>
        </w:rPr>
        <w:br/>
      </w:r>
    </w:p>
    <w:p w14:paraId="13CEE8B1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183BB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(п. 2.1 введен законом Воронежской области от 29.12.2010 N 146-ОЗ; в ред. законов Воронежской области от 25.12.2013 N 186-ОЗ, от 15.06.2020 N 62-ОЗ)</w:t>
      </w:r>
      <w:r w:rsidRPr="00817926">
        <w:rPr>
          <w:rFonts w:ascii="Arial" w:hAnsi="Arial" w:cs="Arial"/>
        </w:rPr>
        <w:br/>
      </w:r>
    </w:p>
    <w:p w14:paraId="31E73D9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31E48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3) 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загрязняющих веществ в атмосферный воздух;</w:t>
      </w:r>
      <w:r w:rsidRPr="00817926">
        <w:rPr>
          <w:rFonts w:ascii="Arial" w:hAnsi="Arial" w:cs="Arial"/>
        </w:rPr>
        <w:br/>
      </w:r>
    </w:p>
    <w:p w14:paraId="371D61C2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C32C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097409CE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8E8B2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4) определение исполнительного органа государственной власти Воронежской области, осуществляющего государственное управление в сфере охраны окружающей среды (далее - уполномоченный орган);</w:t>
      </w:r>
      <w:r w:rsidRPr="00817926">
        <w:rPr>
          <w:rFonts w:ascii="Arial" w:hAnsi="Arial" w:cs="Arial"/>
        </w:rPr>
        <w:br/>
      </w:r>
    </w:p>
    <w:p w14:paraId="41F3CBB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BA152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4.1) введение на территории Воронежской области ограничений использования нефтепродуктов и других видов топлива, сжигание которых приводит к загрязнению атмосферного воздуха на соответствующей территории;</w:t>
      </w:r>
      <w:r w:rsidRPr="00817926">
        <w:rPr>
          <w:rFonts w:ascii="Arial" w:hAnsi="Arial" w:cs="Arial"/>
        </w:rPr>
        <w:br/>
      </w:r>
    </w:p>
    <w:p w14:paraId="44C89F34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0749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(п. 4.1 введен законом Воронежской области от 11.03.2013 N 04-ОЗ)</w:t>
      </w:r>
      <w:r w:rsidRPr="00817926">
        <w:rPr>
          <w:rFonts w:ascii="Arial" w:hAnsi="Arial" w:cs="Arial"/>
        </w:rPr>
        <w:br/>
      </w:r>
    </w:p>
    <w:p w14:paraId="43D6AC5D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F32E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5) иные полномочия, предусмотренные федеральным и областным законодательством.</w:t>
      </w:r>
      <w:r w:rsidRPr="00817926">
        <w:rPr>
          <w:rFonts w:ascii="Arial" w:hAnsi="Arial" w:cs="Arial"/>
        </w:rPr>
        <w:br/>
      </w:r>
    </w:p>
    <w:p w14:paraId="7F703D2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5EED6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К полномочиям уполномоченного органа в сфере охраны атмосферного воздуха в соответствии с действующим законодательством относятся:</w:t>
      </w:r>
      <w:r w:rsidRPr="00817926">
        <w:rPr>
          <w:rFonts w:ascii="Arial" w:hAnsi="Arial" w:cs="Arial"/>
        </w:rPr>
        <w:br/>
      </w:r>
    </w:p>
    <w:p w14:paraId="0308451D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013F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 xml:space="preserve">1) разработка и реализация государственных программ Воронежской области, предусматривающих мероприятия в области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</w:t>
      </w:r>
      <w:r w:rsidRPr="00817926">
        <w:rPr>
          <w:rFonts w:ascii="Arial" w:hAnsi="Arial" w:cs="Arial"/>
        </w:rPr>
        <w:lastRenderedPageBreak/>
        <w:t>топлива и других энергоносителей;</w:t>
      </w:r>
      <w:r w:rsidRPr="00817926">
        <w:rPr>
          <w:rFonts w:ascii="Arial" w:hAnsi="Arial" w:cs="Arial"/>
        </w:rPr>
        <w:br/>
      </w:r>
    </w:p>
    <w:p w14:paraId="6E19FD6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B9576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законов Воронежской области от 25.12.2013 N 186-ОЗ, от 15.06.2020 N 62-ОЗ)</w:t>
      </w:r>
      <w:r w:rsidRPr="00817926">
        <w:rPr>
          <w:rFonts w:ascii="Arial" w:hAnsi="Arial" w:cs="Arial"/>
        </w:rPr>
        <w:br/>
      </w:r>
    </w:p>
    <w:p w14:paraId="1B41B48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643E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2) участие в организации и проведении государственного мониторинга атмосферного воздуха;</w:t>
      </w:r>
      <w:r w:rsidRPr="00817926">
        <w:rPr>
          <w:rFonts w:ascii="Arial" w:hAnsi="Arial" w:cs="Arial"/>
        </w:rPr>
        <w:br/>
      </w:r>
    </w:p>
    <w:p w14:paraId="6556DD1C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6D7B3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3) 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817926">
        <w:rPr>
          <w:rFonts w:ascii="Arial" w:hAnsi="Arial" w:cs="Arial"/>
        </w:rPr>
        <w:br/>
      </w:r>
    </w:p>
    <w:p w14:paraId="131D23C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37777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4)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817926">
        <w:rPr>
          <w:rFonts w:ascii="Arial" w:hAnsi="Arial" w:cs="Arial"/>
        </w:rPr>
        <w:br/>
      </w:r>
    </w:p>
    <w:p w14:paraId="1A3B0412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7F95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5)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817926">
        <w:rPr>
          <w:rFonts w:ascii="Arial" w:hAnsi="Arial" w:cs="Arial"/>
        </w:rPr>
        <w:br/>
      </w:r>
    </w:p>
    <w:p w14:paraId="63C52711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8945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6) организация и осуществление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817926">
        <w:rPr>
          <w:rFonts w:ascii="Arial" w:hAnsi="Arial" w:cs="Arial"/>
        </w:rPr>
        <w:br/>
      </w:r>
    </w:p>
    <w:p w14:paraId="35DE927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49034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(п. 6 в ред. закона Воронежской области от 23.12.2011 N 205-ОЗ)</w:t>
      </w:r>
      <w:r w:rsidRPr="00817926">
        <w:rPr>
          <w:rFonts w:ascii="Arial" w:hAnsi="Arial" w:cs="Arial"/>
        </w:rPr>
        <w:br/>
      </w:r>
    </w:p>
    <w:p w14:paraId="623CF99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05333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7) утратил силу. - Закон Воронежской области от 04.03.2019 N 25-ОЗ;</w:t>
      </w:r>
      <w:r w:rsidRPr="00817926">
        <w:rPr>
          <w:rFonts w:ascii="Arial" w:hAnsi="Arial" w:cs="Arial"/>
        </w:rPr>
        <w:br/>
      </w:r>
    </w:p>
    <w:p w14:paraId="36C4A598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1786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8) 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воздуха, осуществляемого уполномоченным органом;</w:t>
      </w:r>
      <w:r w:rsidRPr="00817926">
        <w:rPr>
          <w:rFonts w:ascii="Arial" w:hAnsi="Arial" w:cs="Arial"/>
        </w:rPr>
        <w:br/>
      </w:r>
    </w:p>
    <w:p w14:paraId="0646075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4D70B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23.12.2011 N 205-ОЗ)</w:t>
      </w:r>
      <w:r w:rsidRPr="00817926">
        <w:rPr>
          <w:rFonts w:ascii="Arial" w:hAnsi="Arial" w:cs="Arial"/>
        </w:rPr>
        <w:br/>
      </w:r>
    </w:p>
    <w:p w14:paraId="340AA88C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0DDC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9) установление целевых показателей объема или массы выбросов загрязняющих веществ в атмосферный воздух на территории Воронежской области и сроков их снижения.</w:t>
      </w:r>
      <w:r w:rsidRPr="00817926">
        <w:rPr>
          <w:rFonts w:ascii="Arial" w:hAnsi="Arial" w:cs="Arial"/>
        </w:rPr>
        <w:br/>
      </w:r>
    </w:p>
    <w:p w14:paraId="0E77CEE4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8C6E3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lastRenderedPageBreak/>
        <w:t>(п. 9 введен законом Воронежской области от 05.05.2015 N 53-ОЗ; 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7402C5E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0490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В целях реализации полномочий, указанных в части 2 настоящей статьи, а также в случаях, предусмотренных нормативными правовыми актами Российской Федерации и Воронежской области, уполномоченным органом в сфере охраны атмосферного воздуха издаются приказы, в том числе являющиеся нормативными правовыми актами.</w:t>
      </w:r>
      <w:r w:rsidRPr="00817926">
        <w:rPr>
          <w:rFonts w:ascii="Arial" w:hAnsi="Arial" w:cs="Arial"/>
        </w:rPr>
        <w:br/>
      </w:r>
    </w:p>
    <w:p w14:paraId="53AD637C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E67C2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(часть 3 введена законом Воронежской области от 10.01.2007 N 4-ОЗ)</w:t>
      </w:r>
    </w:p>
    <w:p w14:paraId="326F63E8" w14:textId="77777777" w:rsidR="00817926" w:rsidRPr="00817926" w:rsidRDefault="00817926" w:rsidP="0081792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br/>
        <w:t>Статья 6. Утратила силу. - Закон Воронежской области от 30.03.2009 N 22-ОЗ.</w:t>
      </w:r>
    </w:p>
    <w:p w14:paraId="76587A5E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6.1. Общие требования к хозяйственной и иной деятельности, оказывающей вредное воздействие на атмосферный воздух</w:t>
      </w:r>
    </w:p>
    <w:p w14:paraId="3B5B661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8DA53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(введена законом Воронежской области от 05.05.2015 N 53-ОЗ)</w:t>
      </w:r>
      <w:r w:rsidRPr="00817926">
        <w:rPr>
          <w:rFonts w:ascii="Arial" w:hAnsi="Arial" w:cs="Arial"/>
        </w:rPr>
        <w:br/>
      </w:r>
    </w:p>
    <w:p w14:paraId="1D8C64B1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F992B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В целях предупреждения вредного воздействия на атмосферный воздух в порядке, установленном Правительством Российской Федерации, устанавливаются обязательные для соблюдения при осуществлении хозяйственной и иной деятельности требования охраны атмосферного воздуха, в том числе к работам, услугам и соответствующим методам контроля, а также ограничения и условия осуществления хозяйственной и иной деятельности, оказывающей вредное воздействие на атмосферный воздух.</w:t>
      </w:r>
      <w:r w:rsidRPr="00817926">
        <w:rPr>
          <w:rFonts w:ascii="Arial" w:hAnsi="Arial" w:cs="Arial"/>
        </w:rPr>
        <w:br/>
      </w:r>
    </w:p>
    <w:p w14:paraId="41A3C94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EA88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Выбросы загрязняющих веществ в атмосферный воздух на объектах II категории, определенных в соответствии с законодательством в области охраны окружающей среды, за исключением выбросов радиоактивных веществ, осуществляются на основании декларации о воздействии на окружающую среду, представляемой в соответствии с законодательством в области охраны окружающей среды в уполномоченный Правительством Российской Федерации федеральный орган исполнительной власти или уполномоченный орган.</w:t>
      </w:r>
      <w:r w:rsidRPr="00817926">
        <w:rPr>
          <w:rFonts w:ascii="Arial" w:hAnsi="Arial" w:cs="Arial"/>
        </w:rPr>
        <w:br/>
      </w:r>
    </w:p>
    <w:p w14:paraId="0743175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1FF4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000A140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EA82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Юридические лица и индивидуальные предприниматели, осуществляющие хозяйственную и (или) иную деятельность на объектах III категории, определенных в соответствии с законодательством в области охраны окружающей среды, представляют в уполномоченный Правительством Российской Федерации федеральный орган исполнительной власти или уполномоченный орган в уведомительном порядке отчетность о выбросах загрязняющих веществ в атмосферный воздух.</w:t>
      </w:r>
      <w:r w:rsidRPr="00817926">
        <w:rPr>
          <w:rFonts w:ascii="Arial" w:hAnsi="Arial" w:cs="Arial"/>
        </w:rPr>
        <w:br/>
      </w:r>
    </w:p>
    <w:p w14:paraId="5075E40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A557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686E4791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7. Мероприятия по снижению токсичности нефтепродуктов и других видов топлива</w:t>
      </w:r>
    </w:p>
    <w:p w14:paraId="69BC777D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0F33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11.03.2013 N 04-ОЗ)</w:t>
      </w:r>
      <w:r w:rsidRPr="00817926">
        <w:rPr>
          <w:rFonts w:ascii="Arial" w:hAnsi="Arial" w:cs="Arial"/>
        </w:rPr>
        <w:br/>
      </w:r>
    </w:p>
    <w:p w14:paraId="1CC05C8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A7A24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В целях уменьшения выбросов загрязняющих веществ в атмосферный воздух и предупреждения необратимых последствий загрязнения атмосферного воздуха для окружающей среды:</w:t>
      </w:r>
      <w:r w:rsidRPr="00817926">
        <w:rPr>
          <w:rFonts w:ascii="Arial" w:hAnsi="Arial" w:cs="Arial"/>
        </w:rPr>
        <w:br/>
      </w:r>
    </w:p>
    <w:p w14:paraId="191C7B6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75E28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39A41DC4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6BE2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1) правительство Воронежской области с учетом состояния атмосферного воздуха вводит на территории Воронежской области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территории;</w:t>
      </w:r>
      <w:r w:rsidRPr="00817926">
        <w:rPr>
          <w:rFonts w:ascii="Arial" w:hAnsi="Arial" w:cs="Arial"/>
        </w:rPr>
        <w:br/>
      </w:r>
    </w:p>
    <w:p w14:paraId="4B897864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C843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2) органы государственной власти Воронежской области стимулируют производство и применение экологически безопасных видов топлива и других энергоносителей, в том числе перевод транспортных средств на альтернативные виды топлива.</w:t>
      </w:r>
      <w:r w:rsidRPr="00817926">
        <w:rPr>
          <w:rFonts w:ascii="Arial" w:hAnsi="Arial" w:cs="Arial"/>
        </w:rPr>
        <w:br/>
      </w:r>
    </w:p>
    <w:p w14:paraId="6DC8534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F677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Утратила силу. - Закон Воронежской области от 03.12.2018 N 155-ОЗ.</w:t>
      </w:r>
      <w:r w:rsidRPr="00817926">
        <w:rPr>
          <w:rFonts w:ascii="Arial" w:hAnsi="Arial" w:cs="Arial"/>
        </w:rPr>
        <w:br/>
      </w:r>
    </w:p>
    <w:p w14:paraId="6AA2162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7C328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Уполномоченный орган в соответствии с требованиями законодательства при осуществлении в пределах своих полномочий государственного надзора в области охраны атмосферного воздуха проводит проверку соблюдения ограничений использования нефтепродуктов и других видов топлива, сжигание которых приводит к загрязнению атмосферного воздуха на территории Воронежской области.</w:t>
      </w:r>
      <w:r w:rsidRPr="00817926">
        <w:rPr>
          <w:rFonts w:ascii="Arial" w:hAnsi="Arial" w:cs="Arial"/>
        </w:rPr>
        <w:br/>
      </w:r>
    </w:p>
    <w:p w14:paraId="6146C732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4B80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(часть 3 в ред. закона Воронежской области от 03.12.2018 N 155-ОЗ)</w:t>
      </w:r>
      <w:r w:rsidRPr="00817926">
        <w:rPr>
          <w:rFonts w:ascii="Arial" w:hAnsi="Arial" w:cs="Arial"/>
        </w:rPr>
        <w:br/>
      </w:r>
    </w:p>
    <w:p w14:paraId="1425EAB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98103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4. Юридические лица и индивидуальные предприниматели, осуществляющие свою деятельность на территории Воронежской области, обязаны соблюдать установленные правительством Воронежской области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территории.</w:t>
      </w:r>
      <w:r w:rsidRPr="00817926">
        <w:rPr>
          <w:rFonts w:ascii="Arial" w:hAnsi="Arial" w:cs="Arial"/>
        </w:rPr>
        <w:br/>
      </w:r>
    </w:p>
    <w:p w14:paraId="3AC71B78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lastRenderedPageBreak/>
        <w:br/>
      </w:r>
      <w:r w:rsidRPr="00817926">
        <w:rPr>
          <w:rFonts w:ascii="Arial" w:hAnsi="Arial" w:cs="Arial"/>
          <w:sz w:val="24"/>
          <w:szCs w:val="24"/>
        </w:rPr>
        <w:br/>
        <w:t>Статья 8. Меры экономического стимулирования деятельности в сфере охраны атмосферного воздуха</w:t>
      </w:r>
    </w:p>
    <w:p w14:paraId="03759A1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559D8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Органы государственной власти Воронежской области осуществляют экономическое стимулирование юридических лиц и индивидуальных предпринимателей, осуществляющих:</w:t>
      </w:r>
      <w:r w:rsidRPr="00817926">
        <w:rPr>
          <w:rFonts w:ascii="Arial" w:hAnsi="Arial" w:cs="Arial"/>
        </w:rPr>
        <w:br/>
      </w:r>
    </w:p>
    <w:p w14:paraId="4F74861D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9EDC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1) разработку конструкторской документации и изготовление установок для получения альтернативных видов топлива и доведения качества очистки дизельного топлива до европейских стандартов;</w:t>
      </w:r>
      <w:r w:rsidRPr="00817926">
        <w:rPr>
          <w:rFonts w:ascii="Arial" w:hAnsi="Arial" w:cs="Arial"/>
        </w:rPr>
        <w:br/>
      </w:r>
    </w:p>
    <w:p w14:paraId="63341D6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8A2A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2) разработку конструкторской документации и изготовление систем заправки, хранения, транспортировки альтернативных видов топлива, очистки дизельного топлива, соответствующих европейским стандартам;</w:t>
      </w:r>
      <w:r w:rsidRPr="00817926">
        <w:rPr>
          <w:rFonts w:ascii="Arial" w:hAnsi="Arial" w:cs="Arial"/>
        </w:rPr>
        <w:br/>
      </w:r>
    </w:p>
    <w:p w14:paraId="2065B1C6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1B41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3) разработку технологической и экологической документации для внедрения производства альтернативных видов топлива;</w:t>
      </w:r>
      <w:r w:rsidRPr="00817926">
        <w:rPr>
          <w:rFonts w:ascii="Arial" w:hAnsi="Arial" w:cs="Arial"/>
        </w:rPr>
        <w:br/>
      </w:r>
    </w:p>
    <w:p w14:paraId="5747F622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A4D57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4) производство альтернативных видов топлива на территории Воронежской области;</w:t>
      </w:r>
      <w:r w:rsidRPr="00817926">
        <w:rPr>
          <w:rFonts w:ascii="Arial" w:hAnsi="Arial" w:cs="Arial"/>
        </w:rPr>
        <w:br/>
      </w:r>
    </w:p>
    <w:p w14:paraId="4C35FE6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CF88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5) установку на автомототранспортных средствах оборудования для работы на альтернативных видах моторного топлива;</w:t>
      </w:r>
      <w:r w:rsidRPr="00817926">
        <w:rPr>
          <w:rFonts w:ascii="Arial" w:hAnsi="Arial" w:cs="Arial"/>
        </w:rPr>
        <w:br/>
      </w:r>
    </w:p>
    <w:p w14:paraId="45862CD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385A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6) техническое обслуживание, диагностирование и ремонт автомототранспортных средств, работающих на альтернативных видах моторного топлива;</w:t>
      </w:r>
      <w:r w:rsidRPr="00817926">
        <w:rPr>
          <w:rFonts w:ascii="Arial" w:hAnsi="Arial" w:cs="Arial"/>
        </w:rPr>
        <w:br/>
      </w:r>
    </w:p>
    <w:p w14:paraId="35DC3FED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D272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7) установку на автомототранспортных средствах нейтрализаторов и иных устройств для снижения токсичности отработанных газов, влияющих на технические нормативы выбросов автомототранспортных средств;</w:t>
      </w:r>
      <w:r w:rsidRPr="00817926">
        <w:rPr>
          <w:rFonts w:ascii="Arial" w:hAnsi="Arial" w:cs="Arial"/>
        </w:rPr>
        <w:br/>
      </w:r>
    </w:p>
    <w:p w14:paraId="0B24355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F6EE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8) производство добавок и присадок к моторному топливу, улучшающих его экологические свойства;</w:t>
      </w:r>
      <w:r w:rsidRPr="00817926">
        <w:rPr>
          <w:rFonts w:ascii="Arial" w:hAnsi="Arial" w:cs="Arial"/>
        </w:rPr>
        <w:br/>
      </w:r>
    </w:p>
    <w:p w14:paraId="5BEF3A8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A57BB4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9) подготовку кадров для ведения работ по оборудованию и эксплуатации, ремонту автомототранспортных средств, работающих на альтернативных видах моторного топлива, а также для производства альтернативных видов топлива.</w:t>
      </w:r>
      <w:r w:rsidRPr="00817926">
        <w:rPr>
          <w:rFonts w:ascii="Arial" w:hAnsi="Arial" w:cs="Arial"/>
        </w:rPr>
        <w:br/>
      </w:r>
    </w:p>
    <w:p w14:paraId="7E876B5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F2A8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lastRenderedPageBreak/>
        <w:t>2. Экономическое стимулирование юридических лиц и индивидуальных предпринимателей, осуществляющих виды деятельности, указанные в части 1 настоящей статьи, может в соответствии с законодательством Российской Федерации и законодательством Воронежской области производиться в форме предоставления:</w:t>
      </w:r>
      <w:r w:rsidRPr="00817926">
        <w:rPr>
          <w:rFonts w:ascii="Arial" w:hAnsi="Arial" w:cs="Arial"/>
        </w:rPr>
        <w:br/>
      </w:r>
    </w:p>
    <w:p w14:paraId="2880339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930C7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1) на конкурсной основе государственных гарантий Воронежской области по займам и кредитам, привлеченным для реализации проектов;</w:t>
      </w:r>
      <w:r w:rsidRPr="00817926">
        <w:rPr>
          <w:rFonts w:ascii="Arial" w:hAnsi="Arial" w:cs="Arial"/>
        </w:rPr>
        <w:br/>
      </w:r>
    </w:p>
    <w:p w14:paraId="67E13036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3735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2) субсидий;</w:t>
      </w:r>
      <w:r w:rsidRPr="00817926">
        <w:rPr>
          <w:rFonts w:ascii="Arial" w:hAnsi="Arial" w:cs="Arial"/>
        </w:rPr>
        <w:br/>
      </w:r>
    </w:p>
    <w:p w14:paraId="306D984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74E9A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29.12.2010 N 146-ОЗ)</w:t>
      </w:r>
      <w:r w:rsidRPr="00817926">
        <w:rPr>
          <w:rFonts w:ascii="Arial" w:hAnsi="Arial" w:cs="Arial"/>
        </w:rPr>
        <w:br/>
      </w:r>
    </w:p>
    <w:p w14:paraId="370F6B5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6037B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3) в иных формах, не противоречащих федеральному законодательству.</w:t>
      </w:r>
      <w:r w:rsidRPr="00817926">
        <w:rPr>
          <w:rFonts w:ascii="Arial" w:hAnsi="Arial" w:cs="Arial"/>
        </w:rPr>
        <w:br/>
      </w:r>
    </w:p>
    <w:p w14:paraId="471070D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56B7A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2.1. Субсидии, предусмотренные пунктом 2 части 2 настоящей статьи, предоставляются из областного бюджета в случаях и в порядке, предусмотренных законом Воронежской области об областном бюджете и принимаемыми в соответствии с ним нормативными правовыми актами правительства Воронежской области.</w:t>
      </w:r>
      <w:r w:rsidRPr="00817926">
        <w:rPr>
          <w:rFonts w:ascii="Arial" w:hAnsi="Arial" w:cs="Arial"/>
        </w:rPr>
        <w:br/>
      </w:r>
    </w:p>
    <w:p w14:paraId="1CB907D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E280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(часть 2.1 введена законом Воронежской области от 29.12.2010 N 146-ОЗ)</w:t>
      </w:r>
      <w:r w:rsidRPr="00817926">
        <w:rPr>
          <w:rFonts w:ascii="Arial" w:hAnsi="Arial" w:cs="Arial"/>
        </w:rPr>
        <w:br/>
      </w:r>
    </w:p>
    <w:p w14:paraId="7A038B5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52B72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Утратила силу. - Закон Воронежской области от 19.10.2009 N 111-ОЗ.</w:t>
      </w:r>
      <w:r w:rsidRPr="00817926">
        <w:rPr>
          <w:rFonts w:ascii="Arial" w:hAnsi="Arial" w:cs="Arial"/>
        </w:rPr>
        <w:br/>
      </w:r>
    </w:p>
    <w:p w14:paraId="6260ABA0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9. Регулирование выбросов загрязняющих веществ в атмосферный воздух при производстве и эксплуатации транспортных и иных передвижных средств</w:t>
      </w:r>
    </w:p>
    <w:p w14:paraId="31A4F2AA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E3FE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77E7043E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AB19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Запрещаются производство и эксплуатация транспортных и иных передвижных средств, содержание загрязняющих веществ в выбросах которых превышает установленные технические нормативы выбросов.</w:t>
      </w:r>
      <w:r w:rsidRPr="00817926">
        <w:rPr>
          <w:rFonts w:ascii="Arial" w:hAnsi="Arial" w:cs="Arial"/>
        </w:rPr>
        <w:br/>
      </w:r>
    </w:p>
    <w:p w14:paraId="6D9CADD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73C20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2C5A51B2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CEAB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 xml:space="preserve">2. Органы государственной власти Воронежской области обязаны осуществлять меры по уменьшению выбросов загрязняющих веществ в </w:t>
      </w:r>
      <w:r w:rsidRPr="00817926">
        <w:rPr>
          <w:rFonts w:ascii="Arial" w:hAnsi="Arial" w:cs="Arial"/>
        </w:rPr>
        <w:lastRenderedPageBreak/>
        <w:t>атмосферный воздух при эксплуатации транспортных и иных передвижных средств.</w:t>
      </w:r>
      <w:r w:rsidRPr="00817926">
        <w:rPr>
          <w:rFonts w:ascii="Arial" w:hAnsi="Arial" w:cs="Arial"/>
        </w:rPr>
        <w:br/>
      </w:r>
    </w:p>
    <w:p w14:paraId="44C61CA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694F3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51CD1D6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D93EB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Транспортные и иные передвижные средства, выбросы которых оказывают вредное воздействие на атмосферный воздух, подлежат регулярной проверке на соответствие таких выбросов техническим нормативам выбросов в порядке, определенном уполномоченным Правительством Российской Федерации федеральным органом исполнительной власти.</w:t>
      </w:r>
      <w:r w:rsidRPr="00817926">
        <w:rPr>
          <w:rFonts w:ascii="Arial" w:hAnsi="Arial" w:cs="Arial"/>
        </w:rPr>
        <w:br/>
      </w:r>
    </w:p>
    <w:p w14:paraId="69506B3F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F37A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19.10.2009 N 111-ОЗ)</w:t>
      </w:r>
      <w:r w:rsidRPr="00817926">
        <w:rPr>
          <w:rFonts w:ascii="Arial" w:hAnsi="Arial" w:cs="Arial"/>
        </w:rPr>
        <w:br/>
      </w:r>
    </w:p>
    <w:p w14:paraId="27773E3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99194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4. В целях охраны атмосферного воздуха и соблюдения режима особо охраняемых природных территорий уполномоченный орган в соответствии с порядком, установленным правительством Воронежской области, в пределах своей компетенции вводит ограничения на въезд транспортных и иных передвижных средств в населенные пункты Воронежской области, места отдыха и туризма на особо охраняемых природных территориях, находящихся в пределах территории Воронежской области, и регулирует передвижение транспортных и иных передвижных средств на указанных территориях.</w:t>
      </w:r>
      <w:r w:rsidRPr="00817926">
        <w:rPr>
          <w:rFonts w:ascii="Arial" w:hAnsi="Arial" w:cs="Arial"/>
        </w:rPr>
        <w:br/>
      </w:r>
    </w:p>
    <w:p w14:paraId="3272A1F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BB02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(часть 4 в ред. закона Воронежской области от 29.12.2010 N 146-ОЗ)</w:t>
      </w:r>
      <w:r w:rsidRPr="00817926">
        <w:rPr>
          <w:rFonts w:ascii="Arial" w:hAnsi="Arial" w:cs="Arial"/>
        </w:rPr>
        <w:br/>
      </w:r>
    </w:p>
    <w:p w14:paraId="2562CACD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10. Мероприятия по защите населения при изменении состояния атмосферного воздуха, угрожающем жизни и здоровью людей</w:t>
      </w:r>
    </w:p>
    <w:p w14:paraId="5A0AD82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2A35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В городских и сельских поселениях Воронежской области уполномоченный орган и органы местного самоуправления в соответствии с действующим законодательством организуют работы по регулированию выбросов загрязняющих веществ в атмосферный воздух в периоды неблагоприятных метеорологических условий.</w:t>
      </w:r>
      <w:r w:rsidRPr="00817926">
        <w:rPr>
          <w:rFonts w:ascii="Arial" w:hAnsi="Arial" w:cs="Arial"/>
        </w:rPr>
        <w:br/>
      </w:r>
    </w:p>
    <w:p w14:paraId="7F11E8C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CB4F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15.06.2020 N 62-ОЗ)</w:t>
      </w:r>
      <w:r w:rsidRPr="00817926">
        <w:rPr>
          <w:rFonts w:ascii="Arial" w:hAnsi="Arial" w:cs="Arial"/>
        </w:rPr>
        <w:br/>
      </w:r>
    </w:p>
    <w:p w14:paraId="01588138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1E81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Порядок проведения указанных в части 1 настоящей статьи работ, в том числе подготовка и передача соответствующих прогнозов, определяется уполномоченным органом по представлениям территориального органа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власти.</w:t>
      </w:r>
      <w:r w:rsidRPr="00817926">
        <w:rPr>
          <w:rFonts w:ascii="Arial" w:hAnsi="Arial" w:cs="Arial"/>
        </w:rPr>
        <w:br/>
      </w:r>
    </w:p>
    <w:p w14:paraId="361143F3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889C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23.12.2011 N 205-ОЗ)</w:t>
      </w:r>
      <w:r w:rsidRPr="00817926">
        <w:rPr>
          <w:rFonts w:ascii="Arial" w:hAnsi="Arial" w:cs="Arial"/>
        </w:rPr>
        <w:br/>
      </w:r>
    </w:p>
    <w:p w14:paraId="787B9D71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11. Мониторинг атмосферного воздуха</w:t>
      </w:r>
    </w:p>
    <w:p w14:paraId="3953F0B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45547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В целях наблюдения за загрязнением атмосферного воздуха, комплексной оценки и прогноза его состояния, а также обеспечения органов государственной власти, органов местного самоуправления, организаций и населения текущей и экстренной информацией о загрязнении атмосферного воздуха уполномоченный орган организует государственный мониторинг атмосферного воздуха и в пределах своей компетенции обеспечивает его осуществление на территории Воронежской области.</w:t>
      </w:r>
      <w:r w:rsidRPr="00817926">
        <w:rPr>
          <w:rFonts w:ascii="Arial" w:hAnsi="Arial" w:cs="Arial"/>
        </w:rPr>
        <w:br/>
      </w:r>
    </w:p>
    <w:p w14:paraId="52C76DB1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80C2C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Государственный мониторинг атмосферного воздуха является составной частью экологического мониторинга (государственного мониторинга окружающей среды) окружающей среды и осуществляется на территории Воронежской области в соответствии с действующим законодательством федеральными органами исполнительной власти в области охраны окружающей среды, другими федеральными органами исполнительной власти, а также уполномоченным органом в пределах своей компетенции в порядке, установленном уполномоченным Правительством Российской Федерации федеральным органом исполнительной власти.</w:t>
      </w:r>
      <w:r w:rsidRPr="00817926">
        <w:rPr>
          <w:rFonts w:ascii="Arial" w:hAnsi="Arial" w:cs="Arial"/>
        </w:rPr>
        <w:br/>
      </w:r>
    </w:p>
    <w:p w14:paraId="6087CAE6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FCE5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законов Воронежской области от 19.10.2009 N 111-ОЗ, от 25.06.2012 N 85-ОЗ)</w:t>
      </w:r>
      <w:r w:rsidRPr="00817926">
        <w:rPr>
          <w:rFonts w:ascii="Arial" w:hAnsi="Arial" w:cs="Arial"/>
        </w:rPr>
        <w:br/>
      </w:r>
    </w:p>
    <w:p w14:paraId="461CCCCE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12. Государственный надзор в области охраны атмосферного воздуха</w:t>
      </w:r>
    </w:p>
    <w:p w14:paraId="59E9E0D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26D9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(в ред. закона Воронежской области от 23.12.2011 N 205-ОЗ)</w:t>
      </w:r>
      <w:r w:rsidRPr="00817926">
        <w:rPr>
          <w:rFonts w:ascii="Arial" w:hAnsi="Arial" w:cs="Arial"/>
        </w:rPr>
        <w:br/>
      </w:r>
    </w:p>
    <w:p w14:paraId="671243FE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74BE7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Государственный надзор в области охраны атмосферного воздуха на территории Воронежской области осуществляется уполномоченным федеральным органом исполнительной власти и уполномоченным органом при осуществлении ими соответственно федерального государственного экологического надзора и регионального государственного экологического надзора согласно их компетенции в соответствии с законодательством Российской Федерации об охране окружающей среды и Федеральным законом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817926">
        <w:rPr>
          <w:rFonts w:ascii="Arial" w:hAnsi="Arial" w:cs="Arial"/>
        </w:rPr>
        <w:br/>
      </w:r>
    </w:p>
    <w:p w14:paraId="72B7B495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lastRenderedPageBreak/>
        <w:br/>
      </w:r>
      <w:r w:rsidRPr="00817926">
        <w:rPr>
          <w:rFonts w:ascii="Arial" w:hAnsi="Arial" w:cs="Arial"/>
          <w:sz w:val="24"/>
          <w:szCs w:val="24"/>
        </w:rPr>
        <w:br/>
        <w:t>Статья 13. Производственный контроль за охраной атмосферного воздуха</w:t>
      </w:r>
    </w:p>
    <w:p w14:paraId="0C97A5E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C44671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Производственный контроль за охраной атмосферного воздуха осуществляют юридические лица, которые имеют источники вредных химических, биологических и физических воздействий на атмосферный воздух и которые назначают лиц, ответственных за проведение производственного контроля за охраной атмосферного воздуха, и (или) организуют экологические службы.</w:t>
      </w:r>
      <w:r w:rsidRPr="00817926">
        <w:rPr>
          <w:rFonts w:ascii="Arial" w:hAnsi="Arial" w:cs="Arial"/>
        </w:rPr>
        <w:br/>
      </w:r>
    </w:p>
    <w:p w14:paraId="74CF2760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6954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Сведения о лицах, ответственных за проведение производственного контроля за охраной атмосферного воздуха, и об организации экологических служб на объектах хозяйственной и иной деятельности, за исключением объектов, подлежащих федеральному государственному экологическому контролю, а также результаты производственного контроля за охраной атмосферного воздуха представляются в уполномоченный орган.</w:t>
      </w:r>
      <w:r w:rsidRPr="00817926">
        <w:rPr>
          <w:rFonts w:ascii="Arial" w:hAnsi="Arial" w:cs="Arial"/>
        </w:rPr>
        <w:br/>
      </w:r>
    </w:p>
    <w:p w14:paraId="45395A99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573F4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Порядок представления сведений, указанных в части 2 настоящей статьи, определяется уполномоченным органом.</w:t>
      </w:r>
      <w:r w:rsidRPr="00817926">
        <w:rPr>
          <w:rFonts w:ascii="Arial" w:hAnsi="Arial" w:cs="Arial"/>
        </w:rPr>
        <w:br/>
      </w:r>
    </w:p>
    <w:p w14:paraId="1D4E1F59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14. Общественный контроль за охраной атмосферного воздуха</w:t>
      </w:r>
    </w:p>
    <w:p w14:paraId="59156CA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61BE9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Общественный контроль за охраной атмосферного воздуха осуществляется в целях реализации права каждого на благоприятную окружающую среду и предотвращения нарушения законодательства в сфере охраны атмосферного воздуха.</w:t>
      </w:r>
      <w:r w:rsidRPr="00817926">
        <w:rPr>
          <w:rFonts w:ascii="Arial" w:hAnsi="Arial" w:cs="Arial"/>
        </w:rPr>
        <w:br/>
      </w:r>
    </w:p>
    <w:p w14:paraId="6D9979EE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799D2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Общественный контроль за охраной атмосферного воздуха осуществляется общественными объединениями и иными некоммерческими организациями в соответствии с их уставами, а также гражданами в соответствии с законодательством.</w:t>
      </w:r>
      <w:r w:rsidRPr="00817926">
        <w:rPr>
          <w:rFonts w:ascii="Arial" w:hAnsi="Arial" w:cs="Arial"/>
        </w:rPr>
        <w:br/>
      </w:r>
    </w:p>
    <w:p w14:paraId="5704D897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607BF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3. Результаты общественного контроля за охраной атмосферного воздуха, представленные в органы государственной власти Воронежской области, органы местного самоуправления, подлежат обязательному рассмотрению в порядке, установленном законодательством.</w:t>
      </w:r>
      <w:r w:rsidRPr="00817926">
        <w:rPr>
          <w:rFonts w:ascii="Arial" w:hAnsi="Arial" w:cs="Arial"/>
        </w:rPr>
        <w:br/>
      </w:r>
    </w:p>
    <w:p w14:paraId="4C9423FF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15. Ответственность за нарушение законодательства в сфере охраны атмосферного воздуха</w:t>
      </w:r>
    </w:p>
    <w:p w14:paraId="6A35BFFB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2F1ED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 xml:space="preserve">Лица, виновные в нарушении законодательства в сфере охраны атмосферного воздуха, несут уголовную, административную и иную </w:t>
      </w:r>
      <w:r w:rsidRPr="00817926">
        <w:rPr>
          <w:rFonts w:ascii="Arial" w:hAnsi="Arial" w:cs="Arial"/>
        </w:rPr>
        <w:lastRenderedPageBreak/>
        <w:t>ответственность в соответствии с действующим законодательством.</w:t>
      </w:r>
      <w:r w:rsidRPr="00817926">
        <w:rPr>
          <w:rFonts w:ascii="Arial" w:hAnsi="Arial" w:cs="Arial"/>
        </w:rPr>
        <w:br/>
      </w:r>
    </w:p>
    <w:p w14:paraId="10D7E09A" w14:textId="77777777" w:rsidR="00817926" w:rsidRPr="00817926" w:rsidRDefault="00817926" w:rsidP="0081792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17926">
        <w:rPr>
          <w:rFonts w:ascii="Arial" w:hAnsi="Arial" w:cs="Arial"/>
          <w:sz w:val="24"/>
          <w:szCs w:val="24"/>
        </w:rPr>
        <w:br/>
      </w:r>
      <w:r w:rsidRPr="00817926">
        <w:rPr>
          <w:rFonts w:ascii="Arial" w:hAnsi="Arial" w:cs="Arial"/>
          <w:sz w:val="24"/>
          <w:szCs w:val="24"/>
        </w:rPr>
        <w:br/>
        <w:t>Статья 16. Заключительные положения</w:t>
      </w:r>
    </w:p>
    <w:p w14:paraId="44D01CB5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EA1E65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1. Настоящий Закон Воронежской области вступает в силу по истечении 10 дней со дня его официального опубликования.</w:t>
      </w:r>
      <w:r w:rsidRPr="00817926">
        <w:rPr>
          <w:rFonts w:ascii="Arial" w:hAnsi="Arial" w:cs="Arial"/>
        </w:rPr>
        <w:br/>
      </w:r>
    </w:p>
    <w:p w14:paraId="769D164E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D93DE" w14:textId="77777777" w:rsidR="00817926" w:rsidRPr="00817926" w:rsidRDefault="00817926" w:rsidP="0081792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t>2. Со дня вступления в силу настоящего Закона Воронежской области признать утратившим силу закон Воронежской области от 17 июля 2000 года N 169-II-ОЗ "Об охране атмосферного воздуха" ("Коммуна", 2000, 1 августа).</w:t>
      </w:r>
      <w:r w:rsidRPr="00817926">
        <w:rPr>
          <w:rFonts w:ascii="Arial" w:hAnsi="Arial" w:cs="Arial"/>
        </w:rPr>
        <w:br/>
      </w:r>
    </w:p>
    <w:p w14:paraId="1DCE63EC" w14:textId="77777777" w:rsidR="00817926" w:rsidRPr="00817926" w:rsidRDefault="00817926" w:rsidP="0081792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br/>
      </w:r>
      <w:r w:rsidRPr="00817926">
        <w:rPr>
          <w:rFonts w:ascii="Arial" w:hAnsi="Arial" w:cs="Arial"/>
        </w:rPr>
        <w:br/>
        <w:t>Глава администрации области</w:t>
      </w:r>
      <w:r w:rsidRPr="00817926">
        <w:rPr>
          <w:rFonts w:ascii="Arial" w:hAnsi="Arial" w:cs="Arial"/>
        </w:rPr>
        <w:br/>
        <w:t>В.Г.КУЛАКОВ</w:t>
      </w:r>
    </w:p>
    <w:p w14:paraId="11DC1806" w14:textId="77777777" w:rsidR="00817926" w:rsidRPr="00817926" w:rsidRDefault="00817926" w:rsidP="0081792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17926">
        <w:rPr>
          <w:rFonts w:ascii="Arial" w:hAnsi="Arial" w:cs="Arial"/>
        </w:rPr>
        <w:br/>
        <w:t>г. Воронеж,</w:t>
      </w:r>
      <w:r w:rsidRPr="00817926">
        <w:rPr>
          <w:rFonts w:ascii="Arial" w:hAnsi="Arial" w:cs="Arial"/>
        </w:rPr>
        <w:br/>
        <w:t>5 июня 2006 года</w:t>
      </w:r>
      <w:r w:rsidRPr="00817926">
        <w:rPr>
          <w:rFonts w:ascii="Arial" w:hAnsi="Arial" w:cs="Arial"/>
        </w:rPr>
        <w:br/>
        <w:t>N 55-ОЗ</w:t>
      </w:r>
    </w:p>
    <w:p w14:paraId="43925600" w14:textId="77777777" w:rsidR="00817926" w:rsidRPr="00817926" w:rsidRDefault="00817926" w:rsidP="00817926"/>
    <w:p w14:paraId="2F5B4532" w14:textId="77777777" w:rsidR="001A7FE3" w:rsidRPr="00817926" w:rsidRDefault="001A7FE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1792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179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179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17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