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90413FB" w14:textId="77777777" w:rsidR="00CC4B8B" w:rsidRDefault="00CC4B8B" w:rsidP="00CC4B8B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ЗАКОН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ХАНТЫ-МАНСИЙСКОГО АВТОНОМНОГО ОКРУГА - ЮГРЫ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от 18 апреля 2007 года N 31-оз</w:t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О регулировании отдельных вопросов в области охраны окружающей среды в Ханты-Мансийском автономном округе - Югре</w:t>
      </w:r>
    </w:p>
    <w:p w14:paraId="6C7F5C86" w14:textId="77777777" w:rsidR="00CC4B8B" w:rsidRDefault="00CC4B8B" w:rsidP="00CC4B8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27 февраля 2020 года)</w:t>
      </w:r>
    </w:p>
    <w:p w14:paraId="6D0D6070" w14:textId="77777777" w:rsidR="00CC4B8B" w:rsidRDefault="00CC4B8B" w:rsidP="00CC4B8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Законов Ханты-Мансийского автономного округа - Югры от 12.10.2009 N 147-оз, от 18.02.2012 N 16-оз, от 28.09.2012 N 97-оз, от 20.02.2015 N 4-оз, от 16.04.2015 N 42-оз, от 25.02.2016 N 14-оз, от 17.11.2016 N 93-оз, от 30.06.2017 N 38-оз, от 29.03.2018 N 32-оз, от 29.06.2018 N 63-оз, от 10.12.2019 N 92-оз, от 27.02.2020 N 10-оз)</w:t>
      </w:r>
      <w:r>
        <w:rPr>
          <w:rFonts w:ascii="Arial" w:hAnsi="Arial" w:cs="Arial"/>
          <w:color w:val="444444"/>
        </w:rPr>
        <w:br/>
      </w:r>
    </w:p>
    <w:p w14:paraId="353987EC" w14:textId="77777777" w:rsidR="00CC4B8B" w:rsidRDefault="00CC4B8B" w:rsidP="00CC4B8B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Принят</w:t>
      </w:r>
      <w:r>
        <w:rPr>
          <w:rFonts w:ascii="Arial" w:hAnsi="Arial" w:cs="Arial"/>
          <w:color w:val="444444"/>
        </w:rPr>
        <w:br/>
        <w:t>Думой Ханты-Мансийского</w:t>
      </w:r>
      <w:r>
        <w:rPr>
          <w:rFonts w:ascii="Arial" w:hAnsi="Arial" w:cs="Arial"/>
          <w:color w:val="444444"/>
        </w:rPr>
        <w:br/>
        <w:t>автономного округа - Югры</w:t>
      </w:r>
      <w:r>
        <w:rPr>
          <w:rFonts w:ascii="Arial" w:hAnsi="Arial" w:cs="Arial"/>
          <w:color w:val="444444"/>
        </w:rPr>
        <w:br/>
        <w:t>6 апреля 2007 года</w:t>
      </w:r>
    </w:p>
    <w:p w14:paraId="7B203D7A" w14:textId="77777777" w:rsidR="00CC4B8B" w:rsidRDefault="00CC4B8B" w:rsidP="00CC4B8B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Статья 1. Предмет регулирования настоящего Закона</w:t>
      </w:r>
    </w:p>
    <w:p w14:paraId="1EE35BDF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4838E1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Настоящий Закон в соответствии с федеральным законодательством регулирует отдельные вопросы в области охраны окружающей среды, в том числе охраны атмосферного воздуха, обращения с отходами производства и потребления (далее - отходы), экологической экспертизы на территории Ханты-Мансийского автономного округа - Югры (далее также - автономный округ), а также определяет полномочия органов государственной власти Ханты-Мансийского автономного округа - Югры.</w:t>
      </w:r>
      <w:r>
        <w:rPr>
          <w:rFonts w:ascii="Arial" w:hAnsi="Arial" w:cs="Arial"/>
          <w:color w:val="444444"/>
        </w:rPr>
        <w:br/>
      </w:r>
    </w:p>
    <w:p w14:paraId="54BAD26C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E276C67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Ханты-Мансийского автономного округа - Югры от 17.11.2016 N 93-оз)</w:t>
      </w:r>
      <w:r>
        <w:rPr>
          <w:rFonts w:ascii="Arial" w:hAnsi="Arial" w:cs="Arial"/>
          <w:color w:val="444444"/>
        </w:rPr>
        <w:br/>
      </w:r>
    </w:p>
    <w:p w14:paraId="697665DC" w14:textId="77777777" w:rsidR="00CC4B8B" w:rsidRDefault="00CC4B8B" w:rsidP="00CC4B8B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2. Полномочия Думы Ханты-Мансийского автономного округа - Югры</w:t>
      </w:r>
    </w:p>
    <w:p w14:paraId="7E2E9CD5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439781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Ханты-Мансийского автономного округа - Югры от 17.11.2016 N 93-оз)</w:t>
      </w:r>
      <w:r>
        <w:rPr>
          <w:rFonts w:ascii="Arial" w:hAnsi="Arial" w:cs="Arial"/>
          <w:color w:val="444444"/>
        </w:rPr>
        <w:br/>
      </w:r>
    </w:p>
    <w:p w14:paraId="05182115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B9E7B7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К полномочиям Думы Ханты-Мансийского автономного округа - Югры в области охраны окружающей среды относятся:</w:t>
      </w:r>
      <w:r>
        <w:rPr>
          <w:rFonts w:ascii="Arial" w:hAnsi="Arial" w:cs="Arial"/>
          <w:color w:val="444444"/>
        </w:rPr>
        <w:br/>
      </w:r>
    </w:p>
    <w:p w14:paraId="3BFB1D17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97CB61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принятие законов автономного округа в области охраны окружающей среды и осуществление контроля за их исполнением;</w:t>
      </w:r>
      <w:r>
        <w:rPr>
          <w:rFonts w:ascii="Arial" w:hAnsi="Arial" w:cs="Arial"/>
          <w:color w:val="444444"/>
        </w:rPr>
        <w:br/>
      </w:r>
    </w:p>
    <w:p w14:paraId="796221C6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4B6AB74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2) принятие решений о создании лесопаркового зеленого пояса и о его площади либо об отказе в его создании, об упразднении лесопаркового зеленого пояса;</w:t>
      </w:r>
      <w:r>
        <w:rPr>
          <w:rFonts w:ascii="Arial" w:hAnsi="Arial" w:cs="Arial"/>
          <w:color w:val="444444"/>
        </w:rPr>
        <w:br/>
      </w:r>
    </w:p>
    <w:p w14:paraId="2EDC6B2A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0804EB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осуществление иных полномочий, установленных законодательством Российской Федерации и автономного округа.</w:t>
      </w:r>
    </w:p>
    <w:p w14:paraId="23B1A355" w14:textId="77777777" w:rsidR="00CC4B8B" w:rsidRDefault="00CC4B8B" w:rsidP="00CC4B8B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Статья 2.1. Утратила силу. - Закон Ханты-Мансийского автономного округа - Югры от 18.02.2012 N 16-оз.</w:t>
      </w:r>
    </w:p>
    <w:p w14:paraId="70D3C64C" w14:textId="77777777" w:rsidR="00CC4B8B" w:rsidRDefault="00CC4B8B" w:rsidP="00CC4B8B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3. Полномочия Правительства Ханты-Мансийского автономного округа - Югры</w:t>
      </w:r>
    </w:p>
    <w:p w14:paraId="076B4A53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0EF73E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К полномочиям Правительства Ханты-Мансийского автономного округа - Югры в области охраны окружающей среды относятся:</w:t>
      </w:r>
      <w:r>
        <w:rPr>
          <w:rFonts w:ascii="Arial" w:hAnsi="Arial" w:cs="Arial"/>
          <w:color w:val="444444"/>
        </w:rPr>
        <w:br/>
      </w:r>
    </w:p>
    <w:p w14:paraId="6B2FDBFD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6176A47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участие в определении основных направлений охраны окружающей среды на территории автономного округа;</w:t>
      </w:r>
      <w:r>
        <w:rPr>
          <w:rFonts w:ascii="Arial" w:hAnsi="Arial" w:cs="Arial"/>
          <w:color w:val="444444"/>
        </w:rPr>
        <w:br/>
      </w:r>
    </w:p>
    <w:p w14:paraId="6B54F8E3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DD072A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 участие в реализации федеральной политики в области экологического развития Российской Федерации на территории автономного округа;</w:t>
      </w:r>
      <w:r>
        <w:rPr>
          <w:rFonts w:ascii="Arial" w:hAnsi="Arial" w:cs="Arial"/>
          <w:color w:val="444444"/>
        </w:rPr>
        <w:br/>
      </w:r>
    </w:p>
    <w:p w14:paraId="7B68A2E8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3E9783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принятие нормативных правовых актов в области охраны окружающей среды в соответствии с федеральным законодательством, а также осуществление контроля за их исполнением;</w:t>
      </w:r>
      <w:r>
        <w:rPr>
          <w:rFonts w:ascii="Arial" w:hAnsi="Arial" w:cs="Arial"/>
          <w:color w:val="444444"/>
        </w:rPr>
        <w:br/>
      </w:r>
    </w:p>
    <w:p w14:paraId="144778E6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F5D039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разработка, утверждение и реализация государственных программ автономного округа в области охраны окружающей среды;</w:t>
      </w:r>
      <w:r>
        <w:rPr>
          <w:rFonts w:ascii="Arial" w:hAnsi="Arial" w:cs="Arial"/>
          <w:color w:val="444444"/>
        </w:rPr>
        <w:br/>
      </w:r>
    </w:p>
    <w:p w14:paraId="3541C4D1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2862EA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 Законов Ханты-Мансийского автономного округа - Югры от 12.10.2009 N 147-оз, от 20.02.2015 N 4-оз)</w:t>
      </w:r>
      <w:r>
        <w:rPr>
          <w:rFonts w:ascii="Arial" w:hAnsi="Arial" w:cs="Arial"/>
          <w:color w:val="444444"/>
        </w:rPr>
        <w:br/>
      </w:r>
    </w:p>
    <w:p w14:paraId="23676E72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04D12C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5) участие в разработке и выполнении федеральных программ в области обращения с отходами;</w:t>
      </w:r>
      <w:r>
        <w:rPr>
          <w:rFonts w:ascii="Arial" w:hAnsi="Arial" w:cs="Arial"/>
          <w:color w:val="444444"/>
        </w:rPr>
        <w:br/>
      </w:r>
    </w:p>
    <w:p w14:paraId="1DD962F2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B5AF36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6) участие в порядке, установленном нормативными правовыми актами Российской Федерации, в осуществлении государственного экологического мониторинга (государственного мониторинга окружающей среды) с правом формирования и обеспечения функционирования территориальных систем наблюдения за состоянием окружающей среды на территории автономного округа;</w:t>
      </w:r>
      <w:r>
        <w:rPr>
          <w:rFonts w:ascii="Arial" w:hAnsi="Arial" w:cs="Arial"/>
          <w:color w:val="444444"/>
        </w:rPr>
        <w:br/>
      </w:r>
    </w:p>
    <w:p w14:paraId="500F8787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CF28DF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Ханты-Мансийского автономного округа - Югры от 20.02.2015 N 4-оз)</w:t>
      </w:r>
      <w:r>
        <w:rPr>
          <w:rFonts w:ascii="Arial" w:hAnsi="Arial" w:cs="Arial"/>
          <w:color w:val="444444"/>
        </w:rPr>
        <w:br/>
      </w:r>
    </w:p>
    <w:p w14:paraId="6C5FE340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9E1259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6.1) определение исполнительного органа государственной власти Ханты-Мансийского автономного округа - Югры, уполномоченного на осуществление регионального государственного экологического надзора при осуществлении хозяйственной и иной деятельности, за исключением деятельности с использованием объектов, подлежащих федеральному государственному экологическому надзору;</w:t>
      </w:r>
      <w:r>
        <w:rPr>
          <w:rFonts w:ascii="Arial" w:hAnsi="Arial" w:cs="Arial"/>
          <w:color w:val="444444"/>
        </w:rPr>
        <w:br/>
      </w:r>
    </w:p>
    <w:p w14:paraId="0C32C32A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75EC24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6.1 введен Законом Ханты-Мансийского автономного округа - Югры от 20.02.2015 N 4-оз)</w:t>
      </w:r>
      <w:r>
        <w:rPr>
          <w:rFonts w:ascii="Arial" w:hAnsi="Arial" w:cs="Arial"/>
          <w:color w:val="444444"/>
        </w:rPr>
        <w:br/>
      </w:r>
    </w:p>
    <w:p w14:paraId="50F0D84D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A6D6CB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6.2) установление порядка осуществления уполномоченным исполнительным органом государственной власти Ханты-Мансийского автономного округа - Югры государственного экологического надзора при осуществлении хозяйственной и иной деятельности;</w:t>
      </w:r>
      <w:r>
        <w:rPr>
          <w:rFonts w:ascii="Arial" w:hAnsi="Arial" w:cs="Arial"/>
          <w:color w:val="444444"/>
        </w:rPr>
        <w:br/>
      </w:r>
    </w:p>
    <w:p w14:paraId="158AF4E7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E1FC84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6.2 введен Законом Ханты-Мансийского автономного округа - Югры от 20.02.2015 N 4-оз)</w:t>
      </w:r>
      <w:r>
        <w:rPr>
          <w:rFonts w:ascii="Arial" w:hAnsi="Arial" w:cs="Arial"/>
          <w:color w:val="444444"/>
        </w:rPr>
        <w:br/>
      </w:r>
    </w:p>
    <w:p w14:paraId="0EA10915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2E615C9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6.3) утверждение перечня должностных лиц уполномоченного исполнительного органа государственной власти Ханты-Мансийского автономного округа - Югры, осуществляющих региональный государственный экологический надзор (государственных инспекторов в области охраны окружающей среды автономного округа);</w:t>
      </w:r>
      <w:r>
        <w:rPr>
          <w:rFonts w:ascii="Arial" w:hAnsi="Arial" w:cs="Arial"/>
          <w:color w:val="444444"/>
        </w:rPr>
        <w:br/>
      </w:r>
    </w:p>
    <w:p w14:paraId="5FDEB1D6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D593535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6.3 введен Законом Ханты-Мансийского автономного округа - Югры от 20.02.2015 N 4-оз)</w:t>
      </w:r>
      <w:r>
        <w:rPr>
          <w:rFonts w:ascii="Arial" w:hAnsi="Arial" w:cs="Arial"/>
          <w:color w:val="444444"/>
        </w:rPr>
        <w:br/>
      </w:r>
    </w:p>
    <w:p w14:paraId="625B239E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725DDB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7) - 8) утратили силу. - Закон Ханты-Мансийского автономного округа - Югры от 12.10.2009 N 147-оз;</w:t>
      </w:r>
      <w:r>
        <w:rPr>
          <w:rFonts w:ascii="Arial" w:hAnsi="Arial" w:cs="Arial"/>
          <w:color w:val="444444"/>
        </w:rPr>
        <w:br/>
      </w:r>
    </w:p>
    <w:p w14:paraId="07878543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1001A0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9) установление нормативов качества окружающей среды, содержащих соответствующие требования и нормы не ниже требований и норм, установленных на федеральном уровне;</w:t>
      </w:r>
      <w:r>
        <w:rPr>
          <w:rFonts w:ascii="Arial" w:hAnsi="Arial" w:cs="Arial"/>
          <w:color w:val="444444"/>
        </w:rPr>
        <w:br/>
      </w:r>
    </w:p>
    <w:p w14:paraId="021B505D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E6AF5D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10) право организации и развития системы экологического образования и формирования экологической культуры на территории автономного округа;</w:t>
      </w:r>
      <w:r>
        <w:rPr>
          <w:rFonts w:ascii="Arial" w:hAnsi="Arial" w:cs="Arial"/>
          <w:color w:val="444444"/>
        </w:rPr>
        <w:br/>
      </w:r>
    </w:p>
    <w:p w14:paraId="68E269BD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FF583E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11) обращение в суд с требованием об ограничении, о приостановлении и (или) запрещении в установленном порядке хозяйственной и иной деятельности, осуществляемой с нарушением законодательства в области охраны окружающей среды;</w:t>
      </w:r>
      <w:r>
        <w:rPr>
          <w:rFonts w:ascii="Arial" w:hAnsi="Arial" w:cs="Arial"/>
          <w:color w:val="444444"/>
        </w:rPr>
        <w:br/>
      </w:r>
    </w:p>
    <w:p w14:paraId="6EE92188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B8448A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12) предъявление исков о возмещении вреда окружающей среде, причиненного в результате нарушения законодательства в области охраны окружающей среды, охраны атмосферного воздуха, выявленного в результате организации и проведения государственного надзора в области охраны атмосферного воздуха, осуществляемого исполнительными органами государственной власти автономного округа;</w:t>
      </w:r>
      <w:r>
        <w:rPr>
          <w:rFonts w:ascii="Arial" w:hAnsi="Arial" w:cs="Arial"/>
          <w:color w:val="444444"/>
        </w:rPr>
        <w:br/>
      </w:r>
    </w:p>
    <w:p w14:paraId="382A056D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F1EEF48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Ханты-Мансийского автономного округа - Югры от 28.09.2012 N 97-оз)</w:t>
      </w:r>
      <w:r>
        <w:rPr>
          <w:rFonts w:ascii="Arial" w:hAnsi="Arial" w:cs="Arial"/>
          <w:color w:val="444444"/>
        </w:rPr>
        <w:br/>
      </w:r>
    </w:p>
    <w:p w14:paraId="20CE6371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C9A810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13) ведение государственного учета объектов, оказывающих негативное воздействие на окружающую среду и подлежащих региональному государственному экологическому надзору;</w:t>
      </w:r>
      <w:r>
        <w:rPr>
          <w:rFonts w:ascii="Arial" w:hAnsi="Arial" w:cs="Arial"/>
          <w:color w:val="444444"/>
        </w:rPr>
        <w:br/>
      </w:r>
    </w:p>
    <w:p w14:paraId="5B4148A0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8C01A8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13 в ред. Закона Ханты-Мансийского автономного округа - Югры от 20.02.2015 N 4-оз)</w:t>
      </w:r>
      <w:r>
        <w:rPr>
          <w:rFonts w:ascii="Arial" w:hAnsi="Arial" w:cs="Arial"/>
          <w:color w:val="444444"/>
        </w:rPr>
        <w:br/>
      </w:r>
    </w:p>
    <w:p w14:paraId="00287A94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F32CA6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14) утратил силу. - Закон Ханты-Мансийского автономного округа - Югры от 12.10.2009 N 147-оз;</w:t>
      </w:r>
      <w:r>
        <w:rPr>
          <w:rFonts w:ascii="Arial" w:hAnsi="Arial" w:cs="Arial"/>
          <w:color w:val="444444"/>
        </w:rPr>
        <w:br/>
      </w:r>
    </w:p>
    <w:p w14:paraId="2B04AE94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AA368F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15) ведение Красной книги Ханты-Мансийского автономного округа - Югры;</w:t>
      </w:r>
      <w:r>
        <w:rPr>
          <w:rFonts w:ascii="Arial" w:hAnsi="Arial" w:cs="Arial"/>
          <w:color w:val="444444"/>
        </w:rPr>
        <w:br/>
      </w:r>
    </w:p>
    <w:p w14:paraId="35FC0123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C478DA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16) право образования особо охраняемых природных территорий регионального значения, управление в области охраны и использования таких территорий;</w:t>
      </w:r>
      <w:r>
        <w:rPr>
          <w:rFonts w:ascii="Arial" w:hAnsi="Arial" w:cs="Arial"/>
          <w:color w:val="444444"/>
        </w:rPr>
        <w:br/>
      </w:r>
    </w:p>
    <w:p w14:paraId="4F5D1491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EAE28E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Ханты-Мансийского автономного округа - Югры от 12.10.2009 N 147-оз)</w:t>
      </w:r>
      <w:r>
        <w:rPr>
          <w:rFonts w:ascii="Arial" w:hAnsi="Arial" w:cs="Arial"/>
          <w:color w:val="444444"/>
        </w:rPr>
        <w:br/>
      </w:r>
    </w:p>
    <w:p w14:paraId="0E02404C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696DDE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16.1) определение исполнительных органов государственной власти автономного округа, уполномоченных на установление, изменение границ лесопаркового зеленого пояса, подготовку и обнародование аналитической информации о состоянии лесопаркового зеленого пояса и об изменениях его состояния;</w:t>
      </w:r>
      <w:r>
        <w:rPr>
          <w:rFonts w:ascii="Arial" w:hAnsi="Arial" w:cs="Arial"/>
          <w:color w:val="444444"/>
        </w:rPr>
        <w:br/>
      </w:r>
    </w:p>
    <w:p w14:paraId="72A89159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DCE9E9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16.1 введен Законом Ханты-Мансийского автономного округа - Югры от 17.11.2016 N 93-оз)</w:t>
      </w:r>
      <w:r>
        <w:rPr>
          <w:rFonts w:ascii="Arial" w:hAnsi="Arial" w:cs="Arial"/>
          <w:color w:val="444444"/>
        </w:rPr>
        <w:br/>
      </w:r>
    </w:p>
    <w:p w14:paraId="01065CC0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20E1B4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17) участие в обеспечении населения информацией о состоянии окружающей среды на территории автономного округа, информацией в области обращения с отходами, а также информирование населения о состоянии атмосферного воздуха, его загрязнении и выполнении государственных программ улучшения качества атмосферного воздуха и соответствующих мероприятий;</w:t>
      </w:r>
      <w:r>
        <w:rPr>
          <w:rFonts w:ascii="Arial" w:hAnsi="Arial" w:cs="Arial"/>
          <w:color w:val="444444"/>
        </w:rPr>
        <w:br/>
      </w:r>
    </w:p>
    <w:p w14:paraId="447F99D2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3CF42A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Ханты-Мансийского автономного округа - Югры от 20.02.2015 N 4-оз)</w:t>
      </w:r>
      <w:r>
        <w:rPr>
          <w:rFonts w:ascii="Arial" w:hAnsi="Arial" w:cs="Arial"/>
          <w:color w:val="444444"/>
        </w:rPr>
        <w:br/>
      </w:r>
    </w:p>
    <w:p w14:paraId="336FD829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C45BC2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18) право организации проведения экономической оценки воздействия на окружающую среду хозяйственной и иной деятельности, осуществления экологической паспортизации территории;</w:t>
      </w:r>
      <w:r>
        <w:rPr>
          <w:rFonts w:ascii="Arial" w:hAnsi="Arial" w:cs="Arial"/>
          <w:color w:val="444444"/>
        </w:rPr>
        <w:br/>
      </w:r>
    </w:p>
    <w:p w14:paraId="5C010A86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EFDA9D9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18.1) определение исполнительных органов государственной власти автономного округа, осуществляющих выявление и оценку объектов накопленного вреда окружающей среде, организацию работ по ликвидации накопленного вреда окружающей среде;</w:t>
      </w:r>
      <w:r>
        <w:rPr>
          <w:rFonts w:ascii="Arial" w:hAnsi="Arial" w:cs="Arial"/>
          <w:color w:val="444444"/>
        </w:rPr>
        <w:br/>
      </w:r>
    </w:p>
    <w:p w14:paraId="5469A446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3D00557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18.1 введен Законом Ханты-Мансийского автономного округа - Югры от 17.11.2016 N 93-оз)</w:t>
      </w:r>
      <w:r>
        <w:rPr>
          <w:rFonts w:ascii="Arial" w:hAnsi="Arial" w:cs="Arial"/>
          <w:color w:val="444444"/>
        </w:rPr>
        <w:br/>
      </w:r>
    </w:p>
    <w:p w14:paraId="0E69DABC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F92927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19) участие в организации и проведении государственного мониторинга атмосферного воздуха;</w:t>
      </w:r>
      <w:r>
        <w:rPr>
          <w:rFonts w:ascii="Arial" w:hAnsi="Arial" w:cs="Arial"/>
          <w:color w:val="444444"/>
        </w:rPr>
        <w:br/>
      </w:r>
    </w:p>
    <w:p w14:paraId="2AAC8241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70DBD39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20) проведение мероприятий по защите населения при чрезвычайных ситуациях, представляющих угрозу для жизни и здоровья людей в результате загрязнения атмосферного воздуха, а также по предупреждению и ликвидации чрезвычайных ситуаций природного и техногенного характера, возникших при осуществлении обращения с отходами;</w:t>
      </w:r>
      <w:r>
        <w:rPr>
          <w:rFonts w:ascii="Arial" w:hAnsi="Arial" w:cs="Arial"/>
          <w:color w:val="444444"/>
        </w:rPr>
        <w:br/>
      </w:r>
    </w:p>
    <w:p w14:paraId="252103BB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E98F678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21) осуществление в пределах своей компетенции координации деятельности физических и юридических лиц в области охраны атмосферного воздуха;</w:t>
      </w:r>
      <w:r>
        <w:rPr>
          <w:rFonts w:ascii="Arial" w:hAnsi="Arial" w:cs="Arial"/>
          <w:color w:val="444444"/>
        </w:rPr>
        <w:br/>
      </w:r>
    </w:p>
    <w:p w14:paraId="4D345C1E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BED4EB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22) участие в проведении государственной политики в области охраны атмосферного воздуха, обращения с отходами на территории автономного округа;</w:t>
      </w:r>
      <w:r>
        <w:rPr>
          <w:rFonts w:ascii="Arial" w:hAnsi="Arial" w:cs="Arial"/>
          <w:color w:val="444444"/>
        </w:rPr>
        <w:br/>
      </w:r>
    </w:p>
    <w:p w14:paraId="6FFB3C65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448E6CE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22.1) установление правил осуществления деятельности региональных операторов по обращению с твердыми коммунальными отходами;</w:t>
      </w:r>
      <w:r>
        <w:rPr>
          <w:rFonts w:ascii="Arial" w:hAnsi="Arial" w:cs="Arial"/>
          <w:color w:val="444444"/>
        </w:rPr>
        <w:br/>
      </w:r>
    </w:p>
    <w:p w14:paraId="4BCB26E8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BA0635A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22.1 введен Законом Ханты-Мансийского автономного округа - Югры от 16.04.2015 N 42-оз; в ред. Закона Ханты-Мансийского автономного округа - Югры от 29.06.2018 N 63-оз)</w:t>
      </w:r>
      <w:r>
        <w:rPr>
          <w:rFonts w:ascii="Arial" w:hAnsi="Arial" w:cs="Arial"/>
          <w:color w:val="444444"/>
        </w:rPr>
        <w:br/>
      </w:r>
    </w:p>
    <w:p w14:paraId="63106210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68EEF03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22.2) установление нормативов образования отходов и лимитов на их размещение, порядка их разработки и утверждения применительно к хозяйственной и (или) иной деятельности юридических лиц и индивидуальных предпринимателей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надзору;</w:t>
      </w:r>
      <w:r>
        <w:rPr>
          <w:rFonts w:ascii="Arial" w:hAnsi="Arial" w:cs="Arial"/>
          <w:color w:val="444444"/>
        </w:rPr>
        <w:br/>
      </w:r>
    </w:p>
    <w:p w14:paraId="3473E87C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AA9ED5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22.2 введен Законом Ханты-Мансийского автономного округа - Югры от 16.04.2015 N 42-оз)</w:t>
      </w:r>
      <w:r>
        <w:rPr>
          <w:rFonts w:ascii="Arial" w:hAnsi="Arial" w:cs="Arial"/>
          <w:color w:val="444444"/>
        </w:rPr>
        <w:br/>
      </w:r>
    </w:p>
    <w:p w14:paraId="759C3DA6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5F5F535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22.3) осуществление приема отчетности об образовании, утилизации, обезвреживании, о размещении отходов от юридических лиц и индивидуальных предпринимателей, осуществляющих хозяйственную и (или) иную деятельность на объектах III категории, подлежащих региональному государственному экологическому надзору;</w:t>
      </w:r>
      <w:r>
        <w:rPr>
          <w:rFonts w:ascii="Arial" w:hAnsi="Arial" w:cs="Arial"/>
          <w:color w:val="444444"/>
        </w:rPr>
        <w:br/>
      </w:r>
    </w:p>
    <w:p w14:paraId="47CC94F2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7AE594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22.3 в ред. Закона Ханты-Мансийского автономного округа - Югры от 27.02.2020 N 10-оз)</w:t>
      </w:r>
      <w:r>
        <w:rPr>
          <w:rFonts w:ascii="Arial" w:hAnsi="Arial" w:cs="Arial"/>
          <w:color w:val="444444"/>
        </w:rPr>
        <w:br/>
      </w:r>
    </w:p>
    <w:p w14:paraId="1BC61431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90162D6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22.4) определение в программах социально-экономического развития автономного округа прогнозных показателей и мероприятий по сокращению количества твердых коммунальных отходов, предназначенных для захоронения;</w:t>
      </w:r>
      <w:r>
        <w:rPr>
          <w:rFonts w:ascii="Arial" w:hAnsi="Arial" w:cs="Arial"/>
          <w:color w:val="444444"/>
        </w:rPr>
        <w:br/>
      </w:r>
    </w:p>
    <w:p w14:paraId="653966B5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6262C15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22.4 введен Законом Ханты-Мансийского автономного округа - Югры от 16.04.2015 N 42-оз)</w:t>
      </w:r>
      <w:r>
        <w:rPr>
          <w:rFonts w:ascii="Arial" w:hAnsi="Arial" w:cs="Arial"/>
          <w:color w:val="444444"/>
        </w:rPr>
        <w:br/>
      </w:r>
    </w:p>
    <w:p w14:paraId="617604E8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A72BF9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22.5) утверждение предельных тарифов в области обращения с твердыми коммунальными отходами;</w:t>
      </w:r>
      <w:r>
        <w:rPr>
          <w:rFonts w:ascii="Arial" w:hAnsi="Arial" w:cs="Arial"/>
          <w:color w:val="444444"/>
        </w:rPr>
        <w:br/>
      </w:r>
    </w:p>
    <w:p w14:paraId="334EB451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D685E7D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22.5 введен Законом Ханты-Мансийского автономного округа - Югры от 16.04.2015 N 42-оз)</w:t>
      </w:r>
      <w:r>
        <w:rPr>
          <w:rFonts w:ascii="Arial" w:hAnsi="Arial" w:cs="Arial"/>
          <w:color w:val="444444"/>
        </w:rPr>
        <w:br/>
      </w:r>
    </w:p>
    <w:p w14:paraId="57FDE429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226D163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22.6) утверждение инвестиционных программ в области обращения с твердыми коммунальными отходами;</w:t>
      </w:r>
      <w:r>
        <w:rPr>
          <w:rFonts w:ascii="Arial" w:hAnsi="Arial" w:cs="Arial"/>
          <w:color w:val="444444"/>
        </w:rPr>
        <w:br/>
      </w:r>
    </w:p>
    <w:p w14:paraId="663B8A4B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5355C74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 xml:space="preserve">. 22.6 введен Законом Ханты-Мансийского автономного округа - Югры от 16.04.2015 N 42-оз; в ред. Закона Ханты-Мансийского автономного округа - Югры </w:t>
      </w:r>
      <w:r>
        <w:rPr>
          <w:rFonts w:ascii="Arial" w:hAnsi="Arial" w:cs="Arial"/>
          <w:color w:val="444444"/>
        </w:rPr>
        <w:lastRenderedPageBreak/>
        <w:t>от 29.03.2018 N 32-оз)</w:t>
      </w:r>
      <w:r>
        <w:rPr>
          <w:rFonts w:ascii="Arial" w:hAnsi="Arial" w:cs="Arial"/>
          <w:color w:val="444444"/>
        </w:rPr>
        <w:br/>
      </w:r>
    </w:p>
    <w:p w14:paraId="3B28959F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00D98B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22.7) утверждение производственных программ в области обращения с твердыми коммунальными отходами;</w:t>
      </w:r>
      <w:r>
        <w:rPr>
          <w:rFonts w:ascii="Arial" w:hAnsi="Arial" w:cs="Arial"/>
          <w:color w:val="444444"/>
        </w:rPr>
        <w:br/>
      </w:r>
    </w:p>
    <w:p w14:paraId="7EA668BB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0CD9D3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22.7 введен Законом Ханты-Мансийского автономного округа - Югры от 16.04.2015 N 42-оз; в ред. Закона Ханты-Мансийского автономного округа - Югры от 29.03.2018 N 32-оз)</w:t>
      </w:r>
      <w:r>
        <w:rPr>
          <w:rFonts w:ascii="Arial" w:hAnsi="Arial" w:cs="Arial"/>
          <w:color w:val="444444"/>
        </w:rPr>
        <w:br/>
      </w:r>
    </w:p>
    <w:p w14:paraId="750D5249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1AA42C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22.8) - 22.10) утратили силу. - Закон Ханты-Мансийского автономного округа - Югры от 29.06.2018 N 63-оз;</w:t>
      </w:r>
      <w:r>
        <w:rPr>
          <w:rFonts w:ascii="Arial" w:hAnsi="Arial" w:cs="Arial"/>
          <w:color w:val="444444"/>
        </w:rPr>
        <w:br/>
      </w:r>
    </w:p>
    <w:p w14:paraId="6818E3F4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EDFBC8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22.11) регулирование деятельности региональных операторов по обращению с твердыми коммунальными отходами, за исключением установления порядка проведения их конкурсного отбора;</w:t>
      </w:r>
      <w:r>
        <w:rPr>
          <w:rFonts w:ascii="Arial" w:hAnsi="Arial" w:cs="Arial"/>
          <w:color w:val="444444"/>
        </w:rPr>
        <w:br/>
      </w:r>
    </w:p>
    <w:p w14:paraId="4DE0EFF6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629512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22.11 введен Законом Ханты-Мансийского автономного округа - Югры от 16.04.2015 N 42-оз)</w:t>
      </w:r>
      <w:r>
        <w:rPr>
          <w:rFonts w:ascii="Arial" w:hAnsi="Arial" w:cs="Arial"/>
          <w:color w:val="444444"/>
        </w:rPr>
        <w:br/>
      </w:r>
    </w:p>
    <w:p w14:paraId="65FDB22C" w14:textId="77777777" w:rsidR="00CC4B8B" w:rsidRDefault="00CC4B8B" w:rsidP="00CC4B8B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A92BA2" w14:textId="77777777" w:rsidR="00CC4B8B" w:rsidRDefault="00CC4B8B" w:rsidP="00CC4B8B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22.12) разработка и утверждение территориальной схемы обращения с отходами;</w:t>
      </w:r>
    </w:p>
    <w:p w14:paraId="04FBC40A" w14:textId="77777777" w:rsidR="00CC4B8B" w:rsidRDefault="00CC4B8B" w:rsidP="00CC4B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22.12 введен Законом Ханты-Мансийского автономного округа - Югры от 16.04.2015 N 42-оз; в ред. Закона Ханты-Мансийского автономного округа - Югры от 10.12.2019 N 92-оз)</w:t>
      </w:r>
      <w:r>
        <w:rPr>
          <w:rFonts w:ascii="Arial" w:hAnsi="Arial" w:cs="Arial"/>
          <w:color w:val="444444"/>
        </w:rPr>
        <w:br/>
      </w:r>
    </w:p>
    <w:p w14:paraId="499C7379" w14:textId="77777777" w:rsidR="00CC4B8B" w:rsidRDefault="00CC4B8B" w:rsidP="00CC4B8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06B982" w14:textId="77777777" w:rsidR="00CC4B8B" w:rsidRDefault="00CC4B8B" w:rsidP="00CC4B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22.13) утверждение методических указаний по разработке проектов нормативов образования отходов и лимитов на их размещение применительно к хозяйственной и (или) иной деятельности индивидуальных предпринимателей, юридических лиц (за исключением субъектов малого и среднего предпринимательства), в процессе которой образуются отходы на объектах, подлежащих региональному государственному экологическому надзору;</w:t>
      </w:r>
      <w:r>
        <w:rPr>
          <w:rFonts w:ascii="Arial" w:hAnsi="Arial" w:cs="Arial"/>
          <w:color w:val="444444"/>
        </w:rPr>
        <w:br/>
      </w:r>
    </w:p>
    <w:p w14:paraId="27076DD2" w14:textId="77777777" w:rsidR="00CC4B8B" w:rsidRDefault="00CC4B8B" w:rsidP="00CC4B8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0CD09A" w14:textId="77777777" w:rsidR="00CC4B8B" w:rsidRDefault="00CC4B8B" w:rsidP="00CC4B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22.13 введен Законом Ханты-Мансийского автономного округа - Югры от 25.02.2016 N 14-оз)</w:t>
      </w:r>
      <w:r>
        <w:rPr>
          <w:rFonts w:ascii="Arial" w:hAnsi="Arial" w:cs="Arial"/>
          <w:color w:val="444444"/>
        </w:rPr>
        <w:br/>
      </w:r>
    </w:p>
    <w:p w14:paraId="7DAB9070" w14:textId="77777777" w:rsidR="00CC4B8B" w:rsidRDefault="00CC4B8B" w:rsidP="00CC4B8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9D1197D" w14:textId="77777777" w:rsidR="00CC4B8B" w:rsidRDefault="00CC4B8B" w:rsidP="00CC4B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22.14) установление содержания и порядка заключения соглашения между исполнительными органами государственной власти автономного округа и региональными операторами по обращению с твердыми коммунальными отходами;</w:t>
      </w:r>
      <w:r>
        <w:rPr>
          <w:rFonts w:ascii="Arial" w:hAnsi="Arial" w:cs="Arial"/>
          <w:color w:val="444444"/>
        </w:rPr>
        <w:br/>
      </w:r>
    </w:p>
    <w:p w14:paraId="25CBB38B" w14:textId="77777777" w:rsidR="00CC4B8B" w:rsidRDefault="00CC4B8B" w:rsidP="00CC4B8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B39AE3" w14:textId="77777777" w:rsidR="00CC4B8B" w:rsidRDefault="00CC4B8B" w:rsidP="00CC4B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22.14 введен Законом Ханты-Мансийского автономного округа - Югры от 30.06.2017 N 38-оз)</w:t>
      </w:r>
      <w:r>
        <w:rPr>
          <w:rFonts w:ascii="Arial" w:hAnsi="Arial" w:cs="Arial"/>
          <w:color w:val="444444"/>
        </w:rPr>
        <w:br/>
      </w:r>
    </w:p>
    <w:p w14:paraId="0F49C392" w14:textId="77777777" w:rsidR="00CC4B8B" w:rsidRDefault="00CC4B8B" w:rsidP="00CC4B8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BE067FF" w14:textId="77777777" w:rsidR="00CC4B8B" w:rsidRDefault="00CC4B8B" w:rsidP="00CC4B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22.15) установление условий проведения торгов на осуществление транспортирования твердых коммунальных отходов;</w:t>
      </w:r>
      <w:r>
        <w:rPr>
          <w:rFonts w:ascii="Arial" w:hAnsi="Arial" w:cs="Arial"/>
          <w:color w:val="444444"/>
        </w:rPr>
        <w:br/>
      </w:r>
    </w:p>
    <w:p w14:paraId="0B025EB5" w14:textId="77777777" w:rsidR="00CC4B8B" w:rsidRDefault="00CC4B8B" w:rsidP="00CC4B8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4F7FAA6" w14:textId="77777777" w:rsidR="00CC4B8B" w:rsidRDefault="00CC4B8B" w:rsidP="00CC4B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22.15 введен Законом Ханты-Мансийского автономного округа - Югры от 30.06.2017 N 38-оз; в ред. Закона Ханты-Мансийского автономного округа - Югры от 29.03.2018 N 32-оз)</w:t>
      </w:r>
      <w:r>
        <w:rPr>
          <w:rFonts w:ascii="Arial" w:hAnsi="Arial" w:cs="Arial"/>
          <w:color w:val="444444"/>
        </w:rPr>
        <w:br/>
      </w:r>
    </w:p>
    <w:p w14:paraId="6857BBA5" w14:textId="77777777" w:rsidR="00CC4B8B" w:rsidRDefault="00CC4B8B" w:rsidP="00CC4B8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8C6A733" w14:textId="77777777" w:rsidR="00CC4B8B" w:rsidRDefault="00CC4B8B" w:rsidP="00CC4B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23) введение ограничений на передвижение транспортных средств в населенных пунктах, местах отдыха и туризма, на особо охраняемых территориях в целях уменьшения выбросов вредных (загрязняющих) веществ в атмосферный воздух;</w:t>
      </w:r>
      <w:r>
        <w:rPr>
          <w:rFonts w:ascii="Arial" w:hAnsi="Arial" w:cs="Arial"/>
          <w:color w:val="444444"/>
        </w:rPr>
        <w:br/>
      </w:r>
    </w:p>
    <w:p w14:paraId="4809057A" w14:textId="77777777" w:rsidR="00CC4B8B" w:rsidRDefault="00CC4B8B" w:rsidP="00CC4B8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D23EAC5" w14:textId="77777777" w:rsidR="00CC4B8B" w:rsidRDefault="00CC4B8B" w:rsidP="00CC4B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23.1) установление целевых показателей объема или массы выбросов вредных (загрязняющих) веществ в атмосферный воздух на территории автономного округа и сроков их снижения;</w:t>
      </w:r>
      <w:r>
        <w:rPr>
          <w:rFonts w:ascii="Arial" w:hAnsi="Arial" w:cs="Arial"/>
          <w:color w:val="444444"/>
        </w:rPr>
        <w:br/>
      </w:r>
    </w:p>
    <w:p w14:paraId="05F24C0E" w14:textId="77777777" w:rsidR="00CC4B8B" w:rsidRDefault="00CC4B8B" w:rsidP="00CC4B8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B5C6950" w14:textId="77777777" w:rsidR="00CC4B8B" w:rsidRDefault="00CC4B8B" w:rsidP="00CC4B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</w:t>
      </w:r>
      <w:proofErr w:type="spellStart"/>
      <w:r>
        <w:rPr>
          <w:rFonts w:ascii="Arial" w:hAnsi="Arial" w:cs="Arial"/>
          <w:color w:val="444444"/>
        </w:rPr>
        <w:t>пп</w:t>
      </w:r>
      <w:proofErr w:type="spellEnd"/>
      <w:r>
        <w:rPr>
          <w:rFonts w:ascii="Arial" w:hAnsi="Arial" w:cs="Arial"/>
          <w:color w:val="444444"/>
        </w:rPr>
        <w:t>. 23.1 введен Законом Ханты-Мансийского автономного округа - Югры от 20.02.2015 N 4-оз)</w:t>
      </w:r>
      <w:r>
        <w:rPr>
          <w:rFonts w:ascii="Arial" w:hAnsi="Arial" w:cs="Arial"/>
          <w:color w:val="444444"/>
        </w:rPr>
        <w:br/>
      </w:r>
    </w:p>
    <w:p w14:paraId="6340ECB0" w14:textId="77777777" w:rsidR="00CC4B8B" w:rsidRDefault="00CC4B8B" w:rsidP="00CC4B8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CC518D8" w14:textId="77777777" w:rsidR="00CC4B8B" w:rsidRDefault="00CC4B8B" w:rsidP="00CC4B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24) определение порядка ведения регионального кадастра отходов;</w:t>
      </w:r>
      <w:r>
        <w:rPr>
          <w:rFonts w:ascii="Arial" w:hAnsi="Arial" w:cs="Arial"/>
          <w:color w:val="444444"/>
        </w:rPr>
        <w:br/>
      </w:r>
    </w:p>
    <w:p w14:paraId="4056E871" w14:textId="77777777" w:rsidR="00CC4B8B" w:rsidRDefault="00CC4B8B" w:rsidP="00CC4B8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12005F3" w14:textId="77777777" w:rsidR="00CC4B8B" w:rsidRDefault="00CC4B8B" w:rsidP="00CC4B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25) получение от соответствующих органов информации об объектах экологической экспертизы, реализация которых может оказывать прямое или косвенное воздействие на окружающую среду в пределах территории автономного округа;</w:t>
      </w:r>
      <w:r>
        <w:rPr>
          <w:rFonts w:ascii="Arial" w:hAnsi="Arial" w:cs="Arial"/>
          <w:color w:val="444444"/>
        </w:rPr>
        <w:br/>
      </w:r>
    </w:p>
    <w:p w14:paraId="24911F62" w14:textId="77777777" w:rsidR="00CC4B8B" w:rsidRDefault="00CC4B8B" w:rsidP="00CC4B8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6DBFDA" w14:textId="77777777" w:rsidR="00CC4B8B" w:rsidRDefault="00CC4B8B" w:rsidP="00CC4B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26) делегирование экспертов для участия в качестве наблюдателей в заседаниях экспертных комиссий государственной экологической экспертизы объектов экологической экспертизы в случае реализации этих объектов на территории автономного округа и в случае возможного воздействия на окружающую среду в пределах территории автономного округа хозяйственной и иной деятельности, намечаемой другим субъектом Российской Федерации;</w:t>
      </w:r>
      <w:r>
        <w:rPr>
          <w:rFonts w:ascii="Arial" w:hAnsi="Arial" w:cs="Arial"/>
          <w:color w:val="444444"/>
        </w:rPr>
        <w:br/>
      </w:r>
    </w:p>
    <w:p w14:paraId="0365F274" w14:textId="77777777" w:rsidR="00CC4B8B" w:rsidRDefault="00CC4B8B" w:rsidP="00CC4B8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913011D" w14:textId="77777777" w:rsidR="00CC4B8B" w:rsidRDefault="00CC4B8B" w:rsidP="00CC4B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27) иные полномочия в соответствии с законодательством Российской Федерации и Ханты-Мансийского автономного округа - Югры.</w:t>
      </w:r>
      <w:r>
        <w:rPr>
          <w:rFonts w:ascii="Arial" w:hAnsi="Arial" w:cs="Arial"/>
          <w:color w:val="444444"/>
        </w:rPr>
        <w:br/>
      </w:r>
    </w:p>
    <w:p w14:paraId="691E9F7B" w14:textId="77777777" w:rsidR="00CC4B8B" w:rsidRDefault="00CC4B8B" w:rsidP="00CC4B8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6D92BE4" w14:textId="77777777" w:rsidR="00CC4B8B" w:rsidRDefault="00CC4B8B" w:rsidP="00CC4B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Осуществление отдельных полномочий Правительства Ханты-Мансийского автономного округа - Югры, установленных пунктом 1 настоящей статьи, может быть возложено полностью или в части в соответствии с законодательством </w:t>
      </w:r>
      <w:r>
        <w:rPr>
          <w:rFonts w:ascii="Arial" w:hAnsi="Arial" w:cs="Arial"/>
          <w:color w:val="444444"/>
        </w:rPr>
        <w:lastRenderedPageBreak/>
        <w:t>автономного округа на исполнительные органы государственной власти автономного округа, за исключением осуществления полномочий, отнесенных законодательством Российской Федерации к исключительной компетенции высшего исполнительного органа государственной власти субъекта Российской Федерации.</w:t>
      </w:r>
      <w:r>
        <w:rPr>
          <w:rFonts w:ascii="Arial" w:hAnsi="Arial" w:cs="Arial"/>
          <w:color w:val="444444"/>
        </w:rPr>
        <w:br/>
      </w:r>
    </w:p>
    <w:p w14:paraId="6475AD7B" w14:textId="77777777" w:rsidR="00CC4B8B" w:rsidRDefault="00CC4B8B" w:rsidP="00CC4B8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18D37DB" w14:textId="77777777" w:rsidR="00CC4B8B" w:rsidRDefault="00CC4B8B" w:rsidP="00CC4B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(п. 2 в ред. Закона Ханты-Мансийского автономного округа - Югры от 25.02.2016 N 14-оз)</w:t>
      </w:r>
    </w:p>
    <w:p w14:paraId="71A47CCF" w14:textId="77777777" w:rsidR="00CC4B8B" w:rsidRDefault="00CC4B8B" w:rsidP="00CC4B8B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Статья 4. Осуществление органами государственной власти Ханты-Мансийского автономного округа - Югры полномочий в области экологической экспертизы, передаваемых Российской Федерацией</w:t>
      </w:r>
    </w:p>
    <w:p w14:paraId="4E551080" w14:textId="77777777" w:rsidR="00CC4B8B" w:rsidRDefault="00CC4B8B" w:rsidP="00CC4B8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66EFB8" w14:textId="77777777" w:rsidR="00CC4B8B" w:rsidRDefault="00CC4B8B" w:rsidP="00CC4B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Органы государственной власти Ханты-Мансийского автономного округа - Югры осуществляют полномочия в области экологической экспертизы, передаваемые Российской Федерацией без предоставления субвенций из федерального бюджета, в порядке, установленном федеральным законом.</w:t>
      </w:r>
      <w:r>
        <w:rPr>
          <w:rFonts w:ascii="Arial" w:hAnsi="Arial" w:cs="Arial"/>
          <w:color w:val="444444"/>
        </w:rPr>
        <w:br/>
      </w:r>
    </w:p>
    <w:p w14:paraId="78072AED" w14:textId="77777777" w:rsidR="00CC4B8B" w:rsidRDefault="00CC4B8B" w:rsidP="00CC4B8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06B212" w14:textId="77777777" w:rsidR="00CC4B8B" w:rsidRDefault="00CC4B8B" w:rsidP="00CC4B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Финансирование государственной экологической экспертизы объектов государственной экологической экспертизы осуществляется в порядке, установленном Федеральным законом.</w:t>
      </w:r>
      <w:r>
        <w:rPr>
          <w:rFonts w:ascii="Arial" w:hAnsi="Arial" w:cs="Arial"/>
          <w:color w:val="444444"/>
        </w:rPr>
        <w:br/>
      </w:r>
    </w:p>
    <w:p w14:paraId="09EA2CA4" w14:textId="77777777" w:rsidR="00CC4B8B" w:rsidRDefault="00CC4B8B" w:rsidP="00CC4B8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BF49B8" w14:textId="77777777" w:rsidR="00CC4B8B" w:rsidRDefault="00CC4B8B" w:rsidP="00CC4B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Использование финансовых средств на проведение государственной экологической экспертизы объектов регионального уровня осуществляется в порядке, утвержденном Правительством Ханты-Мансийского автономного округа - Югры, на основе предложений уполномоченного исполнительного органа государственной власти Ханты-Мансийского автономного округа - Югры в области экологической экспертизы.</w:t>
      </w:r>
      <w:r>
        <w:rPr>
          <w:rFonts w:ascii="Arial" w:hAnsi="Arial" w:cs="Arial"/>
          <w:color w:val="444444"/>
        </w:rPr>
        <w:br/>
      </w:r>
    </w:p>
    <w:p w14:paraId="007C1641" w14:textId="77777777" w:rsidR="00CC4B8B" w:rsidRDefault="00CC4B8B" w:rsidP="00CC4B8B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4.1. Отдельные государственные полномочия, передаваемые органам местного самоуправления муниципальных образований Ханты-Мансийского автономного округа - Югры</w:t>
      </w:r>
    </w:p>
    <w:p w14:paraId="336E5936" w14:textId="77777777" w:rsidR="00CC4B8B" w:rsidRDefault="00CC4B8B" w:rsidP="00CC4B8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B613CCB" w14:textId="77777777" w:rsidR="00CC4B8B" w:rsidRDefault="00CC4B8B" w:rsidP="00CC4B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(введена Законом Ханты-Мансийского автономного округа - Югры от 29.06.2018 N 63-оз)</w:t>
      </w:r>
      <w:r>
        <w:rPr>
          <w:rFonts w:ascii="Arial" w:hAnsi="Arial" w:cs="Arial"/>
          <w:color w:val="444444"/>
        </w:rPr>
        <w:br/>
      </w:r>
    </w:p>
    <w:p w14:paraId="4C66045C" w14:textId="77777777" w:rsidR="00CC4B8B" w:rsidRDefault="00CC4B8B" w:rsidP="00CC4B8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0C21FFF" w14:textId="77777777" w:rsidR="00CC4B8B" w:rsidRDefault="00CC4B8B" w:rsidP="00CC4B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Органам местного самоуправления муниципальных образований Ханты-Мансийского автономного округа - Югры в соответствии с законом автономного округа могут быть переданы следующие отдельные государственные полномочия:</w:t>
      </w:r>
      <w:r>
        <w:rPr>
          <w:rFonts w:ascii="Arial" w:hAnsi="Arial" w:cs="Arial"/>
          <w:color w:val="444444"/>
        </w:rPr>
        <w:br/>
      </w:r>
    </w:p>
    <w:p w14:paraId="325217E9" w14:textId="77777777" w:rsidR="00CC4B8B" w:rsidRDefault="00CC4B8B" w:rsidP="00CC4B8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6C07CF" w14:textId="77777777" w:rsidR="00CC4B8B" w:rsidRDefault="00CC4B8B" w:rsidP="00CC4B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утверждение порядка накопления твердых коммунальных отходов (в том числе их раздельного накопления);</w:t>
      </w:r>
      <w:r>
        <w:rPr>
          <w:rFonts w:ascii="Arial" w:hAnsi="Arial" w:cs="Arial"/>
          <w:color w:val="444444"/>
        </w:rPr>
        <w:br/>
      </w:r>
    </w:p>
    <w:p w14:paraId="55745E16" w14:textId="77777777" w:rsidR="00CC4B8B" w:rsidRDefault="00CC4B8B" w:rsidP="00CC4B8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4A57EE" w14:textId="77777777" w:rsidR="00CC4B8B" w:rsidRDefault="00CC4B8B" w:rsidP="00CC4B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2) организация деятельности по накоплению (в том числе раздельному накоплению), сбору, транспортированию, обработке, утилизации, обезвреживанию и захоронению твердых коммунальных отходов;</w:t>
      </w:r>
      <w:r>
        <w:rPr>
          <w:rFonts w:ascii="Arial" w:hAnsi="Arial" w:cs="Arial"/>
          <w:color w:val="444444"/>
        </w:rPr>
        <w:br/>
      </w:r>
    </w:p>
    <w:p w14:paraId="7B1C3733" w14:textId="77777777" w:rsidR="00CC4B8B" w:rsidRDefault="00CC4B8B" w:rsidP="00CC4B8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7E958B" w14:textId="77777777" w:rsidR="00CC4B8B" w:rsidRDefault="00CC4B8B" w:rsidP="00CC4B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3) контроль за исполнением правил осуществления деятельности региональных операторов по обращению с твердыми коммунальными отходами;</w:t>
      </w:r>
      <w:r>
        <w:rPr>
          <w:rFonts w:ascii="Arial" w:hAnsi="Arial" w:cs="Arial"/>
          <w:color w:val="444444"/>
        </w:rPr>
        <w:br/>
      </w:r>
    </w:p>
    <w:p w14:paraId="073BAC46" w14:textId="77777777" w:rsidR="00CC4B8B" w:rsidRDefault="00CC4B8B" w:rsidP="00CC4B8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4CA471" w14:textId="77777777" w:rsidR="00CC4B8B" w:rsidRDefault="00CC4B8B" w:rsidP="00CC4B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4) установление нормативов накопления твердых коммунальных отходов.</w:t>
      </w:r>
      <w:r>
        <w:rPr>
          <w:rFonts w:ascii="Arial" w:hAnsi="Arial" w:cs="Arial"/>
          <w:color w:val="444444"/>
        </w:rPr>
        <w:br/>
      </w:r>
    </w:p>
    <w:p w14:paraId="724D4090" w14:textId="77777777" w:rsidR="00CC4B8B" w:rsidRDefault="00CC4B8B" w:rsidP="00CC4B8B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5. Вступление в силу настоящего Закона</w:t>
      </w:r>
    </w:p>
    <w:p w14:paraId="18B2D963" w14:textId="77777777" w:rsidR="00CC4B8B" w:rsidRDefault="00CC4B8B" w:rsidP="00CC4B8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04A7539" w14:textId="77777777" w:rsidR="00CC4B8B" w:rsidRDefault="00CC4B8B" w:rsidP="00CC4B8B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Настоящий Закон вступает в силу по истечении десяти дней со дня его официального опубликования и распространяется на правоотношения, возникшие с 1 января 2007 года.</w:t>
      </w:r>
      <w:r>
        <w:rPr>
          <w:rFonts w:ascii="Arial" w:hAnsi="Arial" w:cs="Arial"/>
          <w:color w:val="444444"/>
        </w:rPr>
        <w:br/>
      </w:r>
    </w:p>
    <w:p w14:paraId="637FBF68" w14:textId="77777777" w:rsidR="00CC4B8B" w:rsidRDefault="00CC4B8B" w:rsidP="00CC4B8B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Губернатор</w:t>
      </w:r>
      <w:r>
        <w:rPr>
          <w:rFonts w:ascii="Arial" w:hAnsi="Arial" w:cs="Arial"/>
          <w:color w:val="444444"/>
        </w:rPr>
        <w:br/>
        <w:t>Ханты-Мансийского</w:t>
      </w:r>
      <w:r>
        <w:rPr>
          <w:rFonts w:ascii="Arial" w:hAnsi="Arial" w:cs="Arial"/>
          <w:color w:val="444444"/>
        </w:rPr>
        <w:br/>
        <w:t>автономного округа - Югры</w:t>
      </w:r>
      <w:r>
        <w:rPr>
          <w:rFonts w:ascii="Arial" w:hAnsi="Arial" w:cs="Arial"/>
          <w:color w:val="444444"/>
        </w:rPr>
        <w:br/>
        <w:t>А.В.ФИЛИПЕНКО</w:t>
      </w:r>
    </w:p>
    <w:p w14:paraId="36DEDF5C" w14:textId="77777777" w:rsidR="00CC4B8B" w:rsidRDefault="00CC4B8B" w:rsidP="00CC4B8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г. Ханты-Мансийск</w:t>
      </w:r>
    </w:p>
    <w:p w14:paraId="1F2B9973" w14:textId="77777777" w:rsidR="00CC4B8B" w:rsidRDefault="00CC4B8B" w:rsidP="00CC4B8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18 апреля 2007 года</w:t>
      </w:r>
    </w:p>
    <w:p w14:paraId="66AAA020" w14:textId="77777777" w:rsidR="00CC4B8B" w:rsidRDefault="00CC4B8B" w:rsidP="00CC4B8B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N 31-оз</w:t>
      </w:r>
    </w:p>
    <w:p w14:paraId="3ACDD32D" w14:textId="77777777" w:rsidR="00CC4B8B" w:rsidRDefault="00CC4B8B" w:rsidP="00CC4B8B"/>
    <w:p w14:paraId="476F5204" w14:textId="77777777" w:rsidR="00D629AF" w:rsidRDefault="00D629A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CC4B8B"/>
    <w:pPr>
      <w:spacing w:line="254" w:lineRule="auto"/>
    </w:pPr>
    <w:rPr>
      <w:rFonts w:eastAsiaTheme="minorEastAsia"/>
      <w:lang w:eastAsia="ru-RU"/>
    </w:rPr>
  </w:style>
  <w:style w:type="paragraph" w:styleId="2">
    <w:name w:val="heading 2"/>
    <w:basedOn w:val="a"/>
    <w:link w:val="20"/>
    <w:uiPriority w:val="9"/>
    <w:semiHidden/>
    <w:unhideWhenUsed/>
    <w:qFormat/>
    <w:rsid w:val="00CC4B8B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CC4B8B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headertext">
    <w:name w:val="headertext"/>
    <w:basedOn w:val="a"/>
    <w:rsid w:val="00CC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rmattext">
    <w:name w:val="formattext"/>
    <w:basedOn w:val="a"/>
    <w:rsid w:val="00CC4B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