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A04E48" w14:textId="77777777" w:rsidR="000F40D2" w:rsidRPr="000F40D2" w:rsidRDefault="000F40D2" w:rsidP="000F40D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СМОЛЕНСКОЙ ОБЛАСТИ</w:t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декабря 2010 года N 129-з</w:t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регулировании отдельных вопросов в сфере организации, охраны и использования особо охраняемых природных территорий в Смоленской области</w:t>
      </w:r>
    </w:p>
    <w:p w14:paraId="48E80AEE" w14:textId="77777777" w:rsidR="000F40D2" w:rsidRPr="000F40D2" w:rsidRDefault="000F40D2" w:rsidP="000F40D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(с изменениями на 25 ноября 2021 года)</w:t>
      </w:r>
    </w:p>
    <w:p w14:paraId="08F82016" w14:textId="67C38CC3" w:rsidR="000F40D2" w:rsidRPr="000F40D2" w:rsidRDefault="000F40D2" w:rsidP="000F40D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(в ред. законов Смоленской области от 19.11.2012 N 91-з, от 26.09.2014 N 121-з, от 14.11.2019 N 120-з, от 28.05.2020 N 79-з, от 11.06.2020 N 87-з, от 25.11.2021 N 143-з)</w:t>
      </w:r>
    </w:p>
    <w:p w14:paraId="31F39461" w14:textId="77777777" w:rsidR="000F40D2" w:rsidRPr="000F40D2" w:rsidRDefault="000F40D2" w:rsidP="000F40D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  <w:t> Смоленской областной Думой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  <w:t>30 декабря 2010 года</w:t>
      </w:r>
    </w:p>
    <w:p w14:paraId="68902367" w14:textId="77777777" w:rsidR="000F40D2" w:rsidRPr="000F40D2" w:rsidRDefault="000F40D2" w:rsidP="000F40D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Полномочия Смоленской областной Думы в сфере организации, охраны и использования особо охраняемых природных территорий</w:t>
      </w:r>
    </w:p>
    <w:p w14:paraId="7CAB2245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EBAEF" w14:textId="2F11940E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Полномочия Смоленской областной Думы в сфере организации, охраны и использования особо охраняемых природных территорий определяются в соответствии с Конституцией Российской Федерации, федеральными законами, Уставом Смоленской области и областными законами.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6450F" w14:textId="77777777" w:rsidR="000F40D2" w:rsidRPr="000F40D2" w:rsidRDefault="000F40D2" w:rsidP="000F40D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Полномочия Администрации Смоленской области в сфере организации, охраны и использования особо охраняемых природных территорий</w:t>
      </w:r>
    </w:p>
    <w:p w14:paraId="057408F3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8041B" w14:textId="73EF5C20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Администрация Смоленской области в соответствии с федеральным законодательством, Уставом Смоленской области и областными законами: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251A2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274D0" w14:textId="43B6E3CB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1) утратил силу. - Закон Смоленской области от 26.09.2014 N 121-з;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83BE9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F2625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 xml:space="preserve">2) принимает решения о создании особо охраняемых природных территорий регионального значения, реорганизации особо охраняемых природных территорий регионального значения (об изменении границ, о присоединении, преобразовании из одной категории в другую) и об упразднении (о ликвидации) особо охраняемых природных территорий регионального значения с учетом требований федерального законодательства. При этом упразднение (ликвидация) 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особо охраняемых природных территорий регионального значения осуществляется в случае, если их использование по целевому назначению нецелесообразно (невозможно) ввиду утраты ими особого природоохранного, научного, историко-культурного, эстетического, рекреационного, оздоровительного и иного особо ценного значения;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744BE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4E4B2" w14:textId="63CE6C73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(п. 2 в ред. закона Смоленской области от 28.05.2020 N 79-з)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658EE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E7B3F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2.1) устанавливает порядок создания, реорганизации, упразднения (ликвидации) особо охраняемых природных территорий регионального значения;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B2975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233DD" w14:textId="06294BBF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(п. 2.1 введен законом Смоленской области от 28.05.2020 N 79-з)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C6E45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EFD65" w14:textId="48F88AC6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3) утратил силу. - Закон Смоленской области от 26.09.2014 N 121-з;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BEB9A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A4512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4) устанавливает порядок охраны земель особо охраняемых природных территорий регионального значения;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87A04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DA0F4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5) определяет орган исполнительной власти Смоленской области, уполномоченный в сфере организации и функционирования особо охраняемых природных территорий регионального значения;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48A24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472FA" w14:textId="0136BB31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(в ред. законов Смоленской области от 19.11.2012 N 91-з, от 26.09.2014 N 121-з)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BA9E0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0D409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6) утверждает положения о природных парках, определяющие конкретные особенности, зонирование и режим каждого природного парка, по согласованию с федеральным органом исполнительной власти в области охраны окружающей среды и уполномоченными в соответствии с уставами муниципальных образований органами местного самоуправления муниципальных образований Смоленской области;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3390F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0BB7B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6.1) утверждает положение о региональном государственном контроле (надзоре) в области охраны и использования особо охраняемых природных территорий, осуществляемом: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53F04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F546A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а) областными государственными бюджетными учреждениями - в отношении управляемых ими особо охраняемых природных территорий регионального значения и их охранных зон;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67027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95591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органом исполнительной власти Смоленской области, уполномоченным в сфере организации и функционирования особо охраняемых природных территорий регионального значения, - на особо охраняемых природных территориях регионального значения и в границах их охранных зон, которые не находятся под управлением областных государственных бюджетных учреждений;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48DDF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35098" w14:textId="25F4BEF9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(п. 6.1 введен законом Смоленской области от 25.11.2021 N 143-з)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7B3FC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E07914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7) определяет задачи и особенности режима особой охраны конкретного государственного природного заказника регионального значения;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1C663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4AC43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8) определяет подчиненность и порядок финансирования организаций, уполномоченных органами государственной власти Смоленской области осуществлять управление государственными природными заказниками регионального значения;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1808C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AD5E96" w14:textId="60D4C94C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(в ред. закона Смоленской области от 26.09.2014 N 121-з)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297A1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4FCDFB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9) утверждает границы и определяет режим особой охраны территорий памятников природы регионального значения;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E15DD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9868B" w14:textId="749CCA43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9.1) принимает решения о создании дендрологических парков и ботанических садов регионального значения в соответствии с требованиями, предусмотренными Федеральным законом от 14 марта 1995 года N 33-ФЗ "Об особо охраняемых природных территориях";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B525F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3D21E" w14:textId="03D76BEA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(п. 9.1 введен законом Смоленской области от 14.11.2019 N 120-з)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086F0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A58E4F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10) осуществляет иные полномочия в сфере организации, охраны и использования особо охраняемых природных территорий в соответствии с федеральным и областным законодательством.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166E8" w14:textId="77777777" w:rsidR="000F40D2" w:rsidRPr="000F40D2" w:rsidRDefault="000F40D2" w:rsidP="000F40D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Полномочия органа исполнительной власти Смоленской области, уполномоченного в сфере организации и функционирования особо охраняемых природных территорий регионального значения</w:t>
      </w:r>
    </w:p>
    <w:p w14:paraId="76E5B602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461DC" w14:textId="6E45D31B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(в ред. законов Смоленской области от 19.11.2012 N 91-з, от 26.09.2014 N 121-з)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B2DEF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DEAB7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Орган исполнительной власти Смоленской области, уполномоченный в сфере организации и функционирования особо охраняемых природных территорий регионального значения, в соответствии с федеральным и областным законодательством: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22D7E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831C2" w14:textId="18BAA89C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(в ред. законов Смоленской области от 19.11.2012 N 91-з, от 26.09.2014 N 121-з)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9CA67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68C9C" w14:textId="3EE22B2D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1) утратил силу. - Закон Смоленской области от 26.09.2014 N 121-з;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D298C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F906B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2) осуществляет ведение государственного кадастра особо охраняемых природных территорий регионального и местного значения;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400F5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597AA" w14:textId="1DCD5C4F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(п. 2 в ред. закона Смоленской области от 11.06.2020 N 87-з)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8145F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026284" w14:textId="53D441BD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3) утратил силу. - Закон Смоленской области от 26.09.2014 N 121-з;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A5246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83059E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4) разрабатывает и вносит в Администрацию Смоленской области предложения и проекты правовых актов по вопросам организации и функционирования особо охраняемых природных территорий регионального значения;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B7576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5FB66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5) обеспечивает проведение комплексного экологического обследования территорий, которые предполагается объявить особо охраняемыми природными территориями регионального значения;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A2F20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ECBE0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5.1) осуществляет региональный государственный контроль (надзор) в области охраны и использования особо охраняемых природных территорий на особо охраняемых природных территориях регионального значения и в границах их охранных зон, которые не находятся под управлением областных государственных бюджетных учреждений, в соответствии с положением, утверждаемым Администрацией Смоленской области;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00BCC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14629" w14:textId="206C6212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(п. 5.1 введен законом Смоленской области от 19.11.2012 N 91-з; в ред. закона Смоленской области от 25.11.2021 N 143-з)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D5D73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6D45B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6) осуществляет иные полномочия в области организации и функционирования особо охраняемых природных территорий в соответствии с федеральным и областным законодательством.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D56CA" w14:textId="77777777" w:rsidR="000F40D2" w:rsidRPr="000F40D2" w:rsidRDefault="000F40D2" w:rsidP="000F40D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 4. Финансовое обеспечение реализации полномочий органов государственной власти Смоленской области в сфере организации, охраны и использования особо охраняемых природных территорий регионального значения</w:t>
      </w:r>
    </w:p>
    <w:p w14:paraId="26A751E9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E18E7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Финансовое обеспечение реализации полномочий органов государственной власти Смоленской области в сфере организации, охраны и использования особо охраняемых природных территорий регионального значения является расходным обязательством Смоленской области.</w:t>
      </w:r>
    </w:p>
    <w:p w14:paraId="5E0E5E23" w14:textId="59E79607" w:rsidR="000F40D2" w:rsidRPr="000F40D2" w:rsidRDefault="000F40D2" w:rsidP="000F40D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  <w:t>Статья 5. Утратила силу. - Закон Смоленской области от 26.09.2014 N 121-з.</w:t>
      </w:r>
    </w:p>
    <w:p w14:paraId="683E473E" w14:textId="77777777" w:rsidR="000F40D2" w:rsidRPr="000F40D2" w:rsidRDefault="000F40D2" w:rsidP="000F40D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Вступление в силу настоящего областного закона</w:t>
      </w:r>
    </w:p>
    <w:p w14:paraId="38401042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BC7BB0" w14:textId="77777777" w:rsidR="000F40D2" w:rsidRPr="000F40D2" w:rsidRDefault="000F40D2" w:rsidP="000F40D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t>Настоящий областной закон вступает в силу через десять дней после дня его официального опубликования.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1BBE5" w14:textId="77777777" w:rsidR="000F40D2" w:rsidRPr="000F40D2" w:rsidRDefault="000F40D2" w:rsidP="000F40D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  <w:t>С.В.АНТУФЬЕВ</w:t>
      </w:r>
    </w:p>
    <w:p w14:paraId="2FF2196F" w14:textId="77777777" w:rsidR="000F40D2" w:rsidRPr="000F40D2" w:rsidRDefault="000F40D2" w:rsidP="000F40D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  <w:t>30 декабря 2010 года</w:t>
      </w:r>
      <w:r w:rsidRPr="000F40D2">
        <w:rPr>
          <w:rFonts w:ascii="Arial" w:eastAsia="Times New Roman" w:hAnsi="Arial" w:cs="Arial"/>
          <w:sz w:val="24"/>
          <w:szCs w:val="24"/>
          <w:lang w:eastAsia="ru-RU"/>
        </w:rPr>
        <w:br/>
        <w:t>N 129-з</w:t>
      </w:r>
    </w:p>
    <w:p w14:paraId="3FB62F6E" w14:textId="77777777" w:rsidR="00A7322F" w:rsidRPr="000F40D2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