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FAE2CE" w14:textId="77777777" w:rsidR="00000000" w:rsidRPr="004B6717" w:rsidRDefault="00462FED">
      <w:pPr>
        <w:pStyle w:val="FORMATTEXT"/>
      </w:pPr>
      <w:r w:rsidRPr="004B6717">
        <w:rPr>
          <w:rFonts w:ascii="Arial, sans-serif" w:hAnsi="Arial, sans-serif"/>
          <w:sz w:val="24"/>
          <w:szCs w:val="24"/>
        </w:rPr>
        <w:t xml:space="preserve">  </w:t>
      </w:r>
      <w:r w:rsidRPr="004B6717">
        <w:t xml:space="preserve">      </w:t>
      </w:r>
    </w:p>
    <w:p w14:paraId="1BDBB455" w14:textId="77777777" w:rsidR="00000000" w:rsidRPr="004B6717" w:rsidRDefault="00462FED">
      <w:pPr>
        <w:pStyle w:val="HEADERTEXT"/>
        <w:rPr>
          <w:b/>
          <w:bCs/>
          <w:color w:val="auto"/>
        </w:rPr>
      </w:pPr>
    </w:p>
    <w:p w14:paraId="56A1EB46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  <w:r w:rsidRPr="004B6717">
        <w:rPr>
          <w:b/>
          <w:bCs/>
          <w:color w:val="auto"/>
        </w:rPr>
        <w:t xml:space="preserve"> МИНИСТЕРСТВО РОССИЙСКОЙ ФЕДЕРАЦИИ ПО НАЛОГАМ И СБОРАМ</w:t>
      </w:r>
    </w:p>
    <w:p w14:paraId="1CCBB52F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</w:p>
    <w:p w14:paraId="4DF298A7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  <w:r w:rsidRPr="004B6717">
        <w:rPr>
          <w:b/>
          <w:bCs/>
          <w:color w:val="auto"/>
        </w:rPr>
        <w:t>ПРИКАЗ</w:t>
      </w:r>
    </w:p>
    <w:p w14:paraId="6ED70A91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</w:p>
    <w:p w14:paraId="4ABD5CF4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  <w:r w:rsidRPr="004B6717">
        <w:rPr>
          <w:b/>
          <w:bCs/>
          <w:color w:val="auto"/>
        </w:rPr>
        <w:t>от 23 июля 2004 года N САЭ-3-21/438@</w:t>
      </w:r>
    </w:p>
    <w:p w14:paraId="5DA3D548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</w:p>
    <w:p w14:paraId="713A006C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</w:p>
    <w:p w14:paraId="592F2432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  <w:r w:rsidRPr="004B6717">
        <w:rPr>
          <w:b/>
          <w:bCs/>
          <w:color w:val="auto"/>
        </w:rPr>
        <w:t>Об утверждении перечня документов, на основании которых осуществляется зачет</w:t>
      </w:r>
    </w:p>
    <w:p w14:paraId="008C80D6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  <w:r w:rsidRPr="004B6717">
        <w:rPr>
          <w:b/>
          <w:bCs/>
          <w:color w:val="auto"/>
        </w:rPr>
        <w:t> или возврат сумм сбора за пользование объектами жив</w:t>
      </w:r>
      <w:r w:rsidRPr="004B6717">
        <w:rPr>
          <w:b/>
          <w:bCs/>
          <w:color w:val="auto"/>
        </w:rPr>
        <w:t xml:space="preserve">отного мира по нереализованным </w:t>
      </w:r>
    </w:p>
    <w:p w14:paraId="29375016" w14:textId="77777777" w:rsidR="00000000" w:rsidRPr="004B6717" w:rsidRDefault="00462FED">
      <w:pPr>
        <w:pStyle w:val="HEADERTEXT"/>
        <w:jc w:val="center"/>
        <w:rPr>
          <w:b/>
          <w:bCs/>
          <w:color w:val="auto"/>
        </w:rPr>
      </w:pPr>
      <w:r w:rsidRPr="004B6717">
        <w:rPr>
          <w:b/>
          <w:bCs/>
          <w:color w:val="auto"/>
        </w:rPr>
        <w:t xml:space="preserve">лицензиям (разрешениям) на пользование объектами животного мира </w:t>
      </w:r>
    </w:p>
    <w:p w14:paraId="4A081444" w14:textId="77777777" w:rsidR="00000000" w:rsidRPr="004B6717" w:rsidRDefault="00462FED">
      <w:pPr>
        <w:pStyle w:val="FORMATTEXT"/>
        <w:ind w:firstLine="568"/>
        <w:jc w:val="both"/>
      </w:pPr>
      <w:r w:rsidRPr="004B6717">
        <w:t>В соответствии с пунктом 1 статьи 333.7 части второй Налогового кодекса Российской Федерации (Собрание законодательства Российской Федерации, 2003, N 46 (</w:t>
      </w:r>
      <w:proofErr w:type="spellStart"/>
      <w:r w:rsidRPr="004B6717">
        <w:t>ч.I</w:t>
      </w:r>
      <w:proofErr w:type="spellEnd"/>
      <w:r w:rsidRPr="004B6717">
        <w:t>),</w:t>
      </w:r>
      <w:r w:rsidRPr="004B6717">
        <w:t xml:space="preserve"> ст.4444)</w:t>
      </w:r>
    </w:p>
    <w:p w14:paraId="32FE437E" w14:textId="77777777" w:rsidR="00000000" w:rsidRPr="004B6717" w:rsidRDefault="00462FED">
      <w:pPr>
        <w:pStyle w:val="FORMATTEXT"/>
        <w:ind w:firstLine="568"/>
        <w:jc w:val="both"/>
      </w:pPr>
    </w:p>
    <w:p w14:paraId="5F6FFF34" w14:textId="77777777" w:rsidR="00000000" w:rsidRPr="004B6717" w:rsidRDefault="00462FED">
      <w:pPr>
        <w:pStyle w:val="FORMATTEXT"/>
      </w:pPr>
      <w:r w:rsidRPr="004B6717">
        <w:t xml:space="preserve">приказываю: </w:t>
      </w:r>
    </w:p>
    <w:p w14:paraId="669E6433" w14:textId="77777777" w:rsidR="00000000" w:rsidRPr="004B6717" w:rsidRDefault="00462FED">
      <w:pPr>
        <w:pStyle w:val="FORMATTEXT"/>
        <w:ind w:firstLine="568"/>
        <w:jc w:val="both"/>
      </w:pPr>
      <w:r w:rsidRPr="004B6717">
        <w:t>1. Утвердить перечень документов, на основании которых осуществляется зачет или возврат сумм сбора за пользование объектами животного мира по нереализованным лицензиям (разрешениям) на пользование объектами животного мира:</w:t>
      </w:r>
    </w:p>
    <w:p w14:paraId="6576F176" w14:textId="77777777" w:rsidR="00000000" w:rsidRPr="004B6717" w:rsidRDefault="00462FED">
      <w:pPr>
        <w:pStyle w:val="FORMATTEXT"/>
        <w:ind w:firstLine="568"/>
        <w:jc w:val="both"/>
      </w:pPr>
    </w:p>
    <w:p w14:paraId="1F1A1C27" w14:textId="77777777" w:rsidR="00000000" w:rsidRPr="004B6717" w:rsidRDefault="00462FED">
      <w:pPr>
        <w:pStyle w:val="FORMATTEXT"/>
        <w:ind w:firstLine="568"/>
        <w:jc w:val="both"/>
      </w:pPr>
      <w:r w:rsidRPr="004B6717">
        <w:t>заявлени</w:t>
      </w:r>
      <w:r w:rsidRPr="004B6717">
        <w:t>е плательщика сбора за пользование объектами животного мира о зачете или возврате суммы сбора за пользование объектами животного мира;</w:t>
      </w:r>
    </w:p>
    <w:p w14:paraId="47B6C74E" w14:textId="77777777" w:rsidR="00000000" w:rsidRPr="004B6717" w:rsidRDefault="00462FED">
      <w:pPr>
        <w:pStyle w:val="FORMATTEXT"/>
        <w:ind w:firstLine="568"/>
        <w:jc w:val="both"/>
      </w:pPr>
    </w:p>
    <w:p w14:paraId="4A08CB95" w14:textId="77777777" w:rsidR="00000000" w:rsidRPr="004B6717" w:rsidRDefault="00462FED">
      <w:pPr>
        <w:pStyle w:val="FORMATTEXT"/>
        <w:ind w:firstLine="568"/>
        <w:jc w:val="both"/>
      </w:pPr>
      <w:r w:rsidRPr="004B6717">
        <w:t>уточненные сведения о полученной лицензии (разрешении) на пользование объектами животного мира, суммах сбора за пользова</w:t>
      </w:r>
      <w:r w:rsidRPr="004B6717">
        <w:t>ние объектами животного мира, подлежащих уплате, и суммах фактически уплаченного сбора (составленные в отношении нереализованной лицензии (разрешения) на пользование объектами животного мира).</w:t>
      </w:r>
    </w:p>
    <w:p w14:paraId="4E770193" w14:textId="77777777" w:rsidR="00000000" w:rsidRPr="004B6717" w:rsidRDefault="00462FED">
      <w:pPr>
        <w:pStyle w:val="FORMATTEXT"/>
        <w:ind w:firstLine="568"/>
        <w:jc w:val="both"/>
      </w:pPr>
    </w:p>
    <w:p w14:paraId="46843433" w14:textId="77777777" w:rsidR="00000000" w:rsidRPr="004B6717" w:rsidRDefault="00462FED">
      <w:pPr>
        <w:pStyle w:val="FORMATTEXT"/>
        <w:ind w:firstLine="568"/>
        <w:jc w:val="both"/>
      </w:pPr>
      <w:r w:rsidRPr="004B6717">
        <w:t xml:space="preserve">2. Руководителям управлений Министерства Российской Федерации </w:t>
      </w:r>
      <w:r w:rsidRPr="004B6717">
        <w:t>по налогам и сборам по субъектам Российской Федерации довести настоящий приказ до нижестоящих налоговых органов, организаций и индивидуальных предпринимателей, являющихся плательщиками сбора за пользование объектами животного мира, а также органов, выдающи</w:t>
      </w:r>
      <w:r w:rsidRPr="004B6717">
        <w:t>х в установленном порядке лицензии (разрешения) на пользование объектами животного мира.</w:t>
      </w:r>
    </w:p>
    <w:p w14:paraId="58D37386" w14:textId="77777777" w:rsidR="00000000" w:rsidRPr="004B6717" w:rsidRDefault="00462FED">
      <w:pPr>
        <w:pStyle w:val="FORMATTEXT"/>
        <w:ind w:firstLine="568"/>
        <w:jc w:val="both"/>
      </w:pPr>
    </w:p>
    <w:p w14:paraId="4303C434" w14:textId="77777777" w:rsidR="00000000" w:rsidRPr="004B6717" w:rsidRDefault="00462FED">
      <w:pPr>
        <w:pStyle w:val="FORMATTEXT"/>
        <w:ind w:firstLine="568"/>
        <w:jc w:val="both"/>
      </w:pPr>
      <w:r w:rsidRPr="004B6717">
        <w:t xml:space="preserve">3. Контроль за исполнением настоящего приказа возложить на заместителя Министра Российской Федерации по налогам и сборам </w:t>
      </w:r>
      <w:proofErr w:type="spellStart"/>
      <w:r w:rsidRPr="004B6717">
        <w:t>С.Н.Шульгина</w:t>
      </w:r>
      <w:proofErr w:type="spellEnd"/>
      <w:r w:rsidRPr="004B6717">
        <w:t>.</w:t>
      </w:r>
    </w:p>
    <w:p w14:paraId="028AE7A5" w14:textId="77777777" w:rsidR="00000000" w:rsidRPr="004B6717" w:rsidRDefault="00462FED">
      <w:pPr>
        <w:pStyle w:val="FORMATTEXT"/>
        <w:ind w:firstLine="568"/>
        <w:jc w:val="both"/>
      </w:pPr>
    </w:p>
    <w:p w14:paraId="25E555DF" w14:textId="77777777" w:rsidR="00000000" w:rsidRPr="004B6717" w:rsidRDefault="00462FED">
      <w:pPr>
        <w:pStyle w:val="FORMATTEXT"/>
        <w:jc w:val="right"/>
      </w:pPr>
      <w:r w:rsidRPr="004B6717">
        <w:t>Исполняющий обязанности</w:t>
      </w:r>
    </w:p>
    <w:p w14:paraId="6A1C16F1" w14:textId="77777777" w:rsidR="00000000" w:rsidRPr="004B6717" w:rsidRDefault="00462FED">
      <w:pPr>
        <w:pStyle w:val="FORMATTEXT"/>
        <w:jc w:val="right"/>
      </w:pPr>
      <w:r w:rsidRPr="004B6717">
        <w:t>Минист</w:t>
      </w:r>
      <w:r w:rsidRPr="004B6717">
        <w:t>ра Российской Федерации</w:t>
      </w:r>
    </w:p>
    <w:p w14:paraId="52A8FE9B" w14:textId="77777777" w:rsidR="00000000" w:rsidRPr="004B6717" w:rsidRDefault="00462FED">
      <w:pPr>
        <w:pStyle w:val="FORMATTEXT"/>
        <w:jc w:val="right"/>
      </w:pPr>
      <w:r w:rsidRPr="004B6717">
        <w:t>по налогам и сборам</w:t>
      </w:r>
    </w:p>
    <w:p w14:paraId="383C5F18" w14:textId="77777777" w:rsidR="00000000" w:rsidRPr="004B6717" w:rsidRDefault="00462FED">
      <w:pPr>
        <w:pStyle w:val="FORMATTEXT"/>
        <w:jc w:val="right"/>
      </w:pPr>
      <w:proofErr w:type="spellStart"/>
      <w:r w:rsidRPr="004B6717">
        <w:t>А.Сердюков</w:t>
      </w:r>
      <w:proofErr w:type="spellEnd"/>
      <w:r w:rsidRPr="004B6717">
        <w:t xml:space="preserve"> </w:t>
      </w:r>
    </w:p>
    <w:p w14:paraId="7F18ECF0" w14:textId="77777777" w:rsidR="00000000" w:rsidRPr="004B6717" w:rsidRDefault="00462FED">
      <w:pPr>
        <w:pStyle w:val="FORMATTEXT"/>
      </w:pPr>
      <w:r w:rsidRPr="004B6717">
        <w:t>     </w:t>
      </w:r>
    </w:p>
    <w:p w14:paraId="7A46AF7E" w14:textId="77777777" w:rsidR="00000000" w:rsidRPr="004B6717" w:rsidRDefault="00462FED">
      <w:pPr>
        <w:pStyle w:val="FORMATTEXT"/>
      </w:pPr>
      <w:r w:rsidRPr="004B6717">
        <w:t>     </w:t>
      </w:r>
    </w:p>
    <w:p w14:paraId="04C75BCE" w14:textId="77777777" w:rsidR="00000000" w:rsidRPr="004B6717" w:rsidRDefault="00462FED">
      <w:pPr>
        <w:pStyle w:val="FORMATTEXT"/>
      </w:pPr>
      <w:r w:rsidRPr="004B6717">
        <w:t>Зарегистрировано</w:t>
      </w:r>
    </w:p>
    <w:p w14:paraId="6F199805" w14:textId="77777777" w:rsidR="00000000" w:rsidRPr="004B6717" w:rsidRDefault="00462FED">
      <w:pPr>
        <w:pStyle w:val="FORMATTEXT"/>
      </w:pPr>
      <w:r w:rsidRPr="004B6717">
        <w:t>в Министерстве юстиции</w:t>
      </w:r>
    </w:p>
    <w:p w14:paraId="43E9DBC5" w14:textId="77777777" w:rsidR="00000000" w:rsidRPr="004B6717" w:rsidRDefault="00462FED">
      <w:pPr>
        <w:pStyle w:val="FORMATTEXT"/>
      </w:pPr>
      <w:r w:rsidRPr="004B6717">
        <w:t>Российской Федерации</w:t>
      </w:r>
    </w:p>
    <w:p w14:paraId="7DA0FA64" w14:textId="77777777" w:rsidR="00000000" w:rsidRPr="004B6717" w:rsidRDefault="00462FED">
      <w:pPr>
        <w:pStyle w:val="FORMATTEXT"/>
      </w:pPr>
      <w:r w:rsidRPr="004B6717">
        <w:t>7 сентября 2004 года,</w:t>
      </w:r>
    </w:p>
    <w:p w14:paraId="23B2C8C3" w14:textId="77777777" w:rsidR="00000000" w:rsidRPr="004B6717" w:rsidRDefault="00462FED">
      <w:pPr>
        <w:pStyle w:val="FORMATTEXT"/>
      </w:pPr>
      <w:r w:rsidRPr="004B6717">
        <w:t xml:space="preserve">регистрационный N 6011 </w:t>
      </w:r>
    </w:p>
    <w:p w14:paraId="1CCCB330" w14:textId="77777777" w:rsidR="00000000" w:rsidRPr="004B6717" w:rsidRDefault="00462FED">
      <w:pPr>
        <w:pStyle w:val="FORMATTEXT"/>
        <w:jc w:val="both"/>
      </w:pPr>
      <w:r w:rsidRPr="004B6717">
        <w:t xml:space="preserve">            </w:t>
      </w:r>
    </w:p>
    <w:p w14:paraId="1694D757" w14:textId="64783EEA" w:rsidR="00462FED" w:rsidRPr="004B6717" w:rsidRDefault="00462FED">
      <w:pPr>
        <w:pStyle w:val="UNFORMATTEXT"/>
      </w:pPr>
      <w:r w:rsidRPr="004B671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документов, на основании которых осуществляется зачет или возврат сумм сбора за пользование объектами животного мира по нереализованным лицензиям (разрешениям) на пользование объектами животного мира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