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F730C0" w14:textId="77777777" w:rsidR="004309DC" w:rsidRPr="004309DC" w:rsidRDefault="004309DC" w:rsidP="004309DC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t>МИНИСТЕРСТВО ЭКОЛОГИИ И ПРИРОДНЫХ РЕСУРСОВ РЕСПУБЛИКИ КРЫМ</w:t>
      </w: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ПРИКАЗ</w:t>
      </w: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от 3 октября 2017 года N 2103</w:t>
      </w: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Style w:val="a4"/>
        </w:rPr>
        <w:t>Об утверждении Порядка осуществления Министерством экологии и природных ресурсов Республики Крым бюджетных полномочий главного администратора доходов местных бюджетов и бюджета Республики Крым</w:t>
      </w:r>
    </w:p>
    <w:p w14:paraId="051634E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(с изменениями на 25 августа 2021 года)</w:t>
      </w:r>
    </w:p>
    <w:p w14:paraId="3FF8653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(в ред. Приказов Министерства экологии и природных ресурсов Республики Крым от 29.12.2017 N 3077, от 23.03.2018 N 561, от 17.09.2018 N 1853, от 20.12.2018 N 2845, от 07.02.2019 N 178, от 14.03.2019 N 395, от 28.08.2019 N 1419, от 15.10.2019 N 1710, от 27.12.2019 N 2193, от 16.01.2020 N 29, от 03.02.2020 N 176, от 02.03.2020 N 323, от 26.05.2020 N 681, от 13.08.2020 N 1101, от 04.09.2020 N 1265, от 25.12.2020 N 1938, от 03.02.2021 N 106, от 02.04.2021 N 361, от 16.07.2021 N 930, от 25.08.2021 N 1154)</w:t>
      </w:r>
    </w:p>
    <w:p w14:paraId="374F22D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br/>
      </w:r>
      <w:r w:rsidRPr="004309DC">
        <w:rPr>
          <w:rFonts w:ascii="Arial" w:hAnsi="Arial" w:cs="Arial"/>
        </w:rPr>
        <w:br/>
      </w:r>
    </w:p>
    <w:p w14:paraId="71F8F06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В целях реализации статьи 160.1 Бюджетного кодекса Российской Федерации и во исполнение постановления Совета министров Республики Крым от 21.10.2014 N 383 "Об утверждении порядка осуществления органами государственной власти (государственными органами) Республики Крым, органом управления территориальным фондом обязательного медицинского страхования и (или) находящимися в их ведении казенными учреждениями бюджетных полномочий главных администраторов доходов", для совершенствования правового регулирования вопросов осуществления бюджетных полномочий главного администратора доходов местных бюджетов и бюджета Республики Крым, приказываю:</w:t>
      </w:r>
      <w:r w:rsidRPr="004309DC">
        <w:rPr>
          <w:rFonts w:ascii="Arial" w:hAnsi="Arial" w:cs="Arial"/>
        </w:rPr>
        <w:br/>
      </w:r>
    </w:p>
    <w:p w14:paraId="762C0FE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6C46B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1. Утвердить Порядок осуществления Министерством экологии и природных ресурсов Республики Крым бюджетных полномочий главного администратора доходов местных бюджетов и бюджета Республики Крым согласно приложению N 1 к настоящему приказу.</w:t>
      </w:r>
      <w:r w:rsidRPr="004309DC">
        <w:rPr>
          <w:rFonts w:ascii="Arial" w:hAnsi="Arial" w:cs="Arial"/>
        </w:rPr>
        <w:br/>
      </w:r>
    </w:p>
    <w:p w14:paraId="3BE20DA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31E54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2. Утвердить за Министерством экологии и природных ресурсов Республики Крым источники доходов местных бюджетов и бюджета Республики Крым согласно приложению N 2 к настоящему приказу.</w:t>
      </w:r>
      <w:r w:rsidRPr="004309DC">
        <w:rPr>
          <w:rFonts w:ascii="Arial" w:hAnsi="Arial" w:cs="Arial"/>
        </w:rPr>
        <w:br/>
      </w:r>
    </w:p>
    <w:p w14:paraId="1736B8E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6142E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 Приказы Министерства экологии и природных ресурсов Республики Крым от 27.10.2014 N 248 "Об утверждении Порядка осуществления Министерством экологии и природных ресурсов Республики Крым бюджетных полномочий главного администратора доходов бюджета Республики Крым" и от 27.10.2014 N 249 "Об осуществлении бюджетных полномочий администратора доходов бюджета Республики Крым и местных бюджетов Министерством экологии и природных ресурсов Республики Крым" считать утратившими силу.</w:t>
      </w:r>
      <w:r w:rsidRPr="004309DC">
        <w:rPr>
          <w:rFonts w:ascii="Arial" w:hAnsi="Arial" w:cs="Arial"/>
        </w:rPr>
        <w:br/>
      </w:r>
    </w:p>
    <w:p w14:paraId="1350537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9FA56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4. Контроль за выполнением настоящего приказа оставляю за собой.</w:t>
      </w:r>
      <w:r w:rsidRPr="004309DC">
        <w:rPr>
          <w:rFonts w:ascii="Arial" w:hAnsi="Arial" w:cs="Arial"/>
        </w:rPr>
        <w:br/>
      </w:r>
    </w:p>
    <w:p w14:paraId="0698FC5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br/>
      </w:r>
      <w:r w:rsidRPr="004309DC">
        <w:rPr>
          <w:rFonts w:ascii="Arial" w:hAnsi="Arial" w:cs="Arial"/>
        </w:rPr>
        <w:br/>
        <w:t>Заместитель министра</w:t>
      </w:r>
      <w:r w:rsidRPr="004309DC">
        <w:rPr>
          <w:rFonts w:ascii="Arial" w:hAnsi="Arial" w:cs="Arial"/>
        </w:rPr>
        <w:br/>
        <w:t>Н.А.СОЛОГУБ</w:t>
      </w:r>
    </w:p>
    <w:p w14:paraId="36167279" w14:textId="77777777" w:rsidR="004309DC" w:rsidRPr="004309DC" w:rsidRDefault="004309DC" w:rsidP="004309DC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Приложение N 1</w:t>
      </w:r>
      <w:r w:rsidRPr="004309DC">
        <w:rPr>
          <w:rFonts w:ascii="Arial" w:hAnsi="Arial" w:cs="Arial"/>
          <w:sz w:val="24"/>
          <w:szCs w:val="24"/>
        </w:rPr>
        <w:br/>
        <w:t>к приказу</w:t>
      </w:r>
      <w:r w:rsidRPr="004309DC">
        <w:rPr>
          <w:rFonts w:ascii="Arial" w:hAnsi="Arial" w:cs="Arial"/>
          <w:sz w:val="24"/>
          <w:szCs w:val="24"/>
        </w:rPr>
        <w:br/>
        <w:t>Минприроды Крыма</w:t>
      </w:r>
      <w:r w:rsidRPr="004309DC">
        <w:rPr>
          <w:rFonts w:ascii="Arial" w:hAnsi="Arial" w:cs="Arial"/>
          <w:sz w:val="24"/>
          <w:szCs w:val="24"/>
        </w:rPr>
        <w:br/>
        <w:t>от 03.10.2017 N 2103</w:t>
      </w:r>
    </w:p>
    <w:p w14:paraId="16325B02" w14:textId="77777777" w:rsidR="004309DC" w:rsidRPr="004309DC" w:rsidRDefault="004309DC" w:rsidP="004309DC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309DC">
        <w:rPr>
          <w:rFonts w:ascii="Arial" w:hAnsi="Arial" w:cs="Arial"/>
          <w:b/>
          <w:bCs/>
        </w:rPr>
        <w:br/>
      </w:r>
      <w:r w:rsidRPr="004309DC">
        <w:rPr>
          <w:rFonts w:ascii="Arial" w:hAnsi="Arial" w:cs="Arial"/>
          <w:b/>
          <w:bCs/>
        </w:rPr>
        <w:br/>
        <w:t>ПОРЯДОК ОСУЩЕСТВЛЕНИЯ МИНИСТЕРСТВОМ ЭКОЛОГИИ И ПРИРОДНЫХ РЕСУРСОВ РЕСПУБЛИКИ КРЫМ БЮДЖЕТНЫХ ПОЛНОМОЧИЙ ГЛАВНОГО АДМИНИСТРАТОРА ДОХОДОВ МЕСТНЫХ БЮДЖЕТОВ И БЮДЖЕТА РЕСПУБЛИКИ КРЫМ</w:t>
      </w:r>
    </w:p>
    <w:p w14:paraId="24DA276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2685C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Настоящий Порядок осуществления Министерством экологии и природных ресурсов Республики Крым (далее - Минприроды Крыма) бюджетных полномочий главного администратора доходов местных бюджетов и бюджета Республики Крым (далее - Порядок) разработан в соответствии со статьями 160.1 и 218 Бюджетного кодекса Российской Федерации, постановлением Совета министров Республики Крым от 21.10.2014 N 383 "Об утверждении порядка осуществления органами государственной власти (государственными органами) Республики Крым, органом управления территориальным фондом обязательного медицинского страхования и (или) находящимися в их ведении казенными </w:t>
      </w:r>
      <w:r w:rsidRPr="004309DC">
        <w:rPr>
          <w:rFonts w:ascii="Arial" w:hAnsi="Arial" w:cs="Arial"/>
        </w:rPr>
        <w:lastRenderedPageBreak/>
        <w:t>учреждениями бюджетных полномочий главных администраторов доходов", устанавливает правила осуществления Минприроды Крыма полномочий главного администратора доходов местных бюджетов и бюджета Республики Крым (далее - бюджеты).</w:t>
      </w:r>
      <w:r w:rsidRPr="004309DC">
        <w:rPr>
          <w:rFonts w:ascii="Arial" w:hAnsi="Arial" w:cs="Arial"/>
        </w:rPr>
        <w:br/>
      </w:r>
    </w:p>
    <w:p w14:paraId="40E77B63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I. Общие положения</w:t>
      </w:r>
    </w:p>
    <w:p w14:paraId="0B75591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E8605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1.1. Минприроды Крыма в качестве главного администратора доходов местных бюджетов и бюджета Республики Крым (далее - администратор доходов бюджетов) осуществляет администрирование доходов по кодам доходов бюджетной классификации Российской Федерации, закрепленным за Минприроды Крыма согласно приложению N 2 к данному приказу.</w:t>
      </w:r>
      <w:r w:rsidRPr="004309DC">
        <w:rPr>
          <w:rFonts w:ascii="Arial" w:hAnsi="Arial" w:cs="Arial"/>
        </w:rPr>
        <w:br/>
      </w:r>
    </w:p>
    <w:p w14:paraId="00C4A2E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AB363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1.2. Минприроды Крыма осуществляет следующие полномочия администратора доходов бюджетов:</w:t>
      </w:r>
      <w:r w:rsidRPr="004309DC">
        <w:rPr>
          <w:rFonts w:ascii="Arial" w:hAnsi="Arial" w:cs="Arial"/>
        </w:rPr>
        <w:br/>
      </w:r>
    </w:p>
    <w:p w14:paraId="4D4BA6D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4C305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1) открытие лицевых счетов и заключение Соглашения об информационном взаимодействии с Управлением Федерального казначейства по Республике Крым (далее - УФК) в части учета поступлений доходов;</w:t>
      </w:r>
      <w:r w:rsidRPr="004309DC">
        <w:rPr>
          <w:rFonts w:ascii="Arial" w:hAnsi="Arial" w:cs="Arial"/>
        </w:rPr>
        <w:br/>
      </w:r>
    </w:p>
    <w:p w14:paraId="07E6DAB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623E6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2) ведение сводного реестра источников доходов местных бюджетов и бюджета Республики Крым по закрепленным за Минприроды Крыма источникам доходов на основании перечня источников доходов бюджетов;</w:t>
      </w:r>
      <w:r w:rsidRPr="004309DC">
        <w:rPr>
          <w:rFonts w:ascii="Arial" w:hAnsi="Arial" w:cs="Arial"/>
        </w:rPr>
        <w:br/>
      </w:r>
    </w:p>
    <w:p w14:paraId="5A01DD8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9C362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3) доведение до плательщиков сведений о реквизитах и иных сведений, необходимых для заполнения расчетных документов;</w:t>
      </w:r>
      <w:r w:rsidRPr="004309DC">
        <w:rPr>
          <w:rFonts w:ascii="Arial" w:hAnsi="Arial" w:cs="Arial"/>
        </w:rPr>
        <w:br/>
      </w:r>
    </w:p>
    <w:p w14:paraId="47D6FD5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C0E34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4) начисление, учет и контроль за правильностью исчисления, полнотой и своевременностью поступлений платежей в бюджеты, в том числе пени и штрафов;</w:t>
      </w:r>
      <w:r w:rsidRPr="004309DC">
        <w:rPr>
          <w:rFonts w:ascii="Arial" w:hAnsi="Arial" w:cs="Arial"/>
        </w:rPr>
        <w:br/>
      </w:r>
    </w:p>
    <w:p w14:paraId="0BDB958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0500A4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5) принятие решений о возврате излишне уплаченных (взысканных) платежей в бюджеты, пени и штрафов;</w:t>
      </w:r>
      <w:r w:rsidRPr="004309DC">
        <w:rPr>
          <w:rFonts w:ascii="Arial" w:hAnsi="Arial" w:cs="Arial"/>
        </w:rPr>
        <w:br/>
      </w:r>
    </w:p>
    <w:p w14:paraId="14F652D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D4017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6) принятие решений о зачете (уточнении) платежей и невыясненных поступлений в бюджеты и представляет соответствующие уведомления в УФК;</w:t>
      </w:r>
      <w:r w:rsidRPr="004309DC">
        <w:rPr>
          <w:rFonts w:ascii="Arial" w:hAnsi="Arial" w:cs="Arial"/>
        </w:rPr>
        <w:br/>
      </w:r>
    </w:p>
    <w:p w14:paraId="0848B4B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49370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7) составление бюджетной и бухгалтерской отчетности по администрируемым доходам бюджетов;</w:t>
      </w:r>
      <w:r w:rsidRPr="004309DC">
        <w:rPr>
          <w:rFonts w:ascii="Arial" w:hAnsi="Arial" w:cs="Arial"/>
        </w:rPr>
        <w:br/>
      </w:r>
    </w:p>
    <w:p w14:paraId="5BD0047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493B8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8) осуществление сверки отчетных данных администратора доходов бюджетов с отчетными данными, полученными от УФК;</w:t>
      </w:r>
      <w:r w:rsidRPr="004309DC">
        <w:rPr>
          <w:rFonts w:ascii="Arial" w:hAnsi="Arial" w:cs="Arial"/>
        </w:rPr>
        <w:br/>
      </w:r>
    </w:p>
    <w:p w14:paraId="527D772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509CC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9) принятие решений о признании безнадежной к взысканию и списании задолженности по платежам в бюджеты;</w:t>
      </w:r>
      <w:r w:rsidRPr="004309DC">
        <w:rPr>
          <w:rFonts w:ascii="Arial" w:hAnsi="Arial" w:cs="Arial"/>
        </w:rPr>
        <w:br/>
      </w:r>
    </w:p>
    <w:p w14:paraId="599AA1E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421C8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10) формирование и представление прогнозов поступлений доходов бюджетов;</w:t>
      </w:r>
      <w:r w:rsidRPr="004309DC">
        <w:rPr>
          <w:rFonts w:ascii="Arial" w:hAnsi="Arial" w:cs="Arial"/>
        </w:rPr>
        <w:br/>
      </w:r>
    </w:p>
    <w:p w14:paraId="2F4DE37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1C972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11) выявление просроченных платежей по начислениям в бюджеты, в том числе пени и штрафов по ним.</w:t>
      </w:r>
      <w:r w:rsidRPr="004309DC">
        <w:rPr>
          <w:rFonts w:ascii="Arial" w:hAnsi="Arial" w:cs="Arial"/>
        </w:rPr>
        <w:br/>
      </w:r>
    </w:p>
    <w:p w14:paraId="15DEEF10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II. Порядок администрирования</w:t>
      </w:r>
    </w:p>
    <w:p w14:paraId="2485E80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22CBE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2.1. Структурные подразделения Минприроды Крыма в пределах своей компетенции оформляют документы, являющиеся основанием для начисления администрируемых доходов или внесения изменений в ранее произведенные начисления: постановления о привлечении к административной ответственности, решения судов, договоры, сводные реестры и передают в отдел администрирования доходов бюджета управления учета и отчетности департамента финансирования и бухгалтерского учета (далее - отдел администрирования доходов) для начисления администрируемых доходов как на бумажном носителе, так и путем электронного документооборота.</w:t>
      </w:r>
      <w:r w:rsidRPr="004309DC">
        <w:rPr>
          <w:rFonts w:ascii="Arial" w:hAnsi="Arial" w:cs="Arial"/>
        </w:rPr>
        <w:br/>
      </w:r>
    </w:p>
    <w:p w14:paraId="11F6213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64CD7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2.2. Минприроды Крыма предоставляет в УФК реестр администрируемых доходов (далее - Реестр) по форме согласно приложению N 73 (код формы по КФД 0531975) к Порядку открытия и ведения лицевых счетов территориальными органами Федерального казначейства, утвержденному приказом Министерства финансов Российской Федерации от 17.10.2016 N 21н (далее - Приказ 21н). </w:t>
      </w:r>
      <w:r w:rsidRPr="004309DC">
        <w:rPr>
          <w:rFonts w:ascii="Arial" w:hAnsi="Arial" w:cs="Arial"/>
        </w:rPr>
        <w:lastRenderedPageBreak/>
        <w:t>Реестр формируется на основании нормативного правового акта главного администратора доходов бюджетов по наделению полномочиями администратора доходов бюджета и представляется в электронном виде одновременно с заверенными копиями актов в 3-дневный срок при открытии лицевого счета администратора доходов бюджета, а также в случае изменения полномочий по администрированию доходов (состава администраторов, их полномочий) и (или) состава администрируемых доходов (кодов бюджетной классификации).</w:t>
      </w:r>
      <w:r w:rsidRPr="004309DC">
        <w:rPr>
          <w:rFonts w:ascii="Arial" w:hAnsi="Arial" w:cs="Arial"/>
        </w:rPr>
        <w:br/>
      </w:r>
    </w:p>
    <w:p w14:paraId="782C091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6527D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2.3. Структурные подразделения Минприроды Крыма по согласованию с отделом администрирования доходов доводят до плательщиков сведения о реквизитах счетов, открытых в УФК для учета доходов, на которые зачисляются администрируемые доходы, и другие реквизиты, необходимые для оформления расчетных документов, а также порядок заполнения платежных поручений на перечисление платежей в бюджеты в соответствии с требованиями правил указания информации в полях расчетных документов на перечисление платежей в бюджеты, утверждаемыми Министерством финансов Российской Федерации.</w:t>
      </w:r>
      <w:r w:rsidRPr="004309DC">
        <w:rPr>
          <w:rFonts w:ascii="Arial" w:hAnsi="Arial" w:cs="Arial"/>
        </w:rPr>
        <w:br/>
      </w:r>
    </w:p>
    <w:p w14:paraId="5FB672B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5CC4B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2.4. Отдел администрирования доходов обеспечивает сохранность информации и документов, отнесенных к ведению отдела администрирования доходов. Уничтожение информации и документов, сформированных в виде электронных баз данных (файлов, каталогов) с использованием средств вычислительной техники, производится одновременно с уничтожением этих документов на бумажных носителях.</w:t>
      </w:r>
      <w:r w:rsidRPr="004309DC">
        <w:rPr>
          <w:rFonts w:ascii="Arial" w:hAnsi="Arial" w:cs="Arial"/>
        </w:rPr>
        <w:br/>
      </w:r>
    </w:p>
    <w:p w14:paraId="02F40E62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III. Начисление и учет поступлений</w:t>
      </w:r>
    </w:p>
    <w:p w14:paraId="67D86DF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005914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3.1. Отдел администрирования доходов осуществляет начисление доходов в бюджеты в течение двух рабочих дней на основании предоставляемых структурными подразделениями Минприроды Крыма документов-оснований.</w:t>
      </w:r>
      <w:r w:rsidRPr="004309DC">
        <w:rPr>
          <w:rFonts w:ascii="Arial" w:hAnsi="Arial" w:cs="Arial"/>
        </w:rPr>
        <w:br/>
      </w:r>
    </w:p>
    <w:p w14:paraId="296640C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CF534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3.2. Документами-основаниями для начисления платежей в бюджеты (далее - документ-основание) являются: договоры, акты, справки, реестры, постановления, решения судебных органов о наложении штрафов и о взыскании сумм возмещения ущербов, в сфере доходов, администрируемых Минприроды Крыма.</w:t>
      </w:r>
      <w:r w:rsidRPr="004309DC">
        <w:rPr>
          <w:rFonts w:ascii="Arial" w:hAnsi="Arial" w:cs="Arial"/>
        </w:rPr>
        <w:br/>
      </w:r>
    </w:p>
    <w:p w14:paraId="76BAADD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AC3C9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3.3. Учет поступлений доходов в бюджеты осуществляет отдел администрирования доходов на основании полученных от УФК документов </w:t>
      </w:r>
      <w:r w:rsidRPr="004309DC">
        <w:rPr>
          <w:rFonts w:ascii="Arial" w:hAnsi="Arial" w:cs="Arial"/>
        </w:rPr>
        <w:lastRenderedPageBreak/>
        <w:t>операционного дня - выписки из лицевого счета N 04752203170 через систему электронного документооборота в порядки и сроки, установленные Порядком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Федерации, утвержденным приказом Министерства финансов Российской Федерации от 18.12.2013 N 125н (далее - Приказ N 125н).</w:t>
      </w:r>
      <w:r w:rsidRPr="004309DC">
        <w:rPr>
          <w:rFonts w:ascii="Arial" w:hAnsi="Arial" w:cs="Arial"/>
        </w:rPr>
        <w:br/>
      </w:r>
    </w:p>
    <w:p w14:paraId="549E4AB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A46BA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3.4. Отдел администрирования доходов ведет аналитический учет начислений, поступлений и выбытий доходов в бюджеты автоматизированным способом с использованием программного продукта "1С: Предприятие".</w:t>
      </w:r>
      <w:r w:rsidRPr="004309DC">
        <w:rPr>
          <w:rFonts w:ascii="Arial" w:hAnsi="Arial" w:cs="Arial"/>
        </w:rPr>
        <w:br/>
      </w:r>
    </w:p>
    <w:p w14:paraId="59C2A91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DE369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3.5. В случае зачисления денежных средств не по соответствию кода бюджетной классификации или ОКТМО отдел администрирования доходов формирует и представляет в УФК уведомление об уточнении вида и принадлежности платежа в порядке, определенном разделом V настоящего Порядка.</w:t>
      </w:r>
      <w:r w:rsidRPr="004309DC">
        <w:rPr>
          <w:rFonts w:ascii="Arial" w:hAnsi="Arial" w:cs="Arial"/>
        </w:rPr>
        <w:br/>
      </w:r>
    </w:p>
    <w:p w14:paraId="36E036A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9CDC8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3.6. В случае излишне (ошибочно) уплаченных (взысканных) платежей плательщиками в бюджеты отдел администрирования доходов осуществляет возврат излишне уплаченной (взысканной) суммы в порядке, определенном разделом VI настоящего Порядка.</w:t>
      </w:r>
      <w:r w:rsidRPr="004309DC">
        <w:rPr>
          <w:rFonts w:ascii="Arial" w:hAnsi="Arial" w:cs="Arial"/>
        </w:rPr>
        <w:br/>
      </w:r>
    </w:p>
    <w:p w14:paraId="66C46A80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IV. Контроль за правильностью исчисления, полнотой и своевременностью осуществления платежей в бюджеты</w:t>
      </w:r>
    </w:p>
    <w:p w14:paraId="1836935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BEEDC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4.1. Отдел администрирования доходов и отдел экономики природопользования, планирования, анализа и природоохранных программ управления экономики и природоохранных программ совместно с Управлением оперативного реагирования, Управлением экологического надзора Южно-Крымского региона, Управлением экологического надзора Восточно-Крымского региона, Управлением экологического надзора Центрально-Крымского региона, Управлением экологического надзора Западно-Крымского региона, Управлением экологического надзора Керченского региона, Управлением экологического надзора Северо-Крымского региона, Управлением регулирования недропользования, Управлением охотничьего хозяйства, Отделом регулирования пользования объектами животного и растительного мира, Управлением нормирования воздействия на окружающую среду осуществляют контроль за правильностью исчисления, полнотой и своевременностью осуществления </w:t>
      </w:r>
      <w:r w:rsidRPr="004309DC">
        <w:rPr>
          <w:rFonts w:ascii="Arial" w:hAnsi="Arial" w:cs="Arial"/>
        </w:rPr>
        <w:lastRenderedPageBreak/>
        <w:t>платежей в бюджеты.</w:t>
      </w:r>
      <w:r w:rsidRPr="004309DC">
        <w:rPr>
          <w:rFonts w:ascii="Arial" w:hAnsi="Arial" w:cs="Arial"/>
        </w:rPr>
        <w:br/>
      </w:r>
    </w:p>
    <w:p w14:paraId="37B4091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CC7FA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4.2. Управление правового обеспечения Минприроды Крыма ведет претензионно-исковую работу, направленную на взыскание имеющейся задолженности по платежам в бюджеты.</w:t>
      </w:r>
      <w:r w:rsidRPr="004309DC">
        <w:rPr>
          <w:rFonts w:ascii="Arial" w:hAnsi="Arial" w:cs="Arial"/>
        </w:rPr>
        <w:br/>
      </w:r>
    </w:p>
    <w:p w14:paraId="10494079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V. Уточнение вида и принадлежности платежей в бюджеты</w:t>
      </w:r>
    </w:p>
    <w:p w14:paraId="653B148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8F968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5.1. Основаниями для уточнения вида и принадлежности платежей в бюджеты являются:</w:t>
      </w:r>
      <w:r w:rsidRPr="004309DC">
        <w:rPr>
          <w:rFonts w:ascii="Arial" w:hAnsi="Arial" w:cs="Arial"/>
        </w:rPr>
        <w:br/>
      </w:r>
    </w:p>
    <w:p w14:paraId="6D8F5D5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FC9C5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1) запрос УФК на выяснение принадлежности платежа по невыясненным поступлениям, зачисляемым в бюджеты бюджетной системы Российской Федерации;</w:t>
      </w:r>
      <w:r w:rsidRPr="004309DC">
        <w:rPr>
          <w:rFonts w:ascii="Arial" w:hAnsi="Arial" w:cs="Arial"/>
        </w:rPr>
        <w:br/>
      </w:r>
    </w:p>
    <w:p w14:paraId="09065EE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732DE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2) заявление плательщика об уточнении реквизитов платежного поручения (квитанции);</w:t>
      </w:r>
      <w:r w:rsidRPr="004309DC">
        <w:rPr>
          <w:rFonts w:ascii="Arial" w:hAnsi="Arial" w:cs="Arial"/>
        </w:rPr>
        <w:br/>
      </w:r>
    </w:p>
    <w:p w14:paraId="61B44E3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2A156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2) в случае обнаружения в платежных документах несоответствия кода бюджетной классификации по назначению платежа или ОКТМО, из-за неверного заполнения плательщиками реквизитов платежных документов.</w:t>
      </w:r>
      <w:r w:rsidRPr="004309DC">
        <w:rPr>
          <w:rFonts w:ascii="Arial" w:hAnsi="Arial" w:cs="Arial"/>
        </w:rPr>
        <w:br/>
      </w:r>
    </w:p>
    <w:p w14:paraId="328521A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691E2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5.2. С целью уточнения платежей отдел администрирования доходов формирует, согласовывает с соответствующими структурными подразделениями Минприроды Крыма правильность зачисления платежей и направляет в УФК путем электронного документооборота уведомление об уточнении вида и принадлежности платежа по форме (код по КФД 0531809) согласно приложению 8 Порядка кассового обслуживания исполнения федерального бюджета, бюджетов субъектов Российской Федерации и местных бюджетов и порядка осуществления органами Федерального казначейства отдельных функций финансовых органов субъектов Российской Федерации и муниципальных образований по исполнению соответствующих бюджетов, утвержденных Приказом Федерального казначейства от 10 октября 2008 года N 8н (далее - Приказ N 8н), в сроки, установленные Приказом N 125н.</w:t>
      </w:r>
      <w:r w:rsidRPr="004309DC">
        <w:rPr>
          <w:rFonts w:ascii="Arial" w:hAnsi="Arial" w:cs="Arial"/>
        </w:rPr>
        <w:br/>
      </w:r>
    </w:p>
    <w:p w14:paraId="33B7464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10699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5.3. Общий срок проведения уточнения невыясненных поступлений не должен превышать 20 календарных дней с момента получения от УФК запроса на выяснение принадлежности платежей, отнесенных к невыясненным поступлениям.</w:t>
      </w:r>
      <w:r w:rsidRPr="004309DC">
        <w:rPr>
          <w:rFonts w:ascii="Arial" w:hAnsi="Arial" w:cs="Arial"/>
        </w:rPr>
        <w:br/>
      </w:r>
    </w:p>
    <w:p w14:paraId="25AF7E2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867B4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5.4. В отдельных случаях (вступление в силу правовых актов, изменяющих реквизиты на оплату, и </w:t>
      </w:r>
      <w:proofErr w:type="gramStart"/>
      <w:r w:rsidRPr="004309DC">
        <w:rPr>
          <w:rFonts w:ascii="Arial" w:hAnsi="Arial" w:cs="Arial"/>
        </w:rPr>
        <w:t>т.п.</w:t>
      </w:r>
      <w:proofErr w:type="gramEnd"/>
      <w:r w:rsidRPr="004309DC">
        <w:rPr>
          <w:rFonts w:ascii="Arial" w:hAnsi="Arial" w:cs="Arial"/>
        </w:rPr>
        <w:t>) срок может быть увеличен до срока окончания изменяющих условия обстоятельств.</w:t>
      </w:r>
      <w:r w:rsidRPr="004309DC">
        <w:rPr>
          <w:rFonts w:ascii="Arial" w:hAnsi="Arial" w:cs="Arial"/>
        </w:rPr>
        <w:br/>
      </w:r>
    </w:p>
    <w:p w14:paraId="3A340A9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880F3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5.5. При обмене с УФК документами в электронном виде указанное уведомление распечатывается, хранится в отделе администрирования доходов и уничтожается в порядке, предусмотренном нормативным правовым актом Республики Крым, определяющим вопросы делопроизводства.</w:t>
      </w:r>
      <w:r w:rsidRPr="004309DC">
        <w:rPr>
          <w:rFonts w:ascii="Arial" w:hAnsi="Arial" w:cs="Arial"/>
        </w:rPr>
        <w:br/>
      </w:r>
    </w:p>
    <w:p w14:paraId="73BD67B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406EC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5.6. В случае разногласий с плательщиками о суммах платежей, внесенных в бюджеты, по вопросу вида и принадлежности платежей отдел администрирования доходов готовит 2 экземпляра уведомления о сверке расчетов с бюджетами, оформленного в соответствии с приложением N 1* к данному Порядку (далее - уведомление), подписывает его у уполномоченного должностного лица и один экземпляр направляет плательщику заказным письмом. В Акте указывается срок проведения сверки взаиморасчетов. На втором экземпляре уведомления ответственный специалист отдела администрирования доходов делает отметку с указанием даты отправки, своей должности, собственноручной подписи, фамилии и инициалов. В ходе проведения совместной сверки отделом администрирования доходов могут быть затребованы документы у плательщика, подтверждающие факт оплаты.</w:t>
      </w:r>
    </w:p>
    <w:p w14:paraId="76E6DB6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________________</w:t>
      </w:r>
    </w:p>
    <w:p w14:paraId="117AE13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* Приложение N 1 не приводится. - Примечание изготовителя базы данных.</w:t>
      </w:r>
      <w:r w:rsidRPr="004309DC">
        <w:rPr>
          <w:rFonts w:ascii="Arial" w:hAnsi="Arial" w:cs="Arial"/>
        </w:rPr>
        <w:br/>
      </w:r>
    </w:p>
    <w:p w14:paraId="321EF83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2410E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5.7. По результатам сверки расчетов оформляется Акт сверки взаиморасчетов в соответствии с приложением N 2* к данному Порядку, который подписывается главным бухгалтером Минприроды Крыма и уполномоченным представителем плательщика. Полномочия плательщика подтверждаются доверенностью.</w:t>
      </w:r>
    </w:p>
    <w:p w14:paraId="27A9EC2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________________</w:t>
      </w:r>
    </w:p>
    <w:p w14:paraId="3CD5536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* Приложение N 2 не приводится. - Примечание изготовителя базы данных.</w:t>
      </w:r>
      <w:r w:rsidRPr="004309DC">
        <w:rPr>
          <w:rFonts w:ascii="Arial" w:hAnsi="Arial" w:cs="Arial"/>
        </w:rPr>
        <w:br/>
      </w:r>
    </w:p>
    <w:p w14:paraId="5EEDA24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788F4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5.8. На основании Акта сверки взаиморасчетов принимается решение о сроках погашения недоимки и мерах по обеспечению полноты и своевременности </w:t>
      </w:r>
      <w:r w:rsidRPr="004309DC">
        <w:rPr>
          <w:rFonts w:ascii="Arial" w:hAnsi="Arial" w:cs="Arial"/>
        </w:rPr>
        <w:lastRenderedPageBreak/>
        <w:t>внесения платежей в бюджеты.</w:t>
      </w:r>
      <w:r w:rsidRPr="004309DC">
        <w:rPr>
          <w:rFonts w:ascii="Arial" w:hAnsi="Arial" w:cs="Arial"/>
        </w:rPr>
        <w:br/>
      </w:r>
    </w:p>
    <w:p w14:paraId="751CB9A7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VI. Возврат излишне уплаченных (взысканных) сумм</w:t>
      </w:r>
    </w:p>
    <w:p w14:paraId="6A0B445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497D1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6.1. В случае зачисления в бюджеты излишне уплаченных (взысканных) сумм плательщиками отдел администрирования осуществляет через УФК возврат сумм из бюджетов плательщикам.</w:t>
      </w:r>
      <w:r w:rsidRPr="004309DC">
        <w:rPr>
          <w:rFonts w:ascii="Arial" w:hAnsi="Arial" w:cs="Arial"/>
        </w:rPr>
        <w:br/>
      </w:r>
    </w:p>
    <w:p w14:paraId="174FEF9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A805D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6.2. Отдел администрирования доходов ведет учет исполненных заявок на возврат сумм поступлений в Журнале регистрации возвратов согласно приложению N 3* к данному Порядку. Журнал регистрации возвратов ведется в электронном виде за каждый календарный год. По окончании календарного года Журнал регистрации возвратов распечатывается и подшивается к заявкам на возврат.</w:t>
      </w:r>
    </w:p>
    <w:p w14:paraId="78F5F97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________________</w:t>
      </w:r>
    </w:p>
    <w:p w14:paraId="0F6FAEE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* Приложение N 3 не приводится. - Примечание изготовителя базы данных.</w:t>
      </w:r>
      <w:r w:rsidRPr="004309DC">
        <w:rPr>
          <w:rFonts w:ascii="Arial" w:hAnsi="Arial" w:cs="Arial"/>
        </w:rPr>
        <w:br/>
      </w:r>
    </w:p>
    <w:p w14:paraId="4A94E28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C41BE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6.3. Общий срок оформления и представления в УФК документов на возврат излишне уплаченных (взысканных) платежей или направления плательщику отказа в возврате из бюджетов платежа должен составлять не более 30 календарных дней с даты регистрации заявления плательщика.</w:t>
      </w:r>
      <w:r w:rsidRPr="004309DC">
        <w:rPr>
          <w:rFonts w:ascii="Arial" w:hAnsi="Arial" w:cs="Arial"/>
        </w:rPr>
        <w:br/>
      </w:r>
    </w:p>
    <w:p w14:paraId="1A6E6CB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4D8A7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6.4. Возврату из бюджетов подлежат следующие суммы поступлений:</w:t>
      </w:r>
      <w:r w:rsidRPr="004309DC">
        <w:rPr>
          <w:rFonts w:ascii="Arial" w:hAnsi="Arial" w:cs="Arial"/>
        </w:rPr>
        <w:br/>
      </w:r>
    </w:p>
    <w:p w14:paraId="4EC6A75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0F7F5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ошибочно зачисленные средства в бюджеты;</w:t>
      </w:r>
      <w:r w:rsidRPr="004309DC">
        <w:rPr>
          <w:rFonts w:ascii="Arial" w:hAnsi="Arial" w:cs="Arial"/>
        </w:rPr>
        <w:br/>
      </w:r>
    </w:p>
    <w:p w14:paraId="0B94FD4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C664D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излишне уплаченные (взысканные) платежи в бюджет, пени и штрафы;</w:t>
      </w:r>
      <w:r w:rsidRPr="004309DC">
        <w:rPr>
          <w:rFonts w:ascii="Arial" w:hAnsi="Arial" w:cs="Arial"/>
        </w:rPr>
        <w:br/>
      </w:r>
    </w:p>
    <w:p w14:paraId="6F184FB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B7332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проценты за несвоевременное осуществление такого возврата и проценты, начисленные на излишне взысканные суммы.</w:t>
      </w:r>
      <w:r w:rsidRPr="004309DC">
        <w:rPr>
          <w:rFonts w:ascii="Arial" w:hAnsi="Arial" w:cs="Arial"/>
        </w:rPr>
        <w:br/>
      </w:r>
    </w:p>
    <w:p w14:paraId="1932ACB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180BB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6.5. Возврат сумм поступлений из бюджетов производится не позднее чем за три года со дня поступления денежных средств в бюджеты.</w:t>
      </w:r>
      <w:r w:rsidRPr="004309DC">
        <w:rPr>
          <w:rFonts w:ascii="Arial" w:hAnsi="Arial" w:cs="Arial"/>
        </w:rPr>
        <w:br/>
      </w:r>
    </w:p>
    <w:p w14:paraId="5D8670A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9BA1B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6.6. Основанием осуществления возврата плательщикам излишне уплаченных сумм в бюджеты является письменное заявление плательщика в адрес Минприроды Крыма, оформленное в соответствии с приложением N 4* к данному Порядку.</w:t>
      </w:r>
    </w:p>
    <w:p w14:paraId="3297991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________________</w:t>
      </w:r>
    </w:p>
    <w:p w14:paraId="7CD7BB6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* Приложение N 4 не приводится. - Примечание изготовителя базы данных.</w:t>
      </w:r>
      <w:r w:rsidRPr="004309DC">
        <w:rPr>
          <w:rFonts w:ascii="Arial" w:hAnsi="Arial" w:cs="Arial"/>
        </w:rPr>
        <w:br/>
      </w:r>
    </w:p>
    <w:p w14:paraId="7B3D27E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3169E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6.7. Заявление плательщика о возврате сумм поступлений в адрес Минприроды Крыма должно содержать следующие данные:</w:t>
      </w:r>
      <w:r w:rsidRPr="004309DC">
        <w:rPr>
          <w:rFonts w:ascii="Arial" w:hAnsi="Arial" w:cs="Arial"/>
        </w:rPr>
        <w:br/>
      </w:r>
    </w:p>
    <w:p w14:paraId="26B9267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05E28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а) для юридических лиц:</w:t>
      </w:r>
      <w:r w:rsidRPr="004309DC">
        <w:rPr>
          <w:rFonts w:ascii="Arial" w:hAnsi="Arial" w:cs="Arial"/>
        </w:rPr>
        <w:br/>
      </w:r>
    </w:p>
    <w:p w14:paraId="04CFFE1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5419F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наименование заявителя, ИНН и КПП заявителя,</w:t>
      </w:r>
      <w:r w:rsidRPr="004309DC">
        <w:rPr>
          <w:rFonts w:ascii="Arial" w:hAnsi="Arial" w:cs="Arial"/>
        </w:rPr>
        <w:br/>
      </w:r>
    </w:p>
    <w:p w14:paraId="4774EF7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14C20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почтовый адрес и контактный телефон,</w:t>
      </w:r>
      <w:r w:rsidRPr="004309DC">
        <w:rPr>
          <w:rFonts w:ascii="Arial" w:hAnsi="Arial" w:cs="Arial"/>
        </w:rPr>
        <w:br/>
      </w:r>
    </w:p>
    <w:p w14:paraId="7363D5F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15302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наименование платежа,</w:t>
      </w:r>
      <w:r w:rsidRPr="004309DC">
        <w:rPr>
          <w:rFonts w:ascii="Arial" w:hAnsi="Arial" w:cs="Arial"/>
        </w:rPr>
        <w:br/>
      </w:r>
    </w:p>
    <w:p w14:paraId="3FE497D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A1E6E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причину возврата из бюджетов бюджетной системы Российской Федерации,</w:t>
      </w:r>
      <w:r w:rsidRPr="004309DC">
        <w:rPr>
          <w:rFonts w:ascii="Arial" w:hAnsi="Arial" w:cs="Arial"/>
        </w:rPr>
        <w:br/>
      </w:r>
    </w:p>
    <w:p w14:paraId="4122FC1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2CBFBC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номер и дату платежного документа,</w:t>
      </w:r>
      <w:r w:rsidRPr="004309DC">
        <w:rPr>
          <w:rFonts w:ascii="Arial" w:hAnsi="Arial" w:cs="Arial"/>
        </w:rPr>
        <w:br/>
      </w:r>
    </w:p>
    <w:p w14:paraId="2DC48BE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37F974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сумму, подлежащую возврату,</w:t>
      </w:r>
      <w:r w:rsidRPr="004309DC">
        <w:rPr>
          <w:rFonts w:ascii="Arial" w:hAnsi="Arial" w:cs="Arial"/>
        </w:rPr>
        <w:br/>
      </w:r>
    </w:p>
    <w:p w14:paraId="4669BD7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97694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подпись руководителя организации, печать организации, дату;</w:t>
      </w:r>
      <w:r w:rsidRPr="004309DC">
        <w:rPr>
          <w:rFonts w:ascii="Arial" w:hAnsi="Arial" w:cs="Arial"/>
        </w:rPr>
        <w:br/>
      </w:r>
    </w:p>
    <w:p w14:paraId="08ADE4B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2B1A5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б) для физических лиц:</w:t>
      </w:r>
      <w:r w:rsidRPr="004309DC">
        <w:rPr>
          <w:rFonts w:ascii="Arial" w:hAnsi="Arial" w:cs="Arial"/>
        </w:rPr>
        <w:br/>
      </w:r>
    </w:p>
    <w:p w14:paraId="1A9F473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7CC6C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фамилию, имя, отчество,</w:t>
      </w:r>
      <w:r w:rsidRPr="004309DC">
        <w:rPr>
          <w:rFonts w:ascii="Arial" w:hAnsi="Arial" w:cs="Arial"/>
        </w:rPr>
        <w:br/>
      </w:r>
    </w:p>
    <w:p w14:paraId="2CE19A8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F2F52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- почтовый адрес,</w:t>
      </w:r>
      <w:r w:rsidRPr="004309DC">
        <w:rPr>
          <w:rFonts w:ascii="Arial" w:hAnsi="Arial" w:cs="Arial"/>
        </w:rPr>
        <w:br/>
      </w:r>
    </w:p>
    <w:p w14:paraId="34B3C28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3A2AA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паспортные данные,</w:t>
      </w:r>
      <w:r w:rsidRPr="004309DC">
        <w:rPr>
          <w:rFonts w:ascii="Arial" w:hAnsi="Arial" w:cs="Arial"/>
        </w:rPr>
        <w:br/>
      </w:r>
    </w:p>
    <w:p w14:paraId="258232D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E4249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идентификационный номер налогоплательщика (ИНН),</w:t>
      </w:r>
      <w:r w:rsidRPr="004309DC">
        <w:rPr>
          <w:rFonts w:ascii="Arial" w:hAnsi="Arial" w:cs="Arial"/>
        </w:rPr>
        <w:br/>
      </w:r>
    </w:p>
    <w:p w14:paraId="615D66B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3A3F7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причину возврата платежа из бюджета,</w:t>
      </w:r>
      <w:r w:rsidRPr="004309DC">
        <w:rPr>
          <w:rFonts w:ascii="Arial" w:hAnsi="Arial" w:cs="Arial"/>
        </w:rPr>
        <w:br/>
      </w:r>
    </w:p>
    <w:p w14:paraId="70A2836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984DA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дату и номер платежного документа,</w:t>
      </w:r>
      <w:r w:rsidRPr="004309DC">
        <w:rPr>
          <w:rFonts w:ascii="Arial" w:hAnsi="Arial" w:cs="Arial"/>
        </w:rPr>
        <w:br/>
      </w:r>
    </w:p>
    <w:p w14:paraId="5EE7D8E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7922E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сумму, подлежащую возврату,</w:t>
      </w:r>
      <w:r w:rsidRPr="004309DC">
        <w:rPr>
          <w:rFonts w:ascii="Arial" w:hAnsi="Arial" w:cs="Arial"/>
        </w:rPr>
        <w:br/>
      </w:r>
    </w:p>
    <w:p w14:paraId="653DFED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65899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подпись физического лица, дату.</w:t>
      </w:r>
      <w:r w:rsidRPr="004309DC">
        <w:rPr>
          <w:rFonts w:ascii="Arial" w:hAnsi="Arial" w:cs="Arial"/>
        </w:rPr>
        <w:br/>
      </w:r>
    </w:p>
    <w:p w14:paraId="505C54C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C1D0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6.8. К заявлению о возврате сумм поступлений прилагаются следующие документы:</w:t>
      </w:r>
      <w:r w:rsidRPr="004309DC">
        <w:rPr>
          <w:rFonts w:ascii="Arial" w:hAnsi="Arial" w:cs="Arial"/>
        </w:rPr>
        <w:br/>
      </w:r>
    </w:p>
    <w:p w14:paraId="146134E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37930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подлинные платежные документы в случае, если сумма платежа подлежит возврату в полном размере, а в случае, если она подлежит возврату частично, то копии указанных платежных документов;</w:t>
      </w:r>
      <w:r w:rsidRPr="004309DC">
        <w:rPr>
          <w:rFonts w:ascii="Arial" w:hAnsi="Arial" w:cs="Arial"/>
        </w:rPr>
        <w:br/>
      </w:r>
    </w:p>
    <w:p w14:paraId="1F115F3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7E51B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копия паспорта (для физических лиц (страницы с Ф.И.О. и пропиской));</w:t>
      </w:r>
      <w:r w:rsidRPr="004309DC">
        <w:rPr>
          <w:rFonts w:ascii="Arial" w:hAnsi="Arial" w:cs="Arial"/>
        </w:rPr>
        <w:br/>
      </w:r>
    </w:p>
    <w:p w14:paraId="2110BA2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C3709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выписка банка об открытии счета (банковские реквизиты, по которым следует произвести возврат (БИК банка, наименование банка, корреспондентский счет, расчетный счет плательщика).</w:t>
      </w:r>
      <w:r w:rsidRPr="004309DC">
        <w:rPr>
          <w:rFonts w:ascii="Arial" w:hAnsi="Arial" w:cs="Arial"/>
        </w:rPr>
        <w:br/>
      </w:r>
    </w:p>
    <w:p w14:paraId="79C44B8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2EDC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6.9. Регистрация заявления плательщика осуществляется должностным лицом, ответственным за делопроизводство в Минприроды Крыма, в день поступления заявления. При регистрации заявлению присваивается входящий номер, который сообщается заявителю.</w:t>
      </w:r>
      <w:r w:rsidRPr="004309DC">
        <w:rPr>
          <w:rFonts w:ascii="Arial" w:hAnsi="Arial" w:cs="Arial"/>
        </w:rPr>
        <w:br/>
      </w:r>
    </w:p>
    <w:p w14:paraId="71B90D3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3CBEAF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6.10. Отдел администрирования доходов оформляет служебную записку и передает в соответствующие структурные подразделения Минприроды Крыма (при необходимости) для получения справки и согласования о необходимости осуществления возврата.</w:t>
      </w:r>
      <w:r w:rsidRPr="004309DC">
        <w:rPr>
          <w:rFonts w:ascii="Arial" w:hAnsi="Arial" w:cs="Arial"/>
        </w:rPr>
        <w:br/>
      </w:r>
    </w:p>
    <w:p w14:paraId="2C6C395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E0521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6.11. На основании справки соответствующего структурного подразделения Минприроды Крыма отдел администрирования доходов оформляет заключение о возврате излишне уплаченных (взысканных) платежей в бюджеты, которое подписывается заведующим отделом, начальником управления учета и отчетности - заместителем главного бухгалтера и утверждается начальником департамента финансирования и бухгалтерского учета - главным бухгалтером Минприроды Крыма (либо уполномоченным лицом).</w:t>
      </w:r>
      <w:r w:rsidRPr="004309DC">
        <w:rPr>
          <w:rFonts w:ascii="Arial" w:hAnsi="Arial" w:cs="Arial"/>
        </w:rPr>
        <w:br/>
      </w:r>
    </w:p>
    <w:p w14:paraId="0EB9F88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80010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6.12. На основании заключения ответственный специалист отдела администрирования доходов готовит заявку на возврат по форме (ф. 0531803) согласно приложению 3 Приказа N 8н и направляет ее в адрес УФК в соответствии с Приказом N 125н.</w:t>
      </w:r>
      <w:r w:rsidRPr="004309DC">
        <w:rPr>
          <w:rFonts w:ascii="Arial" w:hAnsi="Arial" w:cs="Arial"/>
        </w:rPr>
        <w:br/>
      </w:r>
    </w:p>
    <w:p w14:paraId="3CB5176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50AA4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6.13. Днем осуществления возврата является дата Выписки из лицевого счета администратора доходов бюджета и приложения к Выписке из лицевого счета администратора доходов бюджета, подтверждающего исполнение заявки на возврат.</w:t>
      </w:r>
      <w:r w:rsidRPr="004309DC">
        <w:rPr>
          <w:rFonts w:ascii="Arial" w:hAnsi="Arial" w:cs="Arial"/>
        </w:rPr>
        <w:br/>
      </w:r>
    </w:p>
    <w:p w14:paraId="53A1656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BBBA5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6.14. При обмене с УФК документами в электронном виде заявка на возврат распечатывается, хранится в отделе администрирования доходов и уничтожается в порядке, предусмотренном нормативным правовым актом Республики Крым, определяющим вопросы делопроизводства.</w:t>
      </w:r>
      <w:r w:rsidRPr="004309DC">
        <w:rPr>
          <w:rFonts w:ascii="Arial" w:hAnsi="Arial" w:cs="Arial"/>
        </w:rPr>
        <w:br/>
      </w:r>
    </w:p>
    <w:p w14:paraId="49E895F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CDF00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6.15. Основаниями для отказа в принятии решения о возврате сумм поступлений являются:</w:t>
      </w:r>
      <w:r w:rsidRPr="004309DC">
        <w:rPr>
          <w:rFonts w:ascii="Arial" w:hAnsi="Arial" w:cs="Arial"/>
        </w:rPr>
        <w:br/>
      </w:r>
    </w:p>
    <w:p w14:paraId="497E51C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14F8B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недостоверность сведений, содержащихся в предоставленных документах;</w:t>
      </w:r>
      <w:r w:rsidRPr="004309DC">
        <w:rPr>
          <w:rFonts w:ascii="Arial" w:hAnsi="Arial" w:cs="Arial"/>
        </w:rPr>
        <w:br/>
      </w:r>
    </w:p>
    <w:p w14:paraId="55967D1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4AAC50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отсутствие в заявлении необходимой информации, указанной в п. 6.7 Порядка;</w:t>
      </w:r>
      <w:r w:rsidRPr="004309DC">
        <w:rPr>
          <w:rFonts w:ascii="Arial" w:hAnsi="Arial" w:cs="Arial"/>
        </w:rPr>
        <w:br/>
      </w:r>
    </w:p>
    <w:p w14:paraId="10C12653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E7E68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lastRenderedPageBreak/>
        <w:t>- предоставление неполного пакета документов, указанных в п. 6.8 Порядка;</w:t>
      </w:r>
      <w:r w:rsidRPr="004309DC">
        <w:rPr>
          <w:rFonts w:ascii="Arial" w:hAnsi="Arial" w:cs="Arial"/>
        </w:rPr>
        <w:br/>
      </w:r>
    </w:p>
    <w:p w14:paraId="4784124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BEE97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истечение срока возврата денежных средств, указанного в п. 6.5 Порядка;</w:t>
      </w:r>
      <w:r w:rsidRPr="004309DC">
        <w:rPr>
          <w:rFonts w:ascii="Arial" w:hAnsi="Arial" w:cs="Arial"/>
        </w:rPr>
        <w:br/>
      </w:r>
    </w:p>
    <w:p w14:paraId="270F5DB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8BD78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отсутствие излишне (ошибочно) уплаченных платежей, по данным администратора доходов;</w:t>
      </w:r>
      <w:r w:rsidRPr="004309DC">
        <w:rPr>
          <w:rFonts w:ascii="Arial" w:hAnsi="Arial" w:cs="Arial"/>
        </w:rPr>
        <w:br/>
      </w:r>
    </w:p>
    <w:p w14:paraId="76D834E6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725A1B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выявление администратором доходов наличия задолженности по платежам в бюджеты;</w:t>
      </w:r>
      <w:r w:rsidRPr="004309DC">
        <w:rPr>
          <w:rFonts w:ascii="Arial" w:hAnsi="Arial" w:cs="Arial"/>
        </w:rPr>
        <w:br/>
      </w:r>
    </w:p>
    <w:p w14:paraId="40F7B61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10987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- отказ кредитной организации в зачислении денежных средств на расчетный счет, указанный в заявлении.</w:t>
      </w:r>
      <w:r w:rsidRPr="004309DC">
        <w:rPr>
          <w:rFonts w:ascii="Arial" w:hAnsi="Arial" w:cs="Arial"/>
        </w:rPr>
        <w:br/>
      </w:r>
    </w:p>
    <w:p w14:paraId="69B61BD1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56143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6.16. В случае отказа в принятии решения о возврате сумм поступлений отдел администрирования доходов направляет плательщику уведомление об отказе в возврате данного платежа.</w:t>
      </w:r>
      <w:r w:rsidRPr="004309DC">
        <w:rPr>
          <w:rFonts w:ascii="Arial" w:hAnsi="Arial" w:cs="Arial"/>
        </w:rPr>
        <w:br/>
      </w:r>
    </w:p>
    <w:p w14:paraId="235356E8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VII. Составление бюджетной и бухгалтерской отчетности по администрируемым доходам бюджетов</w:t>
      </w:r>
    </w:p>
    <w:p w14:paraId="4F39C797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AAC65E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7.1. Отдел администрирования доходов составляет бюджетную и бухгалтерскую отчетность по администрируемым доходам бюджетов в финансовые органы.</w:t>
      </w:r>
      <w:r w:rsidRPr="004309DC">
        <w:rPr>
          <w:rFonts w:ascii="Arial" w:hAnsi="Arial" w:cs="Arial"/>
        </w:rPr>
        <w:br/>
      </w:r>
    </w:p>
    <w:p w14:paraId="1088EE2D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25E8B8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7.2. Составление бюджетной и бухгалтерской отчетности администратора доходов бюджетов осуществляется на основании данных бухгалтерского учета, лицевых счетов и кассового плана.</w:t>
      </w:r>
      <w:r w:rsidRPr="004309DC">
        <w:rPr>
          <w:rFonts w:ascii="Arial" w:hAnsi="Arial" w:cs="Arial"/>
        </w:rPr>
        <w:br/>
      </w:r>
    </w:p>
    <w:p w14:paraId="795DD9C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784F62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 xml:space="preserve">7.3. Бюджетный и бухгалтерский учет отчетности доходов бюджетов осуществляется в соответствии с Бюджетным кодексом Российской Федерации, Федеральным законом от 6 декабря 2011 года N 402-ФЗ "О бухгалтерском учете", приказами Министерства финансов Российской Федерации от 1 декабря 2010 года N 157н "Об утверждении единого плана счетов бухгалтерского учета для органов государственной власти (государственных </w:t>
      </w:r>
      <w:r w:rsidRPr="004309DC">
        <w:rPr>
          <w:rFonts w:ascii="Arial" w:hAnsi="Arial" w:cs="Arial"/>
        </w:rPr>
        <w:lastRenderedPageBreak/>
        <w:t>органов), органов местного самоуправления, органов управления государственными внебюджетными фондами, государственных академий наук, государственных (муниципальных) учреждений и инструкции по его применению", от 6 декабря 2010 N 162н "Об утверждении плана счетов бухгалтерского учета и инструкции по его применению", от 30 марта 2015 N 52н "Об утверждении форм первичных учетных документов и регистров бухгалтерского учета, применяемых органами государственной власти (государственными органами), органами местного самоуправления, органами управления государственными внебюджетными фондами, государственными (муниципальными) учреждениями, и методических указаний по их применению".</w:t>
      </w:r>
      <w:r w:rsidRPr="004309DC">
        <w:rPr>
          <w:rFonts w:ascii="Arial" w:hAnsi="Arial" w:cs="Arial"/>
        </w:rPr>
        <w:br/>
      </w:r>
    </w:p>
    <w:p w14:paraId="428A1CF9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86430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7.4. Отдел администрирования доходов представляет в Министерство финансов Республики Крым и финансовые органы муниципальных образований Республики Крым (далее - финансовые органы) сведения и бюджетную отчетность главного администратора доходов бюджетов по формам и срокам, установленным в соответствии с требованиями 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Федерации, утвержденной приказом Министерства финансов Российской Федерации от 28 декабря 2010 года N 191н "Об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Федерации", и приказами Министерства финансов Республики Крым.</w:t>
      </w:r>
      <w:r w:rsidRPr="004309DC">
        <w:rPr>
          <w:rFonts w:ascii="Arial" w:hAnsi="Arial" w:cs="Arial"/>
        </w:rPr>
        <w:br/>
      </w:r>
    </w:p>
    <w:p w14:paraId="04C6B486" w14:textId="77777777" w:rsidR="004309DC" w:rsidRPr="004309DC" w:rsidRDefault="004309DC" w:rsidP="004309DC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309DC">
        <w:rPr>
          <w:rFonts w:ascii="Arial" w:hAnsi="Arial" w:cs="Arial"/>
          <w:sz w:val="24"/>
          <w:szCs w:val="24"/>
        </w:rPr>
        <w:br/>
      </w:r>
      <w:r w:rsidRPr="004309DC">
        <w:rPr>
          <w:rFonts w:ascii="Arial" w:hAnsi="Arial" w:cs="Arial"/>
          <w:sz w:val="24"/>
          <w:szCs w:val="24"/>
        </w:rPr>
        <w:br/>
        <w:t>VIII. Сверка отчетных данных по администрируемым доходам бюджетов</w:t>
      </w:r>
    </w:p>
    <w:p w14:paraId="56081CA5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3FC6FA" w14:textId="77777777" w:rsidR="004309DC" w:rsidRPr="004309DC" w:rsidRDefault="004309DC" w:rsidP="004309D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309DC">
        <w:rPr>
          <w:rFonts w:ascii="Arial" w:hAnsi="Arial" w:cs="Arial"/>
        </w:rPr>
        <w:t>8.1. Сверка отчетных данных по администрируемым доходам бюджетов с данными, полученными от УФК, о поступлениях, сформированных нарастающим итогом с начала года, проводится отделом администрирования доходов ежемесячно на первое число месяца, следующего за отчетным периодом.</w:t>
      </w:r>
      <w:r w:rsidRPr="004309DC">
        <w:rPr>
          <w:rFonts w:ascii="Arial" w:hAnsi="Arial" w:cs="Arial"/>
        </w:rPr>
        <w:br/>
      </w:r>
    </w:p>
    <w:p w14:paraId="79C120E9" w14:textId="77777777" w:rsidR="004309DC" w:rsidRPr="004309DC" w:rsidRDefault="004309DC" w:rsidP="004309DC"/>
    <w:p w14:paraId="5ADDBF85" w14:textId="77777777" w:rsidR="00821256" w:rsidRPr="004309DC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309D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309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309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30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309D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430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30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Subtitle"/>
    <w:basedOn w:val="a"/>
    <w:next w:val="a"/>
    <w:link w:val="a4"/>
    <w:uiPriority w:val="11"/>
    <w:qFormat/>
    <w:rsid w:val="004309D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4">
    <w:name w:val="Подзаголовок Знак"/>
    <w:basedOn w:val="a0"/>
    <w:link w:val="a3"/>
    <w:uiPriority w:val="11"/>
    <w:rsid w:val="004309D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