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AB9A3F" w14:textId="77777777" w:rsidR="00C82A26" w:rsidRPr="00C82A26" w:rsidRDefault="00C82A26" w:rsidP="00C82A26">
      <w:pPr>
        <w:pStyle w:val="FORMATTEXT"/>
      </w:pPr>
      <w:r w:rsidRPr="00C82A26">
        <w:rPr>
          <w:rFonts w:ascii="Arial, sans-serif" w:hAnsi="Arial, sans-serif"/>
          <w:sz w:val="24"/>
          <w:szCs w:val="24"/>
        </w:rPr>
        <w:t xml:space="preserve">  </w:t>
      </w:r>
      <w:r w:rsidRPr="00C82A26">
        <w:t xml:space="preserve">      </w:t>
      </w:r>
    </w:p>
    <w:p w14:paraId="26495DFF" w14:textId="77777777" w:rsidR="00C82A26" w:rsidRPr="00C82A26" w:rsidRDefault="00C82A26" w:rsidP="00C82A26">
      <w:pPr>
        <w:pStyle w:val="HEADERTEXT"/>
        <w:rPr>
          <w:b/>
          <w:bCs/>
          <w:color w:val="auto"/>
        </w:rPr>
      </w:pPr>
    </w:p>
    <w:p w14:paraId="67A7C3D2" w14:textId="77777777" w:rsidR="00C82A26" w:rsidRPr="00C82A26" w:rsidRDefault="00C82A26" w:rsidP="00C82A26">
      <w:pPr>
        <w:pStyle w:val="HEADERTEXT"/>
        <w:jc w:val="center"/>
        <w:rPr>
          <w:b/>
          <w:bCs/>
          <w:color w:val="auto"/>
        </w:rPr>
      </w:pPr>
      <w:r w:rsidRPr="00C82A26">
        <w:rPr>
          <w:b/>
          <w:bCs/>
          <w:color w:val="auto"/>
        </w:rPr>
        <w:t xml:space="preserve"> ПРАВИТЕЛЬСТВО РОССИЙСКОЙ ФЕДЕРАЦИИ</w:t>
      </w:r>
    </w:p>
    <w:p w14:paraId="2A10345E" w14:textId="77777777" w:rsidR="00C82A26" w:rsidRPr="00C82A26" w:rsidRDefault="00C82A26" w:rsidP="00C82A26">
      <w:pPr>
        <w:pStyle w:val="HEADERTEXT"/>
        <w:rPr>
          <w:b/>
          <w:bCs/>
          <w:color w:val="auto"/>
        </w:rPr>
      </w:pPr>
    </w:p>
    <w:p w14:paraId="4AB5D543" w14:textId="77777777" w:rsidR="00C82A26" w:rsidRPr="00C82A26" w:rsidRDefault="00C82A26" w:rsidP="00C82A26">
      <w:pPr>
        <w:pStyle w:val="HEADERTEXT"/>
        <w:jc w:val="center"/>
        <w:rPr>
          <w:b/>
          <w:bCs/>
          <w:color w:val="auto"/>
        </w:rPr>
      </w:pPr>
      <w:r w:rsidRPr="00C82A26">
        <w:rPr>
          <w:b/>
          <w:bCs/>
          <w:color w:val="auto"/>
        </w:rPr>
        <w:t xml:space="preserve"> ПОСТАНОВЛЕНИЕ</w:t>
      </w:r>
    </w:p>
    <w:p w14:paraId="3CC34062" w14:textId="77777777" w:rsidR="00C82A26" w:rsidRPr="00C82A26" w:rsidRDefault="00C82A26" w:rsidP="00C82A26">
      <w:pPr>
        <w:pStyle w:val="HEADERTEXT"/>
        <w:rPr>
          <w:b/>
          <w:bCs/>
          <w:color w:val="auto"/>
        </w:rPr>
      </w:pPr>
    </w:p>
    <w:p w14:paraId="2989CFA9" w14:textId="77777777" w:rsidR="00C82A26" w:rsidRPr="00C82A26" w:rsidRDefault="00C82A26" w:rsidP="00C82A26">
      <w:pPr>
        <w:pStyle w:val="HEADERTEXT"/>
        <w:jc w:val="center"/>
        <w:rPr>
          <w:b/>
          <w:bCs/>
          <w:color w:val="auto"/>
        </w:rPr>
      </w:pPr>
      <w:r w:rsidRPr="00C82A26">
        <w:rPr>
          <w:b/>
          <w:bCs/>
          <w:color w:val="auto"/>
        </w:rPr>
        <w:t xml:space="preserve"> от 21 февраля 2008 года N 110</w:t>
      </w:r>
    </w:p>
    <w:p w14:paraId="26F05AFE" w14:textId="77777777" w:rsidR="00C82A26" w:rsidRPr="00C82A26" w:rsidRDefault="00C82A26" w:rsidP="00C82A26">
      <w:pPr>
        <w:pStyle w:val="HEADERTEXT"/>
        <w:jc w:val="center"/>
        <w:rPr>
          <w:b/>
          <w:bCs/>
          <w:color w:val="auto"/>
        </w:rPr>
      </w:pPr>
    </w:p>
    <w:p w14:paraId="6DDF7885" w14:textId="77777777" w:rsidR="00C82A26" w:rsidRPr="00C82A26" w:rsidRDefault="00C82A26" w:rsidP="00C82A26">
      <w:pPr>
        <w:pStyle w:val="HEADERTEXT"/>
        <w:jc w:val="center"/>
        <w:rPr>
          <w:b/>
          <w:bCs/>
          <w:color w:val="auto"/>
        </w:rPr>
      </w:pPr>
    </w:p>
    <w:p w14:paraId="311F73A3" w14:textId="77777777" w:rsidR="00C82A26" w:rsidRPr="00C82A26" w:rsidRDefault="00C82A26" w:rsidP="00C82A26">
      <w:pPr>
        <w:pStyle w:val="HEADERTEXT"/>
        <w:jc w:val="center"/>
        <w:rPr>
          <w:b/>
          <w:bCs/>
          <w:color w:val="auto"/>
        </w:rPr>
      </w:pPr>
      <w:r w:rsidRPr="00C82A26">
        <w:rPr>
          <w:b/>
          <w:bCs/>
          <w:color w:val="auto"/>
        </w:rPr>
        <w:t xml:space="preserve">Об определении перечней пунктов пропуска через государственную границу Российской Федерации, специально оборудованных и предназначенных для ввоза в Российскую Федерацию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 * </w:t>
      </w:r>
    </w:p>
    <w:p w14:paraId="1EA40EA8" w14:textId="77777777" w:rsidR="00C82A26" w:rsidRPr="00C82A26" w:rsidRDefault="00C82A26" w:rsidP="00C82A26">
      <w:pPr>
        <w:pStyle w:val="FORMATTEXT"/>
        <w:jc w:val="center"/>
      </w:pPr>
      <w:r w:rsidRPr="00C82A26">
        <w:t xml:space="preserve">(с изменениями на 15 июля 2021 года) </w:t>
      </w:r>
    </w:p>
    <w:p w14:paraId="16D2FFBA" w14:textId="77777777" w:rsidR="00C82A26" w:rsidRPr="00C82A26" w:rsidRDefault="00C82A26" w:rsidP="00C82A2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82A2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A93AFE" w14:textId="77777777" w:rsidR="00C82A26" w:rsidRPr="00C82A26" w:rsidRDefault="00C82A26" w:rsidP="00C82A26">
      <w:pPr>
        <w:pStyle w:val="FORMATTEXT"/>
        <w:jc w:val="both"/>
      </w:pPr>
      <w:r w:rsidRPr="00C82A26">
        <w:t xml:space="preserve"> </w:t>
      </w:r>
    </w:p>
    <w:p w14:paraId="7248F37E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Документ с изменениями, внесенными: </w:t>
      </w:r>
    </w:p>
    <w:p w14:paraId="73B22514" w14:textId="1B482D4D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постановлением Правительства Российской Федерации от 22 декабря 2009 года N 1061 (Собрание законодательства Российской Федерации, N 52, 28.12.2009, (ч.II)); </w:t>
      </w:r>
    </w:p>
    <w:p w14:paraId="1445574C" w14:textId="7AA4B1DC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постановлением Правительства Российской Федерации от 8 декабря 2010 года N 1002 (Российская газета, N 290, 23.12.2010); </w:t>
      </w:r>
    </w:p>
    <w:p w14:paraId="4332A8CB" w14:textId="2BD738A4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постановлением Правительства Российской Федерации от 4 сентября 2012 года N 882 (Собрание законодательства Российской Федерации, N 37, 10.09.2012); </w:t>
      </w:r>
    </w:p>
    <w:p w14:paraId="098257B4" w14:textId="2DC9A54D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постановлением Правительства Российской Федерации от 30 апреля 2013 года N 383 (Официальный интернет-портал правовой информации www.pravo.gov.ru, 08.05.2013); </w:t>
      </w:r>
    </w:p>
    <w:p w14:paraId="686B53B4" w14:textId="524B4CAF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постановлением Правительства Российской Федерации от 21 июня 2013 года N 523 (Официальный интернет-портал правовой информации www.pravo.gov.ru, 25.06.2013); </w:t>
      </w:r>
    </w:p>
    <w:p w14:paraId="78770CE2" w14:textId="2D7DE873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постановлением Правительства Российской Федерации от 28 апреля 2016 года N 369 (Официальный интернет-портал правовой информации www.pravo.gov.ru, 04.05.2016, N 0001201605040023); </w:t>
      </w:r>
    </w:p>
    <w:p w14:paraId="0A363AE8" w14:textId="18C08A14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постановлением Правительства Российской Федерации от 15 июля 2021 года N 1210 (Официальный интернет-портал правовой информации www.pravo.gov.ru, 20.07.2021, N 0001202107200001). </w:t>
      </w:r>
    </w:p>
    <w:p w14:paraId="5D7E930C" w14:textId="77777777" w:rsidR="00C82A26" w:rsidRPr="00C82A26" w:rsidRDefault="00C82A26" w:rsidP="00C82A2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82A2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BDC191C" w14:textId="77777777" w:rsidR="00C82A26" w:rsidRPr="00C82A26" w:rsidRDefault="00C82A26" w:rsidP="00C82A26">
      <w:pPr>
        <w:pStyle w:val="FORMATTEXT"/>
        <w:jc w:val="both"/>
      </w:pPr>
      <w:r w:rsidRPr="00C82A26">
        <w:t xml:space="preserve"> </w:t>
      </w:r>
    </w:p>
    <w:p w14:paraId="25BC3AA3" w14:textId="77777777" w:rsidR="00C82A26" w:rsidRPr="00C82A26" w:rsidRDefault="00C82A26" w:rsidP="00C82A26">
      <w:pPr>
        <w:pStyle w:val="FORMATTEXT"/>
        <w:jc w:val="both"/>
      </w:pPr>
      <w:r w:rsidRPr="00C82A26">
        <w:t xml:space="preserve">________________ </w:t>
      </w:r>
    </w:p>
    <w:p w14:paraId="41225588" w14:textId="5DC990B0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* Наименование в редакции, введенной в действие с 28 июля 2021 года постановлением Правительства Российской Федерации от 15 июля 2021 года N 1210. - См. предыдущую редакцию. </w:t>
      </w:r>
    </w:p>
    <w:p w14:paraId="5D3825D6" w14:textId="5B4769BF" w:rsidR="00C82A26" w:rsidRPr="00C82A26" w:rsidRDefault="00C82A26" w:rsidP="00C82A26">
      <w:pPr>
        <w:pStyle w:val="FORMATTEXT"/>
        <w:ind w:firstLine="568"/>
        <w:jc w:val="both"/>
      </w:pPr>
      <w:r w:rsidRPr="00C82A26">
        <w:t>В соответствии со статьей 30 Федерального закона "О санитарно-эпидемиологическом благополучии населения" и статьей 13 Федерального закона "О качестве и безопасности пищевых продуктов" Правительство Российской Федерации</w:t>
      </w:r>
    </w:p>
    <w:p w14:paraId="4E105E01" w14:textId="77777777" w:rsidR="00C82A26" w:rsidRPr="00C82A26" w:rsidRDefault="00C82A26" w:rsidP="00C82A26">
      <w:pPr>
        <w:pStyle w:val="FORMATTEXT"/>
        <w:ind w:firstLine="568"/>
        <w:jc w:val="both"/>
      </w:pPr>
    </w:p>
    <w:p w14:paraId="64F32F57" w14:textId="77777777" w:rsidR="00C82A26" w:rsidRPr="00C82A26" w:rsidRDefault="00C82A26" w:rsidP="00C82A26">
      <w:pPr>
        <w:pStyle w:val="FORMATTEXT"/>
      </w:pPr>
      <w:r w:rsidRPr="00C82A26">
        <w:t>постановляет:</w:t>
      </w:r>
    </w:p>
    <w:p w14:paraId="606C1AC8" w14:textId="3B2967E6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1. Утвердить прилагаемые Правила определения перечней пунктов пропуска через государственную границу Российской Федерации, специально оборудованных и предназначенных для ввоза в Российскую Федерацию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изделий. </w:t>
      </w:r>
    </w:p>
    <w:p w14:paraId="2E4C665D" w14:textId="1E945263" w:rsidR="00C82A26" w:rsidRPr="00C82A26" w:rsidRDefault="00C82A26" w:rsidP="00C82A26">
      <w:pPr>
        <w:pStyle w:val="FORMATTEXT"/>
        <w:ind w:firstLine="568"/>
        <w:jc w:val="both"/>
      </w:pPr>
      <w:r w:rsidRPr="00C82A26">
        <w:t>(Пункт в редакции, введенной в действие с 28 июля 2021 года постановлением Правительства Российской Федерации от 15 июля 2021 года N 1210. - См. предыдущую редакцию)</w:t>
      </w:r>
    </w:p>
    <w:p w14:paraId="43FFD35A" w14:textId="77777777" w:rsidR="00C82A26" w:rsidRPr="00C82A26" w:rsidRDefault="00C82A26" w:rsidP="00C82A26">
      <w:pPr>
        <w:pStyle w:val="FORMATTEXT"/>
        <w:ind w:firstLine="568"/>
        <w:jc w:val="both"/>
      </w:pPr>
    </w:p>
    <w:p w14:paraId="485C0E2B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2. Установить, что до издания Федеральной службой по надзору в сфере защиты прав потребителей и благополучия человека перечней пунктов пропуска через государственную границу Российской Федерации, специально оборудованных и предназначенных для ввоза в Российскую Федерацию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изделий, соответствующие виды грузов и товаров могут ввозиться в Российскую Федерацию в пунктах пропуска через государственную границу Российской Федерации, в которых созданы подразделения органов санитарно-карантинного контроля. </w:t>
      </w:r>
    </w:p>
    <w:p w14:paraId="0E9865BC" w14:textId="6D32C32F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(Абзац в редакции, введенной в действие с 16 мая 2013 года постановлением Правительства Российской Федерации от 30 апреля 2013 года N 383 ; в редакции, введенной в действие с 28 июля 2021 года постановлением Правительства Российской Федерации от 15 июля 2021 года N 1210 . - </w:t>
      </w:r>
      <w:r w:rsidRPr="00C82A26">
        <w:lastRenderedPageBreak/>
        <w:t>См. предыдущую редакцию)</w:t>
      </w:r>
    </w:p>
    <w:p w14:paraId="0783962C" w14:textId="77777777" w:rsidR="00C82A26" w:rsidRPr="00C82A26" w:rsidRDefault="00C82A26" w:rsidP="00C82A26">
      <w:pPr>
        <w:pStyle w:val="FORMATTEXT"/>
        <w:ind w:firstLine="568"/>
        <w:jc w:val="both"/>
      </w:pPr>
    </w:p>
    <w:p w14:paraId="5E24C44A" w14:textId="73CF27B2" w:rsidR="00C82A26" w:rsidRPr="00C82A26" w:rsidRDefault="00C82A26" w:rsidP="00C82A26">
      <w:pPr>
        <w:pStyle w:val="FORMATTEXT"/>
        <w:ind w:firstLine="568"/>
        <w:jc w:val="both"/>
      </w:pPr>
      <w:r w:rsidRPr="00C82A26">
        <w:t>Абзац утратил силу - постановление Правительства Российской Федерации от 22 декабря 2009 года N 1061. - См. предыдущую редакцию.</w:t>
      </w:r>
    </w:p>
    <w:p w14:paraId="438B2E76" w14:textId="77777777" w:rsidR="00C82A26" w:rsidRPr="00C82A26" w:rsidRDefault="00C82A26" w:rsidP="00C82A26">
      <w:pPr>
        <w:pStyle w:val="FORMATTEXT"/>
        <w:ind w:firstLine="568"/>
        <w:jc w:val="both"/>
      </w:pPr>
    </w:p>
    <w:p w14:paraId="4D824E11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3. Министерству здравоохранения и социального развития Российской Федерации по согласованию с Министерством транспорта Российской Федерации, Министерством сельского хозяйства Российской Федерации, Федеральной таможенной службой, Федеральной службой безопасности Российской Федерации и Федеральным агентством по обустройству государственной границы Российской Федерации представить в 2-месячный срок в установленном порядке в Правительство Российской Федерации предложения по определению пунктов пропуска через государственную границу Российской Федерации, предназначенных для ввоза в Российскую Федерацию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изделий, из числа пунктов пропуска, установленных в соответствии с законодательством Российской Федерации на дату вступления в силу настоящего постановления, а также из числа действующих пунктов пропуска, которые не были установлены решениями Правительства Российской Федерации. </w:t>
      </w:r>
    </w:p>
    <w:p w14:paraId="1AF9BCEB" w14:textId="60F2B775" w:rsidR="00C82A26" w:rsidRPr="00C82A26" w:rsidRDefault="00C82A26" w:rsidP="00C82A26">
      <w:pPr>
        <w:pStyle w:val="FORMATTEXT"/>
        <w:ind w:firstLine="568"/>
        <w:jc w:val="both"/>
      </w:pPr>
      <w:r w:rsidRPr="00C82A26">
        <w:t>(Пункт в редакции, введенной в действие с 28 июля 2021 года постановлением Правительства Российской Федерации от 15 июля 2021 года N 1210. - См. предыдущую редакцию)</w:t>
      </w:r>
    </w:p>
    <w:p w14:paraId="79D13592" w14:textId="77777777" w:rsidR="00C82A26" w:rsidRPr="00C82A26" w:rsidRDefault="00C82A26" w:rsidP="00C82A26">
      <w:pPr>
        <w:pStyle w:val="FORMATTEXT"/>
        <w:ind w:firstLine="568"/>
        <w:jc w:val="both"/>
      </w:pPr>
    </w:p>
    <w:p w14:paraId="6A0116B3" w14:textId="77777777" w:rsidR="00C82A26" w:rsidRPr="00C82A26" w:rsidRDefault="00C82A26" w:rsidP="00C82A26">
      <w:pPr>
        <w:pStyle w:val="FORMATTEXT"/>
        <w:jc w:val="right"/>
      </w:pPr>
      <w:r w:rsidRPr="00C82A26">
        <w:t>Председатель Правительства</w:t>
      </w:r>
    </w:p>
    <w:p w14:paraId="46D0CA30" w14:textId="77777777" w:rsidR="00C82A26" w:rsidRPr="00C82A26" w:rsidRDefault="00C82A26" w:rsidP="00C82A26">
      <w:pPr>
        <w:pStyle w:val="FORMATTEXT"/>
        <w:jc w:val="right"/>
      </w:pPr>
      <w:r w:rsidRPr="00C82A26">
        <w:t>Российской Федерации</w:t>
      </w:r>
    </w:p>
    <w:p w14:paraId="52E96243" w14:textId="77777777" w:rsidR="00C82A26" w:rsidRPr="00C82A26" w:rsidRDefault="00C82A26" w:rsidP="00C82A26">
      <w:pPr>
        <w:pStyle w:val="FORMATTEXT"/>
        <w:jc w:val="right"/>
      </w:pPr>
      <w:r w:rsidRPr="00C82A26">
        <w:t>В.Зубков</w:t>
      </w:r>
    </w:p>
    <w:p w14:paraId="5E6B8179" w14:textId="77777777" w:rsidR="00C82A26" w:rsidRPr="00C82A26" w:rsidRDefault="00C82A26" w:rsidP="00C82A26">
      <w:pPr>
        <w:pStyle w:val="FORMATTEXT"/>
      </w:pPr>
      <w:r w:rsidRPr="00C82A26">
        <w:t xml:space="preserve">      </w:t>
      </w:r>
    </w:p>
    <w:p w14:paraId="5D52F6B1" w14:textId="77777777" w:rsidR="00C82A26" w:rsidRPr="00C82A26" w:rsidRDefault="00C82A26" w:rsidP="00C82A26">
      <w:pPr>
        <w:pStyle w:val="FORMATTEXT"/>
        <w:jc w:val="right"/>
      </w:pPr>
      <w:r w:rsidRPr="00C82A26">
        <w:t>УТВЕРЖДЕНЫ</w:t>
      </w:r>
    </w:p>
    <w:p w14:paraId="52CEC82E" w14:textId="77777777" w:rsidR="00C82A26" w:rsidRPr="00C82A26" w:rsidRDefault="00C82A26" w:rsidP="00C82A26">
      <w:pPr>
        <w:pStyle w:val="FORMATTEXT"/>
        <w:jc w:val="right"/>
      </w:pPr>
      <w:r w:rsidRPr="00C82A26">
        <w:t>постановлением Правительства</w:t>
      </w:r>
    </w:p>
    <w:p w14:paraId="61E26B6B" w14:textId="77777777" w:rsidR="00C82A26" w:rsidRPr="00C82A26" w:rsidRDefault="00C82A26" w:rsidP="00C82A26">
      <w:pPr>
        <w:pStyle w:val="FORMATTEXT"/>
        <w:jc w:val="right"/>
      </w:pPr>
      <w:r w:rsidRPr="00C82A26">
        <w:t>Российской Федерации</w:t>
      </w:r>
    </w:p>
    <w:p w14:paraId="463FD87D" w14:textId="77777777" w:rsidR="00C82A26" w:rsidRPr="00C82A26" w:rsidRDefault="00C82A26" w:rsidP="00C82A26">
      <w:pPr>
        <w:pStyle w:val="FORMATTEXT"/>
        <w:jc w:val="right"/>
      </w:pPr>
      <w:r w:rsidRPr="00C82A26">
        <w:t>от 21 февраля 2008 года N 110</w:t>
      </w:r>
    </w:p>
    <w:p w14:paraId="1A610D7A" w14:textId="77777777" w:rsidR="00C82A26" w:rsidRPr="00C82A26" w:rsidRDefault="00C82A26" w:rsidP="00C82A26">
      <w:pPr>
        <w:pStyle w:val="FORMATTEXT"/>
        <w:jc w:val="right"/>
      </w:pPr>
    </w:p>
    <w:p w14:paraId="184EC189" w14:textId="77777777" w:rsidR="00C82A26" w:rsidRPr="00C82A26" w:rsidRDefault="00C82A26" w:rsidP="00C82A26">
      <w:pPr>
        <w:pStyle w:val="HEADERTEXT"/>
        <w:rPr>
          <w:b/>
          <w:bCs/>
          <w:color w:val="auto"/>
        </w:rPr>
      </w:pPr>
    </w:p>
    <w:p w14:paraId="206371CC" w14:textId="77777777" w:rsidR="00C82A26" w:rsidRPr="00C82A26" w:rsidRDefault="00C82A26" w:rsidP="00C82A26">
      <w:pPr>
        <w:pStyle w:val="HEADERTEXT"/>
        <w:jc w:val="center"/>
        <w:rPr>
          <w:b/>
          <w:bCs/>
          <w:color w:val="auto"/>
        </w:rPr>
      </w:pPr>
      <w:r w:rsidRPr="00C82A26">
        <w:rPr>
          <w:b/>
          <w:bCs/>
          <w:color w:val="auto"/>
        </w:rPr>
        <w:t xml:space="preserve"> ПРАВИЛА</w:t>
      </w:r>
    </w:p>
    <w:p w14:paraId="22116E76" w14:textId="77777777" w:rsidR="00C82A26" w:rsidRPr="00C82A26" w:rsidRDefault="00C82A26" w:rsidP="00C82A26">
      <w:pPr>
        <w:pStyle w:val="HEADERTEXT"/>
        <w:jc w:val="center"/>
        <w:rPr>
          <w:b/>
          <w:bCs/>
          <w:color w:val="auto"/>
        </w:rPr>
      </w:pPr>
      <w:r w:rsidRPr="00C82A26">
        <w:rPr>
          <w:b/>
          <w:bCs/>
          <w:color w:val="auto"/>
        </w:rPr>
        <w:t xml:space="preserve">определения перечней пунктов пропуска через государственную границу Российской Федерации, специально оборудованных и предназначенных для ввоза в Российскую Федерацию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 * </w:t>
      </w:r>
    </w:p>
    <w:p w14:paraId="11C7660F" w14:textId="77777777" w:rsidR="00C82A26" w:rsidRPr="00C82A26" w:rsidRDefault="00C82A26" w:rsidP="00C82A26">
      <w:pPr>
        <w:pStyle w:val="FORMATTEXT"/>
        <w:jc w:val="center"/>
      </w:pPr>
      <w:r w:rsidRPr="00C82A26">
        <w:t xml:space="preserve">(с изменениями на 15 июля 2021 года) </w:t>
      </w:r>
    </w:p>
    <w:p w14:paraId="29A301FA" w14:textId="77777777" w:rsidR="00C82A26" w:rsidRPr="00C82A26" w:rsidRDefault="00C82A26" w:rsidP="00C82A26">
      <w:pPr>
        <w:pStyle w:val="FORMATTEXT"/>
        <w:jc w:val="both"/>
      </w:pPr>
      <w:r w:rsidRPr="00C82A26">
        <w:t xml:space="preserve">________________ </w:t>
      </w:r>
    </w:p>
    <w:p w14:paraId="6D8F93F5" w14:textId="014F951B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* Наименование в редакции, введенной в действие с 28 июля 2021 года постановлением Правительства Российской Федерации от 15 июля 2021 года N 1210. - См. предыдущую редакцию. </w:t>
      </w:r>
    </w:p>
    <w:p w14:paraId="382C0A6D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1. Настоящие Правила устанавливают порядок определения пунктов пропуска через государственную границу Российской Федерации, специально оборудованных и предназначенных для ввоза в Российскую Федерацию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 (далее - специализированные пункты пропуска). </w:t>
      </w:r>
    </w:p>
    <w:p w14:paraId="0C98CB25" w14:textId="642DAC54" w:rsidR="00C82A26" w:rsidRPr="00C82A26" w:rsidRDefault="00C82A26" w:rsidP="00C82A26">
      <w:pPr>
        <w:pStyle w:val="FORMATTEXT"/>
        <w:ind w:firstLine="568"/>
        <w:jc w:val="both"/>
      </w:pPr>
      <w:r w:rsidRPr="00C82A26">
        <w:t>(Пункт в редакции, введенной в действие с 28 июля 2021 года постановлением Правительства Российской Федерации от 15 июля 2021 года N 1210. - См. предыдущую редакцию)</w:t>
      </w:r>
    </w:p>
    <w:p w14:paraId="5CB61239" w14:textId="77777777" w:rsidR="00C82A26" w:rsidRPr="00C82A26" w:rsidRDefault="00C82A26" w:rsidP="00C82A26">
      <w:pPr>
        <w:pStyle w:val="FORMATTEXT"/>
        <w:ind w:firstLine="568"/>
        <w:jc w:val="both"/>
      </w:pPr>
    </w:p>
    <w:p w14:paraId="4FE5EEFF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2. Для определения специализированных пунктов пропуска Федеральная служба по надзору в сфере защиты прав потребителей и благополучия человека представляет в Правительство Российской Федерации согласованные с Министерством транспорта Российской Федерации, Министерством сельского хозяйства Российской Федерации, Федеральной таможенной службой, Федеральной службой безопасности Российской Федерации предложения об определении пунктов пропуска через государственную границу Российской Федерации, предназначенных для ввоза в Российскую Федерацию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изделий: </w:t>
      </w:r>
    </w:p>
    <w:p w14:paraId="430E81C1" w14:textId="4A2D66BB" w:rsidR="00C82A26" w:rsidRPr="00C82A26" w:rsidRDefault="00C82A26" w:rsidP="00C82A26">
      <w:pPr>
        <w:pStyle w:val="FORMATTEXT"/>
        <w:ind w:firstLine="568"/>
        <w:jc w:val="both"/>
      </w:pPr>
      <w:r w:rsidRPr="00C82A26">
        <w:t>(Абзац в редакции, введенной в действие с 18 сентября 2012 года постановлением Правительства Российской Федерации от 4 сентября 2012 года N 882 ; в редакции, введенной в действие с 16 мая 2013 года постановлением Правительства Российской Федерации от 30 апреля 2013 года N 383 ; в редакции, введенной в действие с 12 мая 2016 года постановлением Правительства Российской Федерации от 28 апреля 2016 года N 369 ; в редакции, введенной в действие с 28 июля 2021 года постановлением Правительства Российской Федерации от 15 июля 2021 года N 1210 . - См. предыдущую редакцию)</w:t>
      </w:r>
    </w:p>
    <w:p w14:paraId="1E94B024" w14:textId="77777777" w:rsidR="00C82A26" w:rsidRPr="00C82A26" w:rsidRDefault="00C82A26" w:rsidP="00C82A26">
      <w:pPr>
        <w:pStyle w:val="FORMATTEXT"/>
        <w:ind w:firstLine="568"/>
        <w:jc w:val="both"/>
      </w:pPr>
    </w:p>
    <w:p w14:paraId="4936258D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>из числа пунктов пропуска, установленных, но не открытых в соответствии с законодательством Российской Федерации;</w:t>
      </w:r>
    </w:p>
    <w:p w14:paraId="3D4B6F36" w14:textId="77777777" w:rsidR="00C82A26" w:rsidRPr="00C82A26" w:rsidRDefault="00C82A26" w:rsidP="00C82A26">
      <w:pPr>
        <w:pStyle w:val="FORMATTEXT"/>
        <w:ind w:firstLine="568"/>
        <w:jc w:val="both"/>
      </w:pPr>
    </w:p>
    <w:p w14:paraId="11F62E0E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>из числа пунктов пропуска, установленных и открытых в соответствии с законодательством Российской Федерации;</w:t>
      </w:r>
    </w:p>
    <w:p w14:paraId="2C5194D9" w14:textId="77777777" w:rsidR="00C82A26" w:rsidRPr="00C82A26" w:rsidRDefault="00C82A26" w:rsidP="00C82A26">
      <w:pPr>
        <w:pStyle w:val="FORMATTEXT"/>
        <w:ind w:firstLine="568"/>
        <w:jc w:val="both"/>
      </w:pPr>
    </w:p>
    <w:p w14:paraId="50C8006E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>из числа действующих пунктов пропуска, которые не были установлены решениями Правительства Российской Федерации.</w:t>
      </w:r>
    </w:p>
    <w:p w14:paraId="23C54D43" w14:textId="77777777" w:rsidR="00C82A26" w:rsidRPr="00C82A26" w:rsidRDefault="00C82A26" w:rsidP="00C82A26">
      <w:pPr>
        <w:pStyle w:val="FORMATTEXT"/>
        <w:ind w:firstLine="568"/>
        <w:jc w:val="both"/>
      </w:pPr>
    </w:p>
    <w:p w14:paraId="6331B9E3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При определении пунктов пропуска, предназначенных для ввоза в Российскую Федерацию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изделий, из числа вновь устанавливаемых указанные предложения представляются в Правительство Российской Федерации в порядке, установленном законодательством Российской Федерации, одновременно с предложением об установлении соответствующих пунктов пропуска. </w:t>
      </w:r>
    </w:p>
    <w:p w14:paraId="05B51C4D" w14:textId="59812320" w:rsidR="00C82A26" w:rsidRPr="00C82A26" w:rsidRDefault="00C82A26" w:rsidP="00C82A26">
      <w:pPr>
        <w:pStyle w:val="FORMATTEXT"/>
        <w:ind w:firstLine="568"/>
        <w:jc w:val="both"/>
      </w:pPr>
      <w:r w:rsidRPr="00C82A26">
        <w:t>(Абзац в редакции, введенной в действие с 28 июля 2021 года постановлением Правительства Российской Федерации от 15 июля 2021 года N 1210. - См. предыдущую редакцию)</w:t>
      </w:r>
    </w:p>
    <w:p w14:paraId="100B597E" w14:textId="77777777" w:rsidR="00C82A26" w:rsidRPr="00C82A26" w:rsidRDefault="00C82A26" w:rsidP="00C82A26">
      <w:pPr>
        <w:pStyle w:val="FORMATTEXT"/>
        <w:ind w:firstLine="568"/>
        <w:jc w:val="both"/>
      </w:pPr>
    </w:p>
    <w:p w14:paraId="1E74EDFF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>При подготовке указанных предложений учитывается интенсивность перемещения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изделий, а также сложившиеся торгово-транспортные схемы их поставок в Российскую Федерацию.</w:t>
      </w:r>
    </w:p>
    <w:p w14:paraId="06DB2476" w14:textId="77777777" w:rsidR="00C82A26" w:rsidRPr="00C82A26" w:rsidRDefault="00C82A26" w:rsidP="00C82A26">
      <w:pPr>
        <w:pStyle w:val="FORMATTEXT"/>
        <w:ind w:firstLine="568"/>
        <w:jc w:val="both"/>
      </w:pPr>
    </w:p>
    <w:p w14:paraId="201267A9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3. После определения Правительством Российской Федерации пунктов пропуска через государственную границу Российской Федерации, предназначенных для ввоза в Российскую Федерацию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изделий, Федеральная служба по надзору в сфере защиты прав потребителей и благополучия человека по согласованию с Министерством транспорта Российской Федерации и Федеральной таможенной службой Российской Федерации издает перечни специализированных пунктов пропуска, в которые включаются: </w:t>
      </w:r>
    </w:p>
    <w:p w14:paraId="7D1F78FC" w14:textId="2B235F1D" w:rsidR="00C82A26" w:rsidRPr="00C82A26" w:rsidRDefault="00C82A26" w:rsidP="00C82A26">
      <w:pPr>
        <w:pStyle w:val="FORMATTEXT"/>
        <w:ind w:firstLine="568"/>
        <w:jc w:val="both"/>
      </w:pPr>
      <w:r w:rsidRPr="00C82A26">
        <w:t>(Абзац в редакции, введенной в действие с 18 сентября 2012 года постановлением Правительства Российской Федерации от 4 сентября 2012 года N 882 ; в редакции, введенной в действие с 16 мая 2013 года постановлением Правительства Российской Федерации от 30 апреля 2013 года N 383 ; в редакции, введенной в действие с 12 мая 2016 года постановлением Правительства Российской Федерации от 28 апреля 2016 года N 369  ; в редакции, введенной в действие с 28 июля 2021 года постановлением Правительства Российской Федерации от 15 июля 2021 года N 1210 . - См. предыдущую редакцию)</w:t>
      </w:r>
    </w:p>
    <w:p w14:paraId="3B715D66" w14:textId="77777777" w:rsidR="00C82A26" w:rsidRPr="00C82A26" w:rsidRDefault="00C82A26" w:rsidP="00C82A26">
      <w:pPr>
        <w:pStyle w:val="FORMATTEXT"/>
        <w:ind w:firstLine="568"/>
        <w:jc w:val="both"/>
      </w:pPr>
    </w:p>
    <w:p w14:paraId="0718E3A8" w14:textId="37C8BDBA" w:rsidR="00C82A26" w:rsidRPr="00C82A26" w:rsidRDefault="00C82A26" w:rsidP="00C82A26">
      <w:pPr>
        <w:pStyle w:val="FORMATTEXT"/>
        <w:ind w:firstLine="568"/>
        <w:jc w:val="both"/>
      </w:pPr>
      <w:r w:rsidRPr="00C82A26">
        <w:t>пункты пропуска, указанные в абзацах втором и пятом пункта 2 настоящих Правил, - после их открытия (включая оборудование) в установленном порядке;</w:t>
      </w:r>
    </w:p>
    <w:p w14:paraId="60E25016" w14:textId="77777777" w:rsidR="00C82A26" w:rsidRPr="00C82A26" w:rsidRDefault="00C82A26" w:rsidP="00C82A26">
      <w:pPr>
        <w:pStyle w:val="FORMATTEXT"/>
        <w:ind w:firstLine="568"/>
        <w:jc w:val="both"/>
      </w:pPr>
    </w:p>
    <w:p w14:paraId="652754B3" w14:textId="04B53BEE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пункты пропуска, указанные в абзаце третьем пункта 2 настоящих Правил, - после их оборудования для ввоза в Российскую Федерацию товаров, химических, биологических и радиоактивных веществ, отходов и иных грузов, представляющих опасность для человека, пищевых продуктов, материалов и изделий; </w:t>
      </w:r>
    </w:p>
    <w:p w14:paraId="30E948C5" w14:textId="68C2654D" w:rsidR="00C82A26" w:rsidRPr="00C82A26" w:rsidRDefault="00C82A26" w:rsidP="00C82A26">
      <w:pPr>
        <w:pStyle w:val="FORMATTEXT"/>
        <w:ind w:firstLine="568"/>
        <w:jc w:val="both"/>
      </w:pPr>
      <w:r w:rsidRPr="00C82A26">
        <w:t>(Абзац в редакции, введенной в действие с 28 июля 2021 года постановлением Правительства Российской Федерации от 15 июля 2021 года N 1210. - См. предыдущую редакцию)</w:t>
      </w:r>
    </w:p>
    <w:p w14:paraId="00997D12" w14:textId="77777777" w:rsidR="00C82A26" w:rsidRPr="00C82A26" w:rsidRDefault="00C82A26" w:rsidP="00C82A26">
      <w:pPr>
        <w:pStyle w:val="FORMATTEXT"/>
        <w:ind w:firstLine="568"/>
        <w:jc w:val="both"/>
      </w:pPr>
    </w:p>
    <w:p w14:paraId="1B5FC44D" w14:textId="3FFAF29C" w:rsidR="00C82A26" w:rsidRPr="00C82A26" w:rsidRDefault="00C82A26" w:rsidP="00C82A26">
      <w:pPr>
        <w:pStyle w:val="FORMATTEXT"/>
        <w:ind w:firstLine="568"/>
        <w:jc w:val="both"/>
      </w:pPr>
      <w:r w:rsidRPr="00C82A26">
        <w:t>пункты пропуска, указанные в абзаце четвертом пункта 2 настоящих Правил, - после их установления и открытия (включая оборудование) в установленном порядке.</w:t>
      </w:r>
    </w:p>
    <w:p w14:paraId="43FA909F" w14:textId="77777777" w:rsidR="00C82A26" w:rsidRPr="00C82A26" w:rsidRDefault="00C82A26" w:rsidP="00C82A26">
      <w:pPr>
        <w:pStyle w:val="FORMATTEXT"/>
        <w:ind w:firstLine="568"/>
        <w:jc w:val="both"/>
      </w:pPr>
    </w:p>
    <w:p w14:paraId="7E8AF026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>4. В перечнях специализированных пунктов пропуска указываются следующие сведения (по каждому специализированному пункту пропуска):</w:t>
      </w:r>
    </w:p>
    <w:p w14:paraId="332BD5CB" w14:textId="77777777" w:rsidR="00C82A26" w:rsidRPr="00C82A26" w:rsidRDefault="00C82A26" w:rsidP="00C82A26">
      <w:pPr>
        <w:pStyle w:val="FORMATTEXT"/>
        <w:ind w:firstLine="568"/>
        <w:jc w:val="both"/>
      </w:pPr>
    </w:p>
    <w:p w14:paraId="33B5AD7B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>а) наименование специализированного пункта пропуска;</w:t>
      </w:r>
    </w:p>
    <w:p w14:paraId="5BCD0E44" w14:textId="77777777" w:rsidR="00C82A26" w:rsidRPr="00C82A26" w:rsidRDefault="00C82A26" w:rsidP="00C82A26">
      <w:pPr>
        <w:pStyle w:val="FORMATTEXT"/>
        <w:ind w:firstLine="568"/>
        <w:jc w:val="both"/>
      </w:pPr>
    </w:p>
    <w:p w14:paraId="64A92496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>б) субъект Российской Федерации, на территории которого располагается специализированный пункт пропуска;</w:t>
      </w:r>
    </w:p>
    <w:p w14:paraId="47ED7F2F" w14:textId="77777777" w:rsidR="00C82A26" w:rsidRPr="00C82A26" w:rsidRDefault="00C82A26" w:rsidP="00C82A26">
      <w:pPr>
        <w:pStyle w:val="FORMATTEXT"/>
        <w:ind w:firstLine="568"/>
        <w:jc w:val="both"/>
      </w:pPr>
    </w:p>
    <w:p w14:paraId="7D350F1A" w14:textId="02DEFF76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в) группа или товарная позиция в соответствии с классификацией единой Товарной номенклатуры внешнеэкономической деятельности Евразийского экономического союза, к которым </w:t>
      </w:r>
      <w:r w:rsidRPr="00C82A26">
        <w:lastRenderedPageBreak/>
        <w:t xml:space="preserve">относятся товары, химические, биологические и радиоактивные вещества, отходы и иные грузы, представляющие опасность для человека, а также пищевые продукты, материалы и изделия, ввозимые через специализированный пункт пропуска. </w:t>
      </w:r>
    </w:p>
    <w:p w14:paraId="77916143" w14:textId="54C2058C" w:rsidR="00C82A26" w:rsidRPr="00C82A26" w:rsidRDefault="00C82A26" w:rsidP="00C82A26">
      <w:pPr>
        <w:pStyle w:val="FORMATTEXT"/>
        <w:ind w:firstLine="568"/>
        <w:jc w:val="both"/>
      </w:pPr>
      <w:r w:rsidRPr="00C82A26">
        <w:t>(Подпункт в редакции, введенной в действие с 31 декабря 2010 года постановлением Правительства Российской Федерации от 8 декабря 2010 года N 1002 ; в редакции, введенной в действие с 28 июля 2021 года постановлением Правительства Российской Федерации от 15 июля 2021 года N 1210 . - См. предыдущую редакцию)</w:t>
      </w:r>
    </w:p>
    <w:p w14:paraId="1F4D3B42" w14:textId="77777777" w:rsidR="00C82A26" w:rsidRPr="00C82A26" w:rsidRDefault="00C82A26" w:rsidP="00C82A26">
      <w:pPr>
        <w:pStyle w:val="FORMATTEXT"/>
        <w:ind w:firstLine="568"/>
        <w:jc w:val="both"/>
      </w:pPr>
    </w:p>
    <w:p w14:paraId="70E70673" w14:textId="77777777" w:rsidR="00C82A26" w:rsidRPr="00C82A26" w:rsidRDefault="00C82A26" w:rsidP="00C82A26">
      <w:pPr>
        <w:pStyle w:val="FORMATTEXT"/>
        <w:ind w:firstLine="568"/>
        <w:jc w:val="both"/>
      </w:pPr>
      <w:r w:rsidRPr="00C82A26">
        <w:t xml:space="preserve">5. Федеральной службе по надзору в сфере защиты прав потребителей и благополучия человека при издании перечней специализированных пунктов пропуска предусматривать их вступление в силу не ранее чем через 90 дней со дня их официального опубликования. </w:t>
      </w:r>
    </w:p>
    <w:p w14:paraId="69EF61CF" w14:textId="533C8B8A" w:rsidR="00C82A26" w:rsidRPr="00C82A26" w:rsidRDefault="00C82A26" w:rsidP="00C82A26">
      <w:pPr>
        <w:pStyle w:val="FORMATTEXT"/>
        <w:ind w:firstLine="568"/>
        <w:jc w:val="both"/>
      </w:pPr>
      <w:r w:rsidRPr="00C82A26">
        <w:t>(Пункт дополнительно включен с 16 мая 2013 года постановлением Правительства Российской Федерации от 30 апреля 2013 года N 383 ; в редакции, введенной в действие с 3 июля 2013 года постановлением Правительства Российской Федерации от 21 июня 2013 года N 523 . - См. предыдущую редакцию)</w:t>
      </w:r>
    </w:p>
    <w:p w14:paraId="1F88421B" w14:textId="77777777" w:rsidR="00C82A26" w:rsidRPr="00C82A26" w:rsidRDefault="00C82A26" w:rsidP="00C82A26">
      <w:pPr>
        <w:pStyle w:val="FORMATTEXT"/>
        <w:ind w:firstLine="568"/>
        <w:jc w:val="both"/>
      </w:pPr>
    </w:p>
    <w:p w14:paraId="1537E2F4" w14:textId="77777777" w:rsidR="00D975A1" w:rsidRPr="00C82A26" w:rsidRDefault="00D975A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82A2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82A2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82A2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C82A2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