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AA049E" w14:textId="77777777" w:rsidR="00CF01A2" w:rsidRPr="00CF01A2" w:rsidRDefault="00CF01A2" w:rsidP="00CF01A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F01A2">
        <w:rPr>
          <w:rFonts w:ascii="Arial" w:hAnsi="Arial" w:cs="Arial"/>
          <w:sz w:val="24"/>
          <w:szCs w:val="24"/>
        </w:rPr>
        <w:t>МИНИСТЕРСТВО ПРИРОДНЫХ РЕСУРСОВ ЗАБАЙКАЛЬСКОГО КРАЯ</w:t>
      </w:r>
      <w:r w:rsidRPr="00CF01A2">
        <w:rPr>
          <w:rFonts w:ascii="Arial" w:hAnsi="Arial" w:cs="Arial"/>
          <w:sz w:val="24"/>
          <w:szCs w:val="24"/>
        </w:rPr>
        <w:br/>
      </w:r>
      <w:r w:rsidRPr="00CF01A2">
        <w:rPr>
          <w:rFonts w:ascii="Arial" w:hAnsi="Arial" w:cs="Arial"/>
          <w:sz w:val="24"/>
          <w:szCs w:val="24"/>
        </w:rPr>
        <w:br/>
        <w:t>ПРИКАЗ</w:t>
      </w:r>
      <w:r w:rsidRPr="00CF01A2">
        <w:rPr>
          <w:rFonts w:ascii="Arial" w:hAnsi="Arial" w:cs="Arial"/>
          <w:sz w:val="24"/>
          <w:szCs w:val="24"/>
        </w:rPr>
        <w:br/>
      </w:r>
      <w:r w:rsidRPr="00CF01A2">
        <w:rPr>
          <w:rFonts w:ascii="Arial" w:hAnsi="Arial" w:cs="Arial"/>
          <w:sz w:val="24"/>
          <w:szCs w:val="24"/>
        </w:rPr>
        <w:br/>
        <w:t>от 2 августа 2021 года N 39-н/п</w:t>
      </w:r>
      <w:r w:rsidRPr="00CF01A2">
        <w:rPr>
          <w:rFonts w:ascii="Arial" w:hAnsi="Arial" w:cs="Arial"/>
          <w:sz w:val="24"/>
          <w:szCs w:val="24"/>
        </w:rPr>
        <w:br/>
      </w:r>
      <w:r w:rsidRPr="00CF01A2">
        <w:rPr>
          <w:rFonts w:ascii="Arial" w:hAnsi="Arial" w:cs="Arial"/>
          <w:sz w:val="24"/>
          <w:szCs w:val="24"/>
        </w:rPr>
        <w:br/>
      </w:r>
      <w:r w:rsidRPr="00CF01A2">
        <w:rPr>
          <w:rFonts w:ascii="Arial" w:hAnsi="Arial" w:cs="Arial"/>
          <w:sz w:val="24"/>
          <w:szCs w:val="24"/>
        </w:rPr>
        <w:br/>
        <w:t>Об установлении перечня должностных лиц, уполномоченных осуществлять федеральный государственный лесной контроль (надзор) на территории Забайкальского края, за исключением лесов, расположенных на землях обороны и безопасности и землях особо охраняемых природных территорий федерального значения</w:t>
      </w:r>
    </w:p>
    <w:p w14:paraId="317FED60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br/>
      </w:r>
    </w:p>
    <w:p w14:paraId="13C25CC3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t>В соответствии со статьей 96 </w:t>
      </w:r>
      <w:r w:rsidRPr="00CF01A2">
        <w:rPr>
          <w:rFonts w:ascii="Arial" w:eastAsiaTheme="majorEastAsia" w:hAnsi="Arial" w:cs="Arial"/>
        </w:rPr>
        <w:t>Лесного кодекса Российской Федерации</w:t>
      </w:r>
      <w:r w:rsidRPr="00CF01A2">
        <w:rPr>
          <w:rFonts w:ascii="Arial" w:hAnsi="Arial" w:cs="Arial"/>
        </w:rPr>
        <w:t>, </w:t>
      </w:r>
      <w:r w:rsidRPr="00CF01A2">
        <w:rPr>
          <w:rFonts w:ascii="Arial" w:eastAsiaTheme="majorEastAsia" w:hAnsi="Arial" w:cs="Arial"/>
        </w:rPr>
        <w:t>постановлением Правительства Российской Федерации от 30 июня 2021 г. N 1098 "О федеральном государственном лесном контроле (надзоре)"</w:t>
      </w:r>
      <w:r w:rsidRPr="00CF01A2">
        <w:rPr>
          <w:rFonts w:ascii="Arial" w:hAnsi="Arial" w:cs="Arial"/>
        </w:rPr>
        <w:t>, </w:t>
      </w:r>
      <w:r w:rsidRPr="00CF01A2">
        <w:rPr>
          <w:rFonts w:ascii="Arial" w:eastAsiaTheme="majorEastAsia" w:hAnsi="Arial" w:cs="Arial"/>
        </w:rPr>
        <w:t>Положением о Министерстве природных ресурсов Забайкальского края</w:t>
      </w:r>
      <w:r w:rsidRPr="00CF01A2">
        <w:rPr>
          <w:rFonts w:ascii="Arial" w:hAnsi="Arial" w:cs="Arial"/>
        </w:rPr>
        <w:t>, утвержденным </w:t>
      </w:r>
      <w:r w:rsidRPr="00CF01A2">
        <w:rPr>
          <w:rFonts w:ascii="Arial" w:eastAsiaTheme="majorEastAsia" w:hAnsi="Arial" w:cs="Arial"/>
        </w:rPr>
        <w:t>Постановлением Правительства Забайкальского края от 27 декабря 2016 г. N 503 "Об утверждении Положения Министерства природных ресурсов Забайкальского края"</w:t>
      </w:r>
      <w:r w:rsidRPr="00CF01A2">
        <w:rPr>
          <w:rFonts w:ascii="Arial" w:hAnsi="Arial" w:cs="Arial"/>
        </w:rPr>
        <w:t>, приказываю:</w:t>
      </w:r>
      <w:r w:rsidRPr="00CF01A2">
        <w:rPr>
          <w:rFonts w:ascii="Arial" w:hAnsi="Arial" w:cs="Arial"/>
        </w:rPr>
        <w:br/>
      </w:r>
    </w:p>
    <w:p w14:paraId="226D52FF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5D647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t>1. Установить прилагаемый перечень должностных лиц, осуществляющих федеральный государственный лесной контроль (надзор) на территории Забайкальского края, за исключением лесов, расположенных на землях обороны и безопасности и землях особо охраняемых природных территорий федерального значения.</w:t>
      </w:r>
      <w:r w:rsidRPr="00CF01A2">
        <w:rPr>
          <w:rFonts w:ascii="Arial" w:hAnsi="Arial" w:cs="Arial"/>
        </w:rPr>
        <w:br/>
      </w:r>
    </w:p>
    <w:p w14:paraId="7BCA533B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7FECA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t>2. Признать утратившим силу Приказ Министерства природных ресурсов Забайкальского края от 2 апреля 2018 г. N 4-н/п "Об установлении перечня должностных лиц, уполномоченных осуществлять федеральный государственный лесной контроль (надзор) на территории Забайкальского края, за исключением лесов, расположенных на землях обороны и безопасности и землях особо охраняемых природных территорий федерального значения".</w:t>
      </w:r>
      <w:r w:rsidRPr="00CF01A2">
        <w:rPr>
          <w:rFonts w:ascii="Arial" w:hAnsi="Arial" w:cs="Arial"/>
        </w:rPr>
        <w:br/>
      </w:r>
    </w:p>
    <w:p w14:paraId="2E2644B4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68582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t>3.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края" (http://право.забайкальскийкрай.рф).</w:t>
      </w:r>
      <w:r w:rsidRPr="00CF01A2">
        <w:rPr>
          <w:rFonts w:ascii="Arial" w:hAnsi="Arial" w:cs="Arial"/>
        </w:rPr>
        <w:br/>
      </w:r>
    </w:p>
    <w:p w14:paraId="19DC9715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br/>
      </w:r>
      <w:r w:rsidRPr="00CF01A2">
        <w:rPr>
          <w:rFonts w:ascii="Arial" w:hAnsi="Arial" w:cs="Arial"/>
        </w:rPr>
        <w:br/>
      </w:r>
      <w:proofErr w:type="spellStart"/>
      <w:r w:rsidRPr="00CF01A2">
        <w:rPr>
          <w:rFonts w:ascii="Arial" w:hAnsi="Arial" w:cs="Arial"/>
        </w:rPr>
        <w:t>И.о</w:t>
      </w:r>
      <w:proofErr w:type="spellEnd"/>
      <w:r w:rsidRPr="00CF01A2">
        <w:rPr>
          <w:rFonts w:ascii="Arial" w:hAnsi="Arial" w:cs="Arial"/>
        </w:rPr>
        <w:t>. министра природных ресурсов</w:t>
      </w:r>
      <w:r w:rsidRPr="00CF01A2">
        <w:rPr>
          <w:rFonts w:ascii="Arial" w:hAnsi="Arial" w:cs="Arial"/>
        </w:rPr>
        <w:br/>
        <w:t>Забайкальского края</w:t>
      </w:r>
      <w:r w:rsidRPr="00CF01A2">
        <w:rPr>
          <w:rFonts w:ascii="Arial" w:hAnsi="Arial" w:cs="Arial"/>
        </w:rPr>
        <w:br/>
        <w:t>З.Д.АППОЕВ</w:t>
      </w:r>
    </w:p>
    <w:p w14:paraId="3E9CC5B7" w14:textId="77777777" w:rsidR="00CF01A2" w:rsidRPr="00CF01A2" w:rsidRDefault="00CF01A2" w:rsidP="00CF01A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F01A2">
        <w:rPr>
          <w:rFonts w:ascii="Arial" w:hAnsi="Arial" w:cs="Arial"/>
          <w:sz w:val="24"/>
          <w:szCs w:val="24"/>
        </w:rPr>
        <w:br/>
      </w:r>
      <w:r w:rsidRPr="00CF01A2">
        <w:rPr>
          <w:rFonts w:ascii="Arial" w:hAnsi="Arial" w:cs="Arial"/>
          <w:sz w:val="24"/>
          <w:szCs w:val="24"/>
        </w:rPr>
        <w:br/>
        <w:t>Утвержден</w:t>
      </w:r>
      <w:r w:rsidRPr="00CF01A2">
        <w:rPr>
          <w:rFonts w:ascii="Arial" w:hAnsi="Arial" w:cs="Arial"/>
          <w:sz w:val="24"/>
          <w:szCs w:val="24"/>
        </w:rPr>
        <w:br/>
      </w:r>
      <w:r w:rsidRPr="00CF01A2">
        <w:rPr>
          <w:rFonts w:ascii="Arial" w:hAnsi="Arial" w:cs="Arial"/>
          <w:sz w:val="24"/>
          <w:szCs w:val="24"/>
        </w:rPr>
        <w:lastRenderedPageBreak/>
        <w:t>Приказом Министерства</w:t>
      </w:r>
      <w:r w:rsidRPr="00CF01A2">
        <w:rPr>
          <w:rFonts w:ascii="Arial" w:hAnsi="Arial" w:cs="Arial"/>
          <w:sz w:val="24"/>
          <w:szCs w:val="24"/>
        </w:rPr>
        <w:br/>
        <w:t>природных ресурсов</w:t>
      </w:r>
      <w:r w:rsidRPr="00CF01A2">
        <w:rPr>
          <w:rFonts w:ascii="Arial" w:hAnsi="Arial" w:cs="Arial"/>
          <w:sz w:val="24"/>
          <w:szCs w:val="24"/>
        </w:rPr>
        <w:br/>
        <w:t>Забайкальского края</w:t>
      </w:r>
      <w:r w:rsidRPr="00CF01A2">
        <w:rPr>
          <w:rFonts w:ascii="Arial" w:hAnsi="Arial" w:cs="Arial"/>
          <w:sz w:val="24"/>
          <w:szCs w:val="24"/>
        </w:rPr>
        <w:br/>
        <w:t>от 2 августа 2021 г. N 39-н/п</w:t>
      </w:r>
    </w:p>
    <w:p w14:paraId="1F59C317" w14:textId="77777777" w:rsidR="00CF01A2" w:rsidRPr="00CF01A2" w:rsidRDefault="00CF01A2" w:rsidP="00CF01A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F01A2">
        <w:rPr>
          <w:rFonts w:ascii="Arial" w:hAnsi="Arial" w:cs="Arial"/>
          <w:b/>
          <w:bCs/>
        </w:rPr>
        <w:br/>
      </w:r>
      <w:r w:rsidRPr="00CF01A2">
        <w:rPr>
          <w:rFonts w:ascii="Arial" w:hAnsi="Arial" w:cs="Arial"/>
          <w:b/>
          <w:bCs/>
        </w:rPr>
        <w:br/>
        <w:t>ПЕРЕЧЕНЬ ДОЛЖНОСТНЫХ ЛИЦ, УПОЛНОМОЧЕННЫХ ОСУЩЕСТВЛЯТЬ ФЕДЕРАЛЬНЫЙ ГОСУДАРСТВЕННЫЙ ЛЕСНОЙ КОНТРОЛЬ (НАДЗОР) НА ТЕРРИТОРИИ ЗАБАЙКАЛЬСКОГО КРАЯ, ЗА ИСКЛЮЧЕНИЕМ ЛЕСОВ, РАСПОЛОЖЕННЫХ НА ЗЕМЛЯХ ОБОРОНЫ И БЕЗОПАСНОСТИ И ЗЕМЛЯХ ОСОБО ОХРАНЯЕМЫХ ПРИРОДНЫХ ТЕРРИТОРИЙ ФЕДЕРАЛЬНОГО ЗНАЧЕНИЯ</w:t>
      </w:r>
    </w:p>
    <w:p w14:paraId="519E1961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077C7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t>1. Первый заместитель министра природных ресурсов Забайкальского края главный государственный лесной инспектор Забайкальского края.</w:t>
      </w:r>
      <w:r w:rsidRPr="00CF01A2">
        <w:rPr>
          <w:rFonts w:ascii="Arial" w:hAnsi="Arial" w:cs="Arial"/>
        </w:rPr>
        <w:br/>
      </w:r>
    </w:p>
    <w:p w14:paraId="793FE974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BF104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t>2. Начальники управлений лесопользования, государственного надзора и охраны леса - заместители главного государственного лесного инспектора Забайкальского края.</w:t>
      </w:r>
      <w:r w:rsidRPr="00CF01A2">
        <w:rPr>
          <w:rFonts w:ascii="Arial" w:hAnsi="Arial" w:cs="Arial"/>
        </w:rPr>
        <w:br/>
      </w:r>
    </w:p>
    <w:p w14:paraId="2D89F342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5E56C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t>3. Заместитель начальника управления лесопользования - начальник отдела лесопользования, лесовосстановления и ведения государственного лесного реестра, заместитель начальника управления государственного надзора и охраны леса - начальник отдела охраны и защиты леса, заместитель начальника управления государственного надзора и охраны леса - начальник отдела организации государственного надзора в лесах, начальники отделов арендных отношений, государственной экспертизы, заместители начальников отделов лесопользования, лесовосстановления и ведения государственного лесного реестра, арендных отношений, государственной экспертизы, охраны и защиты леса, организации государственного надзора в лесах - старшие государственные лесные инспекторы в лесничествах и лесопарках.</w:t>
      </w:r>
      <w:r w:rsidRPr="00CF01A2">
        <w:rPr>
          <w:rFonts w:ascii="Arial" w:hAnsi="Arial" w:cs="Arial"/>
        </w:rPr>
        <w:br/>
      </w:r>
    </w:p>
    <w:p w14:paraId="347F2DC9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C51C9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t>4. Консультанты, главные специалисты-эксперты, ведущие специалисты-эксперты отделов охраны и защиты леса, лесопользования, лесовосстановления и ведения государственного лесного реестра, арендных отношений, государственной экспертизы, организации государственного надзора в лесах - заместители старших государственных лесных инспекторов в лесничествах и лесопарках.</w:t>
      </w:r>
      <w:r w:rsidRPr="00CF01A2">
        <w:rPr>
          <w:rFonts w:ascii="Arial" w:hAnsi="Arial" w:cs="Arial"/>
        </w:rPr>
        <w:br/>
      </w:r>
    </w:p>
    <w:p w14:paraId="09AA56BA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DD4B7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t>5. Директор, начальники отделов и лесничеств государственного казенного учреждения "Управление лесничествами Забайкальского края" - старшие государственные лесные инспекторы в лесничествах и лесопарках.</w:t>
      </w:r>
      <w:r w:rsidRPr="00CF01A2">
        <w:rPr>
          <w:rFonts w:ascii="Arial" w:hAnsi="Arial" w:cs="Arial"/>
        </w:rPr>
        <w:br/>
      </w:r>
    </w:p>
    <w:p w14:paraId="016664B3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1CFF0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t xml:space="preserve">6. Заместители директора, заместители начальников отделов и лесничеств государственного казенного учреждения "Управление лесничествами Забайкальского края" - заместители старших государственных лесных </w:t>
      </w:r>
      <w:r w:rsidRPr="00CF01A2">
        <w:rPr>
          <w:rFonts w:ascii="Arial" w:hAnsi="Arial" w:cs="Arial"/>
        </w:rPr>
        <w:lastRenderedPageBreak/>
        <w:t>инспекторов в лесничествах и лесопарках.</w:t>
      </w:r>
      <w:r w:rsidRPr="00CF01A2">
        <w:rPr>
          <w:rFonts w:ascii="Arial" w:hAnsi="Arial" w:cs="Arial"/>
        </w:rPr>
        <w:br/>
      </w:r>
    </w:p>
    <w:p w14:paraId="22030AC6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1120A" w14:textId="77777777" w:rsidR="00CF01A2" w:rsidRPr="00CF01A2" w:rsidRDefault="00CF01A2" w:rsidP="00CF01A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01A2">
        <w:rPr>
          <w:rFonts w:ascii="Arial" w:hAnsi="Arial" w:cs="Arial"/>
        </w:rPr>
        <w:t>7. Инженеры по охране и защите леса, инженеры по лесопользованию и лесовосстановлению, мастера леса, участковые лесничие отделов и лесничеств, главный юрисконсульт, ведущий юрисконсульт государственного казенного учреждения "Управление лесничествами Забайкальского края" - государственные лесные инспекторы в лесничествах и лесопарках.</w:t>
      </w:r>
    </w:p>
    <w:p w14:paraId="2EDDE7BE" w14:textId="77777777" w:rsidR="00CF01A2" w:rsidRPr="00CF01A2" w:rsidRDefault="00CF01A2" w:rsidP="00CF01A2"/>
    <w:p w14:paraId="34B087EE" w14:textId="77777777" w:rsidR="00A44494" w:rsidRPr="00CF01A2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F01A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F01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F01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F0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F0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