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71EEB" w:rsidRDefault="00971EEB">
      <w:pPr>
        <w:pStyle w:val="EcoNormal"/>
        <w:jc w:val="both"/>
        <w:outlineLvl w:val="0"/>
      </w:pPr>
      <w:bookmarkStart w:id="1" w:name="_GoBack"/>
      <w:bookmarkEnd w:id="1"/>
    </w:p>
    <w:p w:rsidR="00971EEB" w:rsidRDefault="00971EEB">
      <w:pPr>
        <w:pStyle w:val="EcoNormal"/>
        <w:outlineLvl w:val="0"/>
      </w:pPr>
      <w:r>
        <w:t>Зарегистрировано в Минюсте РФ 26 апреля 2002 г. N 3415</w:t>
      </w:r>
    </w:p>
    <w:p w:rsidR="00971EEB" w:rsidRDefault="00971EE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71EEB" w:rsidRDefault="00971EEB">
      <w:pPr>
        <w:pStyle w:val="EcoNormal"/>
        <w:jc w:val="center"/>
      </w:pPr>
    </w:p>
    <w:p w:rsidR="00971EEB" w:rsidRDefault="00971EEB">
      <w:pPr>
        <w:pStyle w:val="EcoTitle"/>
        <w:jc w:val="center"/>
      </w:pPr>
      <w:r>
        <w:t>МИНИСТЕРСТВО ЗДРАВООХРАНЕНИЯ РОССИЙСКОЙ ФЕДЕРАЦИИ</w:t>
      </w:r>
    </w:p>
    <w:p w:rsidR="00971EEB" w:rsidRDefault="00971EEB">
      <w:pPr>
        <w:pStyle w:val="EcoTitle"/>
        <w:jc w:val="center"/>
      </w:pPr>
    </w:p>
    <w:p w:rsidR="00971EEB" w:rsidRDefault="00971EEB">
      <w:pPr>
        <w:pStyle w:val="EcoTitle"/>
        <w:jc w:val="center"/>
      </w:pPr>
      <w:r>
        <w:t>ГЛАВНЫЙ ГОСУДАРСТВЕННЫЙ САНИТАРНЫЙ ВРАЧ</w:t>
      </w:r>
    </w:p>
    <w:p w:rsidR="00971EEB" w:rsidRDefault="00971EEB">
      <w:pPr>
        <w:pStyle w:val="EcoTitle"/>
        <w:jc w:val="center"/>
      </w:pPr>
      <w:r>
        <w:t>РОССИЙСКОЙ ФЕДЕРАЦИИ</w:t>
      </w:r>
    </w:p>
    <w:p w:rsidR="00971EEB" w:rsidRDefault="00971EEB">
      <w:pPr>
        <w:pStyle w:val="EcoTitle"/>
        <w:jc w:val="center"/>
      </w:pPr>
    </w:p>
    <w:p w:rsidR="00971EEB" w:rsidRDefault="00971EEB">
      <w:pPr>
        <w:pStyle w:val="EcoTitle"/>
        <w:jc w:val="center"/>
      </w:pPr>
      <w:r>
        <w:t>ПОСТАНОВЛЕНИЕ</w:t>
      </w:r>
    </w:p>
    <w:p w:rsidR="00971EEB" w:rsidRDefault="00971EEB">
      <w:pPr>
        <w:pStyle w:val="EcoTitle"/>
        <w:jc w:val="center"/>
      </w:pPr>
      <w:r>
        <w:t>от 19 марта 2002 г. N 12</w:t>
      </w:r>
    </w:p>
    <w:p w:rsidR="00971EEB" w:rsidRDefault="00971EEB">
      <w:pPr>
        <w:pStyle w:val="EcoTitle"/>
        <w:jc w:val="center"/>
      </w:pPr>
    </w:p>
    <w:p w:rsidR="00971EEB" w:rsidRDefault="00971EEB">
      <w:pPr>
        <w:pStyle w:val="EcoTitle"/>
        <w:jc w:val="center"/>
      </w:pPr>
      <w:r>
        <w:t>О ВВЕДЕНИИ В ДЕЙСТВИЕ САНИТАРНО-</w:t>
      </w:r>
    </w:p>
    <w:p w:rsidR="00971EEB" w:rsidRDefault="00971EEB">
      <w:pPr>
        <w:pStyle w:val="EcoTitle"/>
        <w:jc w:val="center"/>
      </w:pPr>
      <w:r>
        <w:t>ЭПИДЕМИОЛОГИЧЕСКИХ ПРАВИЛ И НОРМАТИВОВ "ПИТЬЕВАЯ ВОДА.</w:t>
      </w:r>
    </w:p>
    <w:p w:rsidR="00971EEB" w:rsidRDefault="00971EEB">
      <w:pPr>
        <w:pStyle w:val="EcoTitle"/>
        <w:jc w:val="center"/>
      </w:pPr>
      <w:r>
        <w:t>ГИГИЕНИЧЕСКИЕ ТРЕБОВАНИЯ К КАЧЕСТВУ ВОДЫ, РАСФАСОВАННОЙ</w:t>
      </w:r>
    </w:p>
    <w:p w:rsidR="00971EEB" w:rsidRDefault="00971EEB">
      <w:pPr>
        <w:pStyle w:val="EcoTitle"/>
        <w:jc w:val="center"/>
      </w:pPr>
      <w:r>
        <w:t>В ЕМКОСТИ. КОНТРОЛЬ КАЧЕСТВА. САНПИН 2.1.4.1116-02"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На основании Федерального закона "О санитарно-эпидемиологическом благополучии населения" от 30 марта 1999 г. N 52-ФЗ &lt;*&gt; и "Положения о государственном санитарно-эпидемиологическом нормировании", утвержденного Постановлением Правительства Российской Федерации от 24 июля 2000 г. N 554 &lt;**&gt;, постановляю:</w:t>
      </w:r>
    </w:p>
    <w:p w:rsidR="00971EEB" w:rsidRDefault="00971EEB">
      <w:pPr>
        <w:pStyle w:val="EcoNormal"/>
        <w:ind w:firstLine="540"/>
        <w:jc w:val="both"/>
      </w:pPr>
      <w:r>
        <w:t>--------------------------------</w:t>
      </w:r>
    </w:p>
    <w:p w:rsidR="00971EEB" w:rsidRDefault="00971EEB">
      <w:pPr>
        <w:pStyle w:val="EcoNormal"/>
        <w:ind w:firstLine="540"/>
        <w:jc w:val="both"/>
      </w:pPr>
      <w:r>
        <w:t>&lt;*&gt; Собрание законодательства Российской Федерации, 1999, N 14, ст. 1650.</w:t>
      </w:r>
    </w:p>
    <w:p w:rsidR="00971EEB" w:rsidRDefault="00971EEB">
      <w:pPr>
        <w:pStyle w:val="EcoNormal"/>
        <w:ind w:firstLine="540"/>
        <w:jc w:val="both"/>
      </w:pPr>
      <w:r>
        <w:t>&lt;**&gt; Собрание законодательства Российской Федерации, 2000, N 31, ст. 3295.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Ввести в действие санитарно-эпидемиологические правила и нормативы "Питьевая вода. Гигиенические требования к качеству воды, расфасованной в емкости. Контроль качества. СанПиН 2.1.4.1116-02", утвержденные Главным государственным санитарным врачом Российской Федерации 15 марта 2002 г., с 1 июля 2002 г.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right"/>
      </w:pPr>
      <w:r>
        <w:t>Г.Г.ОНИЩЕНКО</w:t>
      </w:r>
    </w:p>
    <w:p w:rsidR="00971EEB" w:rsidRDefault="00971EEB">
      <w:pPr>
        <w:pStyle w:val="EcoNormal"/>
      </w:pPr>
    </w:p>
    <w:p w:rsidR="00971EEB" w:rsidRDefault="00971EEB">
      <w:pPr>
        <w:pStyle w:val="EcoNormal"/>
      </w:pPr>
    </w:p>
    <w:p w:rsidR="00971EEB" w:rsidRDefault="00971EEB">
      <w:pPr>
        <w:pStyle w:val="EcoNormal"/>
      </w:pPr>
    </w:p>
    <w:p w:rsidR="00971EEB" w:rsidRDefault="00971EEB">
      <w:pPr>
        <w:pStyle w:val="EcoNormal"/>
      </w:pPr>
    </w:p>
    <w:p w:rsidR="00971EEB" w:rsidRDefault="00971EEB">
      <w:pPr>
        <w:pStyle w:val="EcoNormal"/>
      </w:pPr>
    </w:p>
    <w:p w:rsidR="00971EEB" w:rsidRDefault="00971EEB">
      <w:pPr>
        <w:pStyle w:val="EcoNormal"/>
        <w:jc w:val="right"/>
        <w:outlineLvl w:val="0"/>
      </w:pPr>
      <w:r>
        <w:t>Утверждаю</w:t>
      </w:r>
    </w:p>
    <w:p w:rsidR="00971EEB" w:rsidRDefault="00971EEB">
      <w:pPr>
        <w:pStyle w:val="EcoNormal"/>
        <w:jc w:val="right"/>
      </w:pPr>
      <w:r>
        <w:t>Главный государственный</w:t>
      </w:r>
    </w:p>
    <w:p w:rsidR="00971EEB" w:rsidRDefault="00971EEB">
      <w:pPr>
        <w:pStyle w:val="EcoNormal"/>
        <w:jc w:val="right"/>
      </w:pPr>
      <w:r>
        <w:t>санитарный врач</w:t>
      </w:r>
    </w:p>
    <w:p w:rsidR="00971EEB" w:rsidRDefault="00971EEB">
      <w:pPr>
        <w:pStyle w:val="EcoNormal"/>
        <w:jc w:val="right"/>
      </w:pPr>
      <w:r>
        <w:t>Российской Федерации -</w:t>
      </w:r>
    </w:p>
    <w:p w:rsidR="00971EEB" w:rsidRDefault="00971EEB">
      <w:pPr>
        <w:pStyle w:val="EcoNormal"/>
        <w:jc w:val="right"/>
      </w:pPr>
      <w:r>
        <w:t>Первый заместитель</w:t>
      </w:r>
    </w:p>
    <w:p w:rsidR="00971EEB" w:rsidRDefault="00971EEB">
      <w:pPr>
        <w:pStyle w:val="EcoNormal"/>
        <w:jc w:val="right"/>
      </w:pPr>
      <w:r>
        <w:t>Министра здравоохранения</w:t>
      </w:r>
    </w:p>
    <w:p w:rsidR="00971EEB" w:rsidRDefault="00971EEB">
      <w:pPr>
        <w:pStyle w:val="EcoNormal"/>
        <w:jc w:val="right"/>
      </w:pPr>
      <w:r>
        <w:t>Российской Федерации</w:t>
      </w:r>
    </w:p>
    <w:p w:rsidR="00971EEB" w:rsidRDefault="00971EEB">
      <w:pPr>
        <w:pStyle w:val="EcoNormal"/>
        <w:jc w:val="right"/>
      </w:pPr>
      <w:r>
        <w:t>Г.Г.ОНИЩЕНКО</w:t>
      </w:r>
    </w:p>
    <w:p w:rsidR="00971EEB" w:rsidRDefault="00971EEB">
      <w:pPr>
        <w:pStyle w:val="EcoNormal"/>
        <w:jc w:val="right"/>
      </w:pPr>
      <w:r>
        <w:t>15 марта 2002 года</w:t>
      </w:r>
    </w:p>
    <w:p w:rsidR="00971EEB" w:rsidRDefault="00971EEB">
      <w:pPr>
        <w:pStyle w:val="EcoNormal"/>
        <w:jc w:val="right"/>
      </w:pPr>
    </w:p>
    <w:p w:rsidR="00971EEB" w:rsidRDefault="00971EEB">
      <w:pPr>
        <w:pStyle w:val="EcoNormal"/>
        <w:jc w:val="right"/>
      </w:pPr>
      <w:r>
        <w:t>Дата введения: с 1 июля 2002 года</w:t>
      </w:r>
    </w:p>
    <w:p w:rsidR="00971EEB" w:rsidRDefault="00971EEB">
      <w:pPr>
        <w:pStyle w:val="EcoNormal"/>
      </w:pPr>
    </w:p>
    <w:p w:rsidR="00971EEB" w:rsidRDefault="00971EEB">
      <w:pPr>
        <w:pStyle w:val="EcoTitle"/>
        <w:jc w:val="center"/>
      </w:pPr>
      <w:bookmarkStart w:id="2" w:name="P42"/>
      <w:bookmarkEnd w:id="2"/>
      <w:r>
        <w:t>2.1.4. ПИТЬЕВАЯ ВОДА И ВОДОСНАБЖЕНИЕ НАСЕЛЕННЫХ МЕСТ</w:t>
      </w:r>
    </w:p>
    <w:p w:rsidR="00971EEB" w:rsidRDefault="00971EEB">
      <w:pPr>
        <w:pStyle w:val="EcoTitle"/>
        <w:jc w:val="center"/>
      </w:pPr>
    </w:p>
    <w:p w:rsidR="00971EEB" w:rsidRDefault="00971EEB">
      <w:pPr>
        <w:pStyle w:val="EcoTitle"/>
        <w:jc w:val="center"/>
      </w:pPr>
      <w:r>
        <w:t>ПИТЬЕВАЯ ВОДА.</w:t>
      </w:r>
    </w:p>
    <w:p w:rsidR="00971EEB" w:rsidRDefault="00971EEB">
      <w:pPr>
        <w:pStyle w:val="EcoTitle"/>
        <w:jc w:val="center"/>
      </w:pPr>
      <w:r>
        <w:t>ГИГИЕНИЧЕСКИЕ ТРЕБОВАНИЯ К КАЧЕСТВУ ВОДЫ,</w:t>
      </w:r>
    </w:p>
    <w:p w:rsidR="00971EEB" w:rsidRDefault="00971EEB">
      <w:pPr>
        <w:pStyle w:val="EcoTitle"/>
        <w:jc w:val="center"/>
      </w:pPr>
      <w:r>
        <w:t>РАСФАСОВАННОЙ В ЕМКОСТИ.</w:t>
      </w:r>
    </w:p>
    <w:p w:rsidR="00971EEB" w:rsidRDefault="00971EEB">
      <w:pPr>
        <w:pStyle w:val="EcoTitle"/>
        <w:jc w:val="center"/>
      </w:pPr>
      <w:r>
        <w:t>КОНТРОЛЬ КАЧЕСТВА</w:t>
      </w:r>
    </w:p>
    <w:p w:rsidR="00971EEB" w:rsidRDefault="00971EEB">
      <w:pPr>
        <w:pStyle w:val="EcoTitle"/>
        <w:jc w:val="center"/>
      </w:pPr>
    </w:p>
    <w:p w:rsidR="00971EEB" w:rsidRDefault="00971EEB">
      <w:pPr>
        <w:pStyle w:val="EcoTitle"/>
        <w:jc w:val="center"/>
      </w:pPr>
      <w:r>
        <w:t>Санитарно-эпидемиологические правила и нормативы</w:t>
      </w:r>
    </w:p>
    <w:p w:rsidR="00971EEB" w:rsidRDefault="00971EEB">
      <w:pPr>
        <w:pStyle w:val="EcoTitle"/>
        <w:jc w:val="center"/>
      </w:pPr>
      <w:r>
        <w:t>СанПиН 2.1.4.1116-02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center"/>
        <w:outlineLvl w:val="1"/>
      </w:pPr>
      <w:r>
        <w:t>I. Область применения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1.1. Санитарно-эпидемиологические правила и нормативы "Питьевая вода. Гигиенические требования к качеству воды, расфасованной в емкости. Контроль качества" (далее - санитарные правила) устанавливают гигиенические требования к качеству питьевой воды, расфасованной в емкости: бутыли, контейнеры, пакеты (далее - расфасованных вод), предназначенной для питьевых целей и приготовления пищи, а также требования к организации контроля ее качества.</w:t>
      </w:r>
    </w:p>
    <w:p w:rsidR="00971EEB" w:rsidRDefault="00971EEB">
      <w:pPr>
        <w:pStyle w:val="EcoNormal"/>
        <w:ind w:firstLine="540"/>
        <w:jc w:val="both"/>
      </w:pPr>
      <w:r>
        <w:t>1.2. Настоящие санитарные правила являются обязательными для исполнения на территории Российской Федерации всеми юридическими лицами и индивидуальными предпринимателями (далее - изготовителями), деятельность которых связана с разработкой, производством, испытаниями и реализацией расфасованных вод, а также для организаций, осуществляющих государственный санитарно-эпидемиологический надзор.</w:t>
      </w:r>
    </w:p>
    <w:p w:rsidR="00971EEB" w:rsidRDefault="00971EEB">
      <w:pPr>
        <w:pStyle w:val="EcoNormal"/>
        <w:ind w:firstLine="540"/>
        <w:jc w:val="both"/>
      </w:pPr>
      <w:r>
        <w:t>1.3. Настоящие санитарные правила не распространяются на минеральные воды (лечебные, лечебно-столовые, столовые).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center"/>
        <w:outlineLvl w:val="1"/>
      </w:pPr>
      <w:r>
        <w:t>II. Общие положения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2.1. Настоящие санитарные правила имеют целью обеспечить население высококачественной и оптимальной по содержанию биогенных элементов расфасованной водой для укрепления здоровья и предотвратить появление в торговой сети и специальных службах жизнеобеспечения (при чрезвычайных ситуациях) некачественных расфасованных вод, потребление которых может привести к нарушению здоровья населения.</w:t>
      </w:r>
    </w:p>
    <w:p w:rsidR="00971EEB" w:rsidRDefault="00971EEB">
      <w:pPr>
        <w:pStyle w:val="EcoNormal"/>
        <w:ind w:firstLine="540"/>
        <w:jc w:val="both"/>
      </w:pPr>
      <w:r>
        <w:t>2.2. Требования настоящих санитарных правил должны соблюдаться при разработке государственных стандартов, технических условий, проектной и технико-технологической документации, инструктивно-методических материалов, рекламной и другой сопроводительной информации, регламентирующей, характеризующей и определяющей качество расфасованных вод, процессы ее производства, хранения, транспортировки, а также при строительстве, реконструкции и эксплуатации предприятий по производству расфасованных вод.</w:t>
      </w:r>
    </w:p>
    <w:p w:rsidR="00971EEB" w:rsidRDefault="00971EEB">
      <w:pPr>
        <w:pStyle w:val="EcoNormal"/>
        <w:ind w:firstLine="540"/>
        <w:jc w:val="both"/>
      </w:pPr>
      <w:r>
        <w:t>2.3. Производство и реализация расфасованной воды изготовителями разрешается только при наличии:</w:t>
      </w:r>
    </w:p>
    <w:p w:rsidR="00971EEB" w:rsidRDefault="00971EEB">
      <w:pPr>
        <w:pStyle w:val="EcoNormal"/>
        <w:ind w:firstLine="540"/>
        <w:jc w:val="both"/>
      </w:pPr>
      <w:r>
        <w:t>- санитарно-эпидемиологического заключения на воду водоисточника и готовую продукцию,</w:t>
      </w:r>
    </w:p>
    <w:p w:rsidR="00971EEB" w:rsidRDefault="00971EEB">
      <w:pPr>
        <w:pStyle w:val="EcoNormal"/>
        <w:ind w:firstLine="540"/>
        <w:jc w:val="both"/>
      </w:pPr>
      <w:r>
        <w:t>- нормативной документации на готовую продукцию (технические условия),</w:t>
      </w:r>
    </w:p>
    <w:p w:rsidR="00971EEB" w:rsidRDefault="00971EEB">
      <w:pPr>
        <w:pStyle w:val="EcoNormal"/>
        <w:ind w:firstLine="540"/>
        <w:jc w:val="both"/>
      </w:pPr>
      <w:r>
        <w:t>- утвержденного технологического регламента (или инструкции),</w:t>
      </w:r>
    </w:p>
    <w:p w:rsidR="00971EEB" w:rsidRDefault="00971EEB">
      <w:pPr>
        <w:pStyle w:val="EcoNormal"/>
        <w:ind w:firstLine="540"/>
        <w:jc w:val="both"/>
      </w:pPr>
      <w:r>
        <w:t>- рабочей программы контроля качества производимой воды, согласованной с территориальным центром госсанэпиднадзора.</w:t>
      </w:r>
    </w:p>
    <w:p w:rsidR="00971EEB" w:rsidRDefault="00971EEB">
      <w:pPr>
        <w:pStyle w:val="EcoNormal"/>
        <w:ind w:firstLine="540"/>
        <w:jc w:val="both"/>
      </w:pPr>
      <w:r>
        <w:t>2.4. Качество воды, подлежащей розливу, должно соответствовать гигиеническим нормативам, изложенным в настоящем СанПиНе. Содержание в воде химических веществ промышленного, сельскохозяйственного, бытового происхождения, не указанных в СанПиНе, не должно превышать установленные нормативы предельно допустимых концентраций (ПДК) химических веществ в воде водных объектов хозяйственно-питьевого и культурно-бытового водопользования. При наличии в воде веществ, на которые не установлены нормативы, изготовители расфасованных вод обязаны обеспечить проведение работ по обоснованию ПДК и методов их контроля.</w:t>
      </w:r>
    </w:p>
    <w:p w:rsidR="00971EEB" w:rsidRDefault="00971EEB">
      <w:pPr>
        <w:pStyle w:val="EcoNormal"/>
        <w:ind w:firstLine="540"/>
        <w:jc w:val="both"/>
      </w:pPr>
      <w:r>
        <w:t>2.5. Изготовители расфасованных вод обязаны обеспечить обеззараживание емкостей для розлива и обеззараживание или консервирование воды, гарантирующие их безопасность в эпидемиологическом отношении и безвредность по химическому составу.</w:t>
      </w:r>
    </w:p>
    <w:p w:rsidR="00971EEB" w:rsidRDefault="00971EEB">
      <w:pPr>
        <w:pStyle w:val="EcoNormal"/>
        <w:ind w:firstLine="540"/>
        <w:jc w:val="both"/>
      </w:pPr>
      <w:r>
        <w:t>2.6. Не допускается применение препаратов хлора для обработки питьевых вод, предназначенных для розлива, предпочтительными методами обеззараживания являются озонирование и физические методы обработки, в частности УФ-облучение.</w:t>
      </w:r>
    </w:p>
    <w:p w:rsidR="00971EEB" w:rsidRDefault="00971EEB">
      <w:pPr>
        <w:pStyle w:val="EcoNormal"/>
        <w:ind w:firstLine="540"/>
        <w:jc w:val="both"/>
      </w:pPr>
      <w:r>
        <w:t xml:space="preserve">2.7. Технологический процесс обработки питьевой воды на предприятии проводят в строгом </w:t>
      </w:r>
      <w:r>
        <w:lastRenderedPageBreak/>
        <w:t>соответствии с производственно-технологическим регламентом (технологическим описанием, технологической инструкцией), который учитывает гигиеническую характеристику качества воды водоисточника.</w:t>
      </w:r>
    </w:p>
    <w:p w:rsidR="00971EEB" w:rsidRDefault="00971EEB">
      <w:pPr>
        <w:pStyle w:val="EcoNormal"/>
        <w:ind w:firstLine="540"/>
        <w:jc w:val="both"/>
      </w:pPr>
      <w:r>
        <w:t>2.8. Допускается для розлива расфасованной воды использование емкостей, получивших санитарно-эпидемиологическое заключение по их безопасности с учетом максимальных сроков хранения продукции.</w:t>
      </w:r>
    </w:p>
    <w:p w:rsidR="00971EEB" w:rsidRDefault="00971EEB">
      <w:pPr>
        <w:pStyle w:val="EcoNormal"/>
        <w:ind w:firstLine="540"/>
        <w:jc w:val="both"/>
      </w:pPr>
      <w:r>
        <w:t>2.9. Сроки и температурные условия хранения воды, расфасованной в емкости из синтетических материалов, должны соответствовать требованиям, указанным в нормативной документации (далее - НД) на готовую продукцию.</w:t>
      </w:r>
    </w:p>
    <w:p w:rsidR="00971EEB" w:rsidRDefault="00971EEB">
      <w:pPr>
        <w:pStyle w:val="EcoNormal"/>
        <w:ind w:firstLine="540"/>
        <w:jc w:val="both"/>
      </w:pPr>
      <w:r>
        <w:t>2.10. Государственный надзор за соблюдением требований настоящих санитарных правил осуществляется органами и учреждениями государственной санитарно-эпидемиологической службы Российской Федерации в соответствии с действующим законодательством.</w:t>
      </w:r>
    </w:p>
    <w:p w:rsidR="00971EEB" w:rsidRDefault="00971EEB">
      <w:pPr>
        <w:pStyle w:val="EcoNormal"/>
        <w:ind w:firstLine="540"/>
        <w:jc w:val="both"/>
      </w:pPr>
      <w:r>
        <w:t>2.11. Решение о запрещении или ограничении использования населением расфасованной воды принимается по постановлению главного государственного санитарного врача по соответствующей территории на основании оценки опасности и риска ее потребления для здоровья населения.</w:t>
      </w:r>
    </w:p>
    <w:p w:rsidR="00971EEB" w:rsidRDefault="00971EEB">
      <w:pPr>
        <w:pStyle w:val="EcoNormal"/>
        <w:ind w:firstLine="540"/>
        <w:jc w:val="both"/>
      </w:pPr>
      <w:r>
        <w:t>2.12. Информация о приостановлении действия санитарно-эпидемиологического заключения на расфасованную воду или его отмене доводится центрами госсанэпиднадзора до сведения изготовителя, потребителей, Департамента госсанэпиднадзора Минздрава России в течение не более 10 дней с момента принятия решения.</w:t>
      </w:r>
    </w:p>
    <w:p w:rsidR="00971EEB" w:rsidRDefault="00971EEB">
      <w:pPr>
        <w:pStyle w:val="EcoNormal"/>
        <w:ind w:firstLine="540"/>
        <w:jc w:val="both"/>
      </w:pPr>
      <w:r>
        <w:t>2.13. Мероприятия по проведению производственного контроля осуществляются изготовителями, деятельность которых связана с производством расфасованных вод. Изготовители обязаны своевременно осуществлять производственный контроль.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center"/>
        <w:outlineLvl w:val="1"/>
      </w:pPr>
      <w:r>
        <w:t>III. Классификация категорий качества питьевых вод,</w:t>
      </w:r>
    </w:p>
    <w:p w:rsidR="00971EEB" w:rsidRDefault="00971EEB">
      <w:pPr>
        <w:pStyle w:val="EcoNormal"/>
        <w:jc w:val="center"/>
      </w:pPr>
      <w:r>
        <w:t>расфасованных в емкости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3.1. В зависимости от водоисточника воду питьевую подразделяют на:</w:t>
      </w:r>
    </w:p>
    <w:p w:rsidR="00971EEB" w:rsidRDefault="00971EEB">
      <w:pPr>
        <w:pStyle w:val="EcoNormal"/>
        <w:ind w:firstLine="540"/>
        <w:jc w:val="both"/>
      </w:pPr>
      <w:r>
        <w:t>- артезианскую, родниковую (ключевую), грунтовую (инфильтрационную) - из подземного водоисточника;</w:t>
      </w:r>
    </w:p>
    <w:p w:rsidR="00971EEB" w:rsidRDefault="00971EEB">
      <w:pPr>
        <w:pStyle w:val="EcoNormal"/>
        <w:ind w:firstLine="540"/>
        <w:jc w:val="both"/>
      </w:pPr>
      <w:r>
        <w:t>- речную, озерную, ледниковую - из поверхностного водоисточника.</w:t>
      </w:r>
    </w:p>
    <w:p w:rsidR="00971EEB" w:rsidRDefault="00971EEB">
      <w:pPr>
        <w:pStyle w:val="EcoNormal"/>
        <w:ind w:firstLine="540"/>
        <w:jc w:val="both"/>
      </w:pPr>
      <w:r>
        <w:t>3.2. В зависимости от способов водообработки воду питьевую подразделяют на:</w:t>
      </w:r>
    </w:p>
    <w:p w:rsidR="00971EEB" w:rsidRDefault="00971EEB">
      <w:pPr>
        <w:pStyle w:val="EcoNormal"/>
        <w:ind w:firstLine="540"/>
        <w:jc w:val="both"/>
      </w:pPr>
      <w:r>
        <w:t>- очищенную или доочищенную из водопроводной сети;</w:t>
      </w:r>
    </w:p>
    <w:p w:rsidR="00971EEB" w:rsidRDefault="00971EEB">
      <w:pPr>
        <w:pStyle w:val="EcoNormal"/>
        <w:ind w:firstLine="540"/>
        <w:jc w:val="both"/>
      </w:pPr>
      <w:r>
        <w:t>- кондиционированную (дополнительно обогащенную жизненно необходимыми макро- и микроэлементами).</w:t>
      </w:r>
    </w:p>
    <w:p w:rsidR="00971EEB" w:rsidRDefault="00971EEB">
      <w:pPr>
        <w:pStyle w:val="EcoNormal"/>
        <w:ind w:firstLine="540"/>
        <w:jc w:val="both"/>
      </w:pPr>
      <w:r>
        <w:t>3.3. В зависимости от качества воды, улучшенного относительно гигиенических требований к воде централизованного водоснабжения, а также дополнительных медико-биологических требований, расфасованную воду подразделяют на 2 категории:</w:t>
      </w:r>
    </w:p>
    <w:p w:rsidR="00971EEB" w:rsidRDefault="00971EEB">
      <w:pPr>
        <w:pStyle w:val="EcoNormal"/>
        <w:ind w:firstLine="540"/>
        <w:jc w:val="both"/>
      </w:pPr>
      <w:r>
        <w:t>- первая категория - вода питьевого качества (независимо от источника ее получения) безопасная для здоровья, полностью соответствующая критериям благоприятности органолептических свойств, безопасности в эпидемическом и радиационном отношении, безвредности химического состава и стабильно сохраняющая свои высокие питьевые свойства;</w:t>
      </w:r>
    </w:p>
    <w:p w:rsidR="00971EEB" w:rsidRDefault="00971EEB">
      <w:pPr>
        <w:pStyle w:val="EcoNormal"/>
        <w:ind w:firstLine="540"/>
        <w:jc w:val="both"/>
      </w:pPr>
      <w:r>
        <w:t>- высшая категория - вода безопасная для здоровья и оптимальная по качеству (из самостоятельных, как правило, подземных, предпочтительно родниковых или артезианских, водоисточников, надежно защищенных от биологического и химического загрязнения).</w:t>
      </w:r>
    </w:p>
    <w:p w:rsidR="00971EEB" w:rsidRDefault="00971EEB">
      <w:pPr>
        <w:pStyle w:val="EcoNormal"/>
        <w:ind w:firstLine="540"/>
        <w:jc w:val="both"/>
      </w:pPr>
      <w:r>
        <w:t>При сохранении всех критериев для воды 1-й категории питьевая вода оптимального качества должна соответствовать также критерию физиологической полноценности по содержанию основных биологически необходимых макро- и микроэлементов и более жестким нормативам по ряду органолептических и санитарно-токсикологических показателей.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center"/>
        <w:outlineLvl w:val="1"/>
      </w:pPr>
      <w:r>
        <w:t>IV. Гигиенические требования и нормативы качества</w:t>
      </w:r>
    </w:p>
    <w:p w:rsidR="00971EEB" w:rsidRDefault="00971EEB">
      <w:pPr>
        <w:pStyle w:val="EcoNormal"/>
        <w:jc w:val="center"/>
      </w:pPr>
      <w:r>
        <w:t>питьевых вод, расфасованных в емкости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 xml:space="preserve">4.1. Настоящими санитарными правилами установлены гигиенические нормативы состава и </w:t>
      </w:r>
      <w:r>
        <w:lastRenderedPageBreak/>
        <w:t>свойств расфасованных вод для двух категорий качества (таблица 1, п. I.б).</w:t>
      </w:r>
    </w:p>
    <w:p w:rsidR="00971EEB" w:rsidRDefault="00971EEB">
      <w:pPr>
        <w:pStyle w:val="EcoNormal"/>
        <w:ind w:firstLine="540"/>
        <w:jc w:val="both"/>
      </w:pPr>
      <w:r>
        <w:t>4.2. Качество расфасованной воды должно соответствовать гигиеническим нормативам как при ее розливе, транспортировании, хранении, так и в течение всего разрешенного срока реализации в оптовой и розничной торговле.</w:t>
      </w:r>
    </w:p>
    <w:p w:rsidR="00971EEB" w:rsidRDefault="00971EEB">
      <w:pPr>
        <w:pStyle w:val="EcoNormal"/>
        <w:ind w:firstLine="540"/>
        <w:jc w:val="both"/>
      </w:pPr>
      <w:r>
        <w:t>4.3. Благоприятные органолептические свойства воды определяются ее соответствием нормативам, указанным в таблице 1, а также нормативам содержания основных солевых компонентов, оказывающих влияние на органолептические свойства воды, приведенным в таблицах 1 (п. I.б) и 2 (п. II.а).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right"/>
        <w:outlineLvl w:val="2"/>
      </w:pPr>
      <w:bookmarkStart w:id="3" w:name="P99"/>
      <w:bookmarkEnd w:id="3"/>
      <w:r>
        <w:t>Таблица 1</w:t>
      </w:r>
    </w:p>
    <w:p w:rsidR="00971EEB" w:rsidRDefault="00971EEB">
      <w:pPr>
        <w:pStyle w:val="EcoNormal"/>
      </w:pPr>
    </w:p>
    <w:p w:rsidR="00971EEB" w:rsidRDefault="00971EEB">
      <w:pPr>
        <w:pStyle w:val="EcoCell"/>
        <w:jc w:val="both"/>
      </w:pPr>
      <w:r>
        <w:t>┌───────────────┬───────┬───────────────────────────┬──────┬─────┐</w:t>
      </w:r>
    </w:p>
    <w:p w:rsidR="00971EEB" w:rsidRDefault="00971EEB">
      <w:pPr>
        <w:pStyle w:val="EcoCell"/>
        <w:jc w:val="both"/>
      </w:pPr>
      <w:r>
        <w:t>│  Показатели   │Едини- │Нормативы качества расфасо-│Пока- │Класс│</w:t>
      </w:r>
    </w:p>
    <w:p w:rsidR="00971EEB" w:rsidRDefault="00971EEB">
      <w:pPr>
        <w:pStyle w:val="EcoCell"/>
        <w:jc w:val="both"/>
      </w:pPr>
      <w:r>
        <w:t>│               │цы из- │ванных питьевых вод, не    │затель│опас-│</w:t>
      </w:r>
    </w:p>
    <w:p w:rsidR="00971EEB" w:rsidRDefault="00971EEB">
      <w:pPr>
        <w:pStyle w:val="EcoCell"/>
        <w:jc w:val="both"/>
      </w:pPr>
      <w:r>
        <w:t>│               │мерения│более                      │вред- │ности│</w:t>
      </w:r>
    </w:p>
    <w:p w:rsidR="00971EEB" w:rsidRDefault="00971EEB">
      <w:pPr>
        <w:pStyle w:val="EcoCell"/>
        <w:jc w:val="both"/>
      </w:pPr>
      <w:r>
        <w:t>│               │       ├──────────┬────────────────┤ности │     │</w:t>
      </w:r>
    </w:p>
    <w:p w:rsidR="00971EEB" w:rsidRDefault="00971EEB">
      <w:pPr>
        <w:pStyle w:val="EcoCell"/>
        <w:jc w:val="both"/>
      </w:pPr>
      <w:r>
        <w:t>│               │       │  Первая  │Высшая категория│1)    │     │</w:t>
      </w:r>
    </w:p>
    <w:p w:rsidR="00971EEB" w:rsidRDefault="00971EEB">
      <w:pPr>
        <w:pStyle w:val="EcoCell"/>
        <w:jc w:val="both"/>
      </w:pPr>
      <w:r>
        <w:t>│               │       │категория │                │      │     │</w:t>
      </w:r>
    </w:p>
    <w:p w:rsidR="00971EEB" w:rsidRDefault="00971EEB">
      <w:pPr>
        <w:pStyle w:val="EcoCell"/>
        <w:jc w:val="both"/>
      </w:pPr>
      <w:r>
        <w:t>├───────────────┴───────┴──────────┴────────────────┴──────┴─────┤</w:t>
      </w:r>
    </w:p>
    <w:p w:rsidR="00971EEB" w:rsidRDefault="00971EEB">
      <w:pPr>
        <w:pStyle w:val="EcoCell"/>
        <w:jc w:val="both"/>
      </w:pPr>
      <w:r>
        <w:t>│               I. КРИТЕРИИ ЭСТЕТИЧЕСКИХ СВОЙСТВ:                │</w:t>
      </w:r>
    </w:p>
    <w:p w:rsidR="00971EEB" w:rsidRDefault="00971EEB">
      <w:pPr>
        <w:pStyle w:val="EcoCell"/>
        <w:jc w:val="both"/>
      </w:pPr>
      <w:r>
        <w:t>│               I.а. Органолептические показатели:               │</w:t>
      </w:r>
    </w:p>
    <w:p w:rsidR="00971EEB" w:rsidRDefault="00971EEB">
      <w:pPr>
        <w:pStyle w:val="EcoCell"/>
        <w:jc w:val="both"/>
      </w:pPr>
      <w:r>
        <w:t>├───────────────┬───────┬──────────┬────────────────┬──────┬─────┤</w:t>
      </w:r>
    </w:p>
    <w:p w:rsidR="00971EEB" w:rsidRDefault="00971EEB">
      <w:pPr>
        <w:pStyle w:val="EcoCell"/>
        <w:jc w:val="both"/>
      </w:pPr>
      <w:r>
        <w:t>│Запах при 20   │ баллы │    0     │       0        │ орг. │  -  │</w:t>
      </w:r>
    </w:p>
    <w:p w:rsidR="00971EEB" w:rsidRDefault="00971EEB">
      <w:pPr>
        <w:pStyle w:val="EcoCell"/>
        <w:jc w:val="both"/>
      </w:pPr>
      <w:r>
        <w:t>│град. С        │       │          │                │      │     │</w:t>
      </w:r>
    </w:p>
    <w:p w:rsidR="00971EEB" w:rsidRDefault="00971EEB">
      <w:pPr>
        <w:pStyle w:val="EcoCell"/>
        <w:jc w:val="both"/>
      </w:pPr>
      <w:r>
        <w:t>│При нагревании │       │    1     │       0        │      │     │</w:t>
      </w:r>
    </w:p>
    <w:p w:rsidR="00971EEB" w:rsidRDefault="00971EEB">
      <w:pPr>
        <w:pStyle w:val="EcoCell"/>
        <w:jc w:val="both"/>
      </w:pPr>
      <w:r>
        <w:t>│до 60 град. С  │       │          │                │      │  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├───────────────┼───────┼──────────┼────────────────┼──────┼─────┤</w:t>
      </w:r>
    </w:p>
    <w:p w:rsidR="00971EEB" w:rsidRDefault="00971EEB">
      <w:pPr>
        <w:pStyle w:val="EcoCell"/>
        <w:jc w:val="both"/>
      </w:pPr>
      <w:r>
        <w:t>│Привкус        │ - " - │    0     │       0        │ орг. │  -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├───────────────┼───────┼──────────┼────────────────┼──────┼─────┤</w:t>
      </w:r>
    </w:p>
    <w:p w:rsidR="00971EEB" w:rsidRDefault="00971EEB">
      <w:pPr>
        <w:pStyle w:val="EcoCell"/>
        <w:jc w:val="both"/>
      </w:pPr>
      <w:r>
        <w:t>│Цветность      │градусы│    5     │       5        │ орг. │  -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├───────────────┼───────┼──────────┼────────────────┼──────┼─────┤</w:t>
      </w:r>
    </w:p>
    <w:p w:rsidR="00971EEB" w:rsidRDefault="00971EEB">
      <w:pPr>
        <w:pStyle w:val="EcoCell"/>
        <w:jc w:val="both"/>
      </w:pPr>
      <w:r>
        <w:t>│Мутность       │  ЕМФ  │    1,0   │       0,5      │ орг. │  -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├───────────────┼───────┼──────────┼────────────────┼──────┼─────┤</w:t>
      </w:r>
    </w:p>
    <w:p w:rsidR="00971EEB" w:rsidRDefault="00971EEB">
      <w:pPr>
        <w:pStyle w:val="EcoCell"/>
        <w:jc w:val="both"/>
      </w:pPr>
      <w:r>
        <w:t>│Водородный     │       │          │                │      │     │</w:t>
      </w:r>
    </w:p>
    <w:p w:rsidR="00971EEB" w:rsidRDefault="00971EEB">
      <w:pPr>
        <w:pStyle w:val="EcoCell"/>
        <w:jc w:val="both"/>
      </w:pPr>
      <w:r>
        <w:t>│показа-        │единицы│ 6,5 - 8,5│   6,5 - 8,5    │ орг. │  -  │</w:t>
      </w:r>
    </w:p>
    <w:p w:rsidR="00971EEB" w:rsidRDefault="00971EEB">
      <w:pPr>
        <w:pStyle w:val="EcoCell"/>
        <w:jc w:val="both"/>
      </w:pPr>
      <w:r>
        <w:t>│тель (pH),     │       │          │                │      │     │</w:t>
      </w:r>
    </w:p>
    <w:p w:rsidR="00971EEB" w:rsidRDefault="00971EEB">
      <w:pPr>
        <w:pStyle w:val="EcoCell"/>
        <w:jc w:val="both"/>
      </w:pPr>
      <w:r>
        <w:t>│в пределах     │       │          │                │      │     │</w:t>
      </w:r>
    </w:p>
    <w:p w:rsidR="00971EEB" w:rsidRDefault="00971EEB">
      <w:pPr>
        <w:pStyle w:val="EcoCell"/>
        <w:jc w:val="both"/>
      </w:pPr>
      <w:r>
        <w:t>├───────────────┴───────┴──────────┴────────────────┴──────┴─────┤</w:t>
      </w:r>
    </w:p>
    <w:p w:rsidR="00971EEB" w:rsidRDefault="00971EEB">
      <w:pPr>
        <w:pStyle w:val="EcoCell"/>
        <w:jc w:val="both"/>
      </w:pPr>
      <w:bookmarkStart w:id="4" w:name="P128"/>
      <w:bookmarkEnd w:id="4"/>
      <w:r>
        <w:t>│             I.б. Показатели солевого состава &lt;*&gt;:              │</w:t>
      </w:r>
    </w:p>
    <w:p w:rsidR="00971EEB" w:rsidRDefault="00971EEB">
      <w:pPr>
        <w:pStyle w:val="EcoCell"/>
        <w:jc w:val="both"/>
      </w:pPr>
      <w:r>
        <w:t>├───────────────┬───────┬──────────┬────────────────┬──────┬─────┤</w:t>
      </w:r>
    </w:p>
    <w:p w:rsidR="00971EEB" w:rsidRDefault="00971EEB">
      <w:pPr>
        <w:pStyle w:val="EcoCell"/>
        <w:jc w:val="both"/>
      </w:pPr>
      <w:r>
        <w:t>│Хлориды        │  г/л  │    250   │      150       │ орг. │  4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├───────────────┼───────┼──────────┼────────────────┼──────┼─────┤</w:t>
      </w:r>
    </w:p>
    <w:p w:rsidR="00971EEB" w:rsidRDefault="00971EEB">
      <w:pPr>
        <w:pStyle w:val="EcoCell"/>
        <w:jc w:val="both"/>
      </w:pPr>
      <w:r>
        <w:t>│Сульфаты       │ - " - │    250   │      150       │ орг. │  4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├───────────────┼───────┼──────────┼────────────────┼──────┼─────┤</w:t>
      </w:r>
    </w:p>
    <w:p w:rsidR="00971EEB" w:rsidRDefault="00971EEB">
      <w:pPr>
        <w:pStyle w:val="EcoCell"/>
        <w:jc w:val="both"/>
      </w:pPr>
      <w:r>
        <w:t>│Фосфаты (PO4)  │ - " - │    3,5   │      3,5       │ орг. │  3  │</w:t>
      </w:r>
    </w:p>
    <w:p w:rsidR="00971EEB" w:rsidRDefault="00971EEB">
      <w:pPr>
        <w:pStyle w:val="EcoCell"/>
        <w:jc w:val="both"/>
      </w:pPr>
      <w:r>
        <w:t>└───────────────┴───────┴──────────┴────────────────┴──────┴─────┘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Примечание: &lt;*&gt; Показатели солевого состава, нормированные по влиянию на органолептические (эстетические) свойства воды.</w:t>
      </w:r>
    </w:p>
    <w:p w:rsidR="00971EEB" w:rsidRDefault="00971EEB">
      <w:pPr>
        <w:pStyle w:val="EcoNormal"/>
        <w:ind w:firstLine="540"/>
        <w:jc w:val="both"/>
      </w:pPr>
      <w:r>
        <w:t>1) Лимитирующий признак вредности вещества, по которому установлен норматив: "с.-т." - санитарно-токсикологический, "орг." - органолептический.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4.3.1. Не допускается присутствие в расфасованной воде различных видимых невооруженным глазом включений, поверхностной пленки и осадка.</w:t>
      </w:r>
    </w:p>
    <w:p w:rsidR="00971EEB" w:rsidRDefault="00971EEB">
      <w:pPr>
        <w:pStyle w:val="EcoNormal"/>
        <w:ind w:firstLine="540"/>
        <w:jc w:val="both"/>
      </w:pPr>
      <w:r>
        <w:t>4.4. Безвредность воды по химическому составу определяется ее соответствием нормативам по:</w:t>
      </w:r>
    </w:p>
    <w:p w:rsidR="00971EEB" w:rsidRDefault="00971EEB">
      <w:pPr>
        <w:pStyle w:val="EcoNormal"/>
        <w:ind w:firstLine="540"/>
        <w:jc w:val="both"/>
      </w:pPr>
      <w:r>
        <w:t>4.4.1. Содержанию основных солевых компонентов (таблица 2, п. II.а).</w:t>
      </w:r>
    </w:p>
    <w:p w:rsidR="00971EEB" w:rsidRDefault="00971EEB">
      <w:pPr>
        <w:pStyle w:val="EcoNormal"/>
        <w:ind w:firstLine="540"/>
        <w:jc w:val="both"/>
      </w:pPr>
      <w:r>
        <w:t>4.4.2. Содержанию токсичных металлов I, II и III классов опасности (таблица 2, п. II.б).</w:t>
      </w:r>
    </w:p>
    <w:p w:rsidR="00971EEB" w:rsidRDefault="00971EEB">
      <w:pPr>
        <w:pStyle w:val="EcoNormal"/>
        <w:ind w:firstLine="540"/>
        <w:jc w:val="both"/>
      </w:pPr>
      <w:r>
        <w:t>4.4.3. Содержанию токсичных неметаллических элементов и галогенов (таблица 2, п. II.в, г).</w:t>
      </w:r>
    </w:p>
    <w:p w:rsidR="00971EEB" w:rsidRDefault="00971EEB">
      <w:pPr>
        <w:pStyle w:val="EcoNormal"/>
        <w:ind w:firstLine="540"/>
        <w:jc w:val="both"/>
      </w:pPr>
      <w:r>
        <w:lastRenderedPageBreak/>
        <w:t>4.4.4. Содержанию органических веществ антропогенного и природного происхождения по обобщенным и отдельным показателям (таблица 2, п. II.д).</w:t>
      </w:r>
    </w:p>
    <w:p w:rsidR="00971EEB" w:rsidRDefault="00971EEB">
      <w:pPr>
        <w:pStyle w:val="EcoNormal"/>
        <w:ind w:firstLine="540"/>
        <w:jc w:val="both"/>
      </w:pPr>
      <w:r>
        <w:t>4.4.5. Показатели, характеризующие региональные особенности химического состава питьевой воды для промышленного розлива, устанавливаются индивидуально для каждого водоисточника в соответствии с действующими санитарными правилами.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right"/>
        <w:outlineLvl w:val="2"/>
      </w:pPr>
      <w:r>
        <w:t>Таблица 2</w:t>
      </w:r>
    </w:p>
    <w:p w:rsidR="00971EEB" w:rsidRDefault="00971EEB">
      <w:pPr>
        <w:pStyle w:val="EcoNormal"/>
      </w:pPr>
    </w:p>
    <w:p w:rsidR="00971EEB" w:rsidRDefault="00971EEB">
      <w:pPr>
        <w:pStyle w:val="EcoCell"/>
        <w:jc w:val="both"/>
      </w:pPr>
      <w:r>
        <w:t>┌───────────────┬───────┬─────────────────────────┬───────┬──────┐</w:t>
      </w:r>
    </w:p>
    <w:p w:rsidR="00971EEB" w:rsidRDefault="00971EEB">
      <w:pPr>
        <w:pStyle w:val="EcoCell"/>
        <w:jc w:val="both"/>
      </w:pPr>
      <w:r>
        <w:t>│  Показатели   │Едини- │Нормативы качества расфа-│Пока-  │Класс │</w:t>
      </w:r>
    </w:p>
    <w:p w:rsidR="00971EEB" w:rsidRDefault="00971EEB">
      <w:pPr>
        <w:pStyle w:val="EcoCell"/>
        <w:jc w:val="both"/>
      </w:pPr>
      <w:r>
        <w:t>│               │цы из- │сованных вод, не более   │затель │опас- │</w:t>
      </w:r>
    </w:p>
    <w:p w:rsidR="00971EEB" w:rsidRDefault="00971EEB">
      <w:pPr>
        <w:pStyle w:val="EcoCell"/>
        <w:jc w:val="both"/>
      </w:pPr>
      <w:r>
        <w:t>│               │мерения├──────────┬──────────────┤вред-  │ности │</w:t>
      </w:r>
    </w:p>
    <w:p w:rsidR="00971EEB" w:rsidRDefault="00971EEB">
      <w:pPr>
        <w:pStyle w:val="EcoCell"/>
        <w:jc w:val="both"/>
      </w:pPr>
      <w:r>
        <w:t>│               │       │Первая ка-│Высшая катего-│ности  │      │</w:t>
      </w:r>
    </w:p>
    <w:p w:rsidR="00971EEB" w:rsidRDefault="00971EEB">
      <w:pPr>
        <w:pStyle w:val="EcoCell"/>
        <w:jc w:val="both"/>
      </w:pPr>
      <w:r>
        <w:t>│               │       │тегория   │рия           │1)     │   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├───────────────┼───────┴──────────┴──────────────┼───────┼──────┤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       1       │                 2               │   3   │  4   │</w:t>
      </w:r>
    </w:p>
    <w:p w:rsidR="00971EEB" w:rsidRDefault="00971EEB">
      <w:pPr>
        <w:pStyle w:val="EcoCell"/>
        <w:jc w:val="both"/>
      </w:pPr>
      <w:r>
        <w:t>├───────────────┴─────────────────────────────────┴───────┴──────┤</w:t>
      </w:r>
    </w:p>
    <w:p w:rsidR="00971EEB" w:rsidRDefault="00971EEB">
      <w:pPr>
        <w:pStyle w:val="EcoCell"/>
        <w:jc w:val="both"/>
      </w:pPr>
      <w:r>
        <w:t>│         II. КРИТЕРИИ БЕЗВРЕДНОСТИ ХИМИЧЕСКОГО СОСТАВА:         │</w:t>
      </w:r>
    </w:p>
    <w:p w:rsidR="00971EEB" w:rsidRDefault="00971EEB">
      <w:pPr>
        <w:pStyle w:val="EcoCell"/>
        <w:jc w:val="both"/>
      </w:pPr>
      <w:bookmarkStart w:id="5" w:name="P160"/>
      <w:bookmarkEnd w:id="5"/>
      <w:r>
        <w:t>│       II.а. Показатели солевого и газового состава &lt;**&gt;:       │</w:t>
      </w:r>
    </w:p>
    <w:p w:rsidR="00971EEB" w:rsidRDefault="00971EEB">
      <w:pPr>
        <w:pStyle w:val="EcoCell"/>
        <w:jc w:val="both"/>
      </w:pPr>
      <w:r>
        <w:t>├───────────────┬───────┬──────────┬──────────────┬───────┬──────┤</w:t>
      </w:r>
    </w:p>
    <w:p w:rsidR="00971EEB" w:rsidRDefault="00971EEB">
      <w:pPr>
        <w:pStyle w:val="EcoCell"/>
        <w:jc w:val="both"/>
      </w:pPr>
      <w:r>
        <w:t>│Силикаты (по   │       │          │              │       │      │</w:t>
      </w:r>
    </w:p>
    <w:p w:rsidR="00971EEB" w:rsidRDefault="00971EEB">
      <w:pPr>
        <w:pStyle w:val="EcoCell"/>
        <w:jc w:val="both"/>
      </w:pPr>
      <w:r>
        <w:t>│Si)            │ мг/л  │    10    │      10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│Нитраты (по    │       │          │              │       │      │</w:t>
      </w:r>
    </w:p>
    <w:p w:rsidR="00971EEB" w:rsidRDefault="00971EEB">
      <w:pPr>
        <w:pStyle w:val="EcoCell"/>
        <w:jc w:val="both"/>
      </w:pPr>
      <w:r>
        <w:t>│NO3)           │ - " - │    20    │      5       │ орг.  │  3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│Цианиды (по    │       │          │              │       │      │</w:t>
      </w:r>
    </w:p>
    <w:p w:rsidR="00971EEB" w:rsidRDefault="00971EEB">
      <w:pPr>
        <w:pStyle w:val="EcoCell"/>
        <w:jc w:val="both"/>
      </w:pPr>
      <w:r>
        <w:t>│CN-)           │ - " - │  0,035   │    0,035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│Сероводород    │       │          │              │       │      │</w:t>
      </w:r>
    </w:p>
    <w:p w:rsidR="00971EEB" w:rsidRDefault="00971EEB">
      <w:pPr>
        <w:pStyle w:val="EcoCell"/>
        <w:jc w:val="both"/>
      </w:pPr>
      <w:r>
        <w:t>│(H2S)          │ - " - │  0,003   │    0,003     │ орг.  │  4   │</w:t>
      </w:r>
    </w:p>
    <w:p w:rsidR="00971EEB" w:rsidRDefault="00971EEB">
      <w:pPr>
        <w:pStyle w:val="EcoCell"/>
        <w:jc w:val="both"/>
      </w:pPr>
      <w:r>
        <w:t>│               │       │          │              │ зап.  │      │</w:t>
      </w:r>
    </w:p>
    <w:p w:rsidR="00971EEB" w:rsidRDefault="00971EEB">
      <w:pPr>
        <w:pStyle w:val="EcoCell"/>
        <w:jc w:val="both"/>
      </w:pPr>
      <w:r>
        <w:t>├───────────────┴───────┴──────────┴──────────────┴───────┴──────┤</w:t>
      </w:r>
    </w:p>
    <w:p w:rsidR="00971EEB" w:rsidRDefault="00971EEB">
      <w:pPr>
        <w:pStyle w:val="EcoCell"/>
        <w:jc w:val="both"/>
      </w:pPr>
      <w:bookmarkStart w:id="6" w:name="P175"/>
      <w:bookmarkEnd w:id="6"/>
      <w:r>
        <w:t>│                    II.б. Токсичные металлы:                    │</w:t>
      </w:r>
    </w:p>
    <w:p w:rsidR="00971EEB" w:rsidRDefault="00971EEB">
      <w:pPr>
        <w:pStyle w:val="EcoCell"/>
        <w:jc w:val="both"/>
      </w:pPr>
      <w:r>
        <w:t>├───────────────┬───────┬──────────┬──────────────┬───────┬──────┤</w:t>
      </w:r>
    </w:p>
    <w:p w:rsidR="00971EEB" w:rsidRDefault="00971EEB">
      <w:pPr>
        <w:pStyle w:val="EcoCell"/>
        <w:jc w:val="both"/>
      </w:pPr>
      <w:r>
        <w:t>│Алюминий (Al)  │ мг/л  │   0,2    │     0,1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│Барий (Ba)     │ - " - │   0,7    │     0,1      │ - " -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│Бериллий (Be)  │ - " - │  0,0002  │    0,0002    │ - " - │  1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│Железо (Fe,    │       │          │              │       │      │</w:t>
      </w:r>
    </w:p>
    <w:p w:rsidR="00971EEB" w:rsidRDefault="00971EEB">
      <w:pPr>
        <w:pStyle w:val="EcoCell"/>
        <w:jc w:val="both"/>
      </w:pPr>
      <w:r>
        <w:t>│суммарно)      │ - " - │   0,3    │     0,3      │  орг. │  3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│Кадмий (Cd,    │       │          │              │       │      │</w:t>
      </w:r>
    </w:p>
    <w:p w:rsidR="00971EEB" w:rsidRDefault="00971EEB">
      <w:pPr>
        <w:pStyle w:val="EcoCell"/>
        <w:jc w:val="both"/>
      </w:pPr>
      <w:r>
        <w:t>│суммарно)      │ - " - │  0,001   │    0,001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│Кобальт (Co)   │ - " - │   0,1    │     0,1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│Литий (Li)     │ - " - │   0,03   │     0,03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│Марганец (Mn)  │ - " - │   0,05   │     0,05     │  орг. │  3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│Медь (Cu,      │       │          │              │       │      │</w:t>
      </w:r>
    </w:p>
    <w:p w:rsidR="00971EEB" w:rsidRDefault="00971EEB">
      <w:pPr>
        <w:pStyle w:val="EcoCell"/>
        <w:jc w:val="both"/>
      </w:pPr>
      <w:r>
        <w:t>│суммарно)      │ - " - │    1     │      1       │ - " - │  3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│Молибден (Mo,  │       │          │              │       │      │</w:t>
      </w:r>
    </w:p>
    <w:p w:rsidR="00971EEB" w:rsidRDefault="00971EEB">
      <w:pPr>
        <w:pStyle w:val="EcoCell"/>
        <w:jc w:val="both"/>
      </w:pPr>
      <w:r>
        <w:t>│суммарно)      │ - " - │   0,07   │     0,07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│Натрий (Na)    │ - " - │   200    │      20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│Никель (Ni,    │       │          │              │       │      │</w:t>
      </w:r>
    </w:p>
    <w:p w:rsidR="00971EEB" w:rsidRDefault="00971EEB">
      <w:pPr>
        <w:pStyle w:val="EcoCell"/>
        <w:jc w:val="both"/>
      </w:pPr>
      <w:r>
        <w:lastRenderedPageBreak/>
        <w:t>│суммарно)      │ - " - │   0,02   │     0,02     │с.-т.  │  3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│Ртуть (Hg,     │       │          │              │       │      │</w:t>
      </w:r>
    </w:p>
    <w:p w:rsidR="00971EEB" w:rsidRDefault="00971EEB">
      <w:pPr>
        <w:pStyle w:val="EcoCell"/>
        <w:jc w:val="both"/>
      </w:pPr>
      <w:r>
        <w:t>│суммарно)      │ мг/л  │  0,0005  │    0,0002    │с.-т.  │  1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│Селен (Se)     │ - " - │   0,01   │     0,01     │ - " -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│Серебро (Ag)   │ - " - │  0,025   │    0,025     │с.-т.  │  3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│Свинец (Pb,    │       │          │              │       │      │</w:t>
      </w:r>
    </w:p>
    <w:p w:rsidR="00971EEB" w:rsidRDefault="00971EEB">
      <w:pPr>
        <w:pStyle w:val="EcoCell"/>
        <w:jc w:val="both"/>
      </w:pPr>
      <w:r>
        <w:t>│суммарно)      │ - " - │   0,01   │    0,005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│Стронций       │       │          │              │       │      │</w:t>
      </w:r>
    </w:p>
    <w:p w:rsidR="00971EEB" w:rsidRDefault="00971EEB">
      <w:pPr>
        <w:pStyle w:val="EcoCell"/>
        <w:jc w:val="both"/>
      </w:pPr>
      <w:r>
        <w:t>│(Sr2+)         │ - " - │    7     │      7       │ - " -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│Сурьма (Sb)    │ - " - │  0,005   │    0,005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│Хром (Cr6+)    │ - " - │   0,05   │     0,03     │с.-т.  │  3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│Цинк (Zn2+)    │ - " - │    5     │      3       │  орг. │  3   │</w:t>
      </w:r>
    </w:p>
    <w:p w:rsidR="00971EEB" w:rsidRDefault="00971EEB">
      <w:pPr>
        <w:pStyle w:val="EcoCell"/>
        <w:jc w:val="both"/>
      </w:pPr>
      <w:r>
        <w:t>├───────────────┴───────┴──────────┴──────────────┴───────┴──────┤</w:t>
      </w:r>
    </w:p>
    <w:p w:rsidR="00971EEB" w:rsidRDefault="00971EEB">
      <w:pPr>
        <w:pStyle w:val="EcoCell"/>
        <w:jc w:val="both"/>
      </w:pPr>
      <w:bookmarkStart w:id="7" w:name="P225"/>
      <w:bookmarkEnd w:id="7"/>
      <w:r>
        <w:t>│           II.в. Токсичные неметаллические элементы:            │</w:t>
      </w:r>
    </w:p>
    <w:p w:rsidR="00971EEB" w:rsidRDefault="00971EEB">
      <w:pPr>
        <w:pStyle w:val="EcoCell"/>
        <w:jc w:val="both"/>
      </w:pPr>
      <w:r>
        <w:t>├───────────────┬───────┬──────────┬──────────────┬───────┬──────┤</w:t>
      </w:r>
    </w:p>
    <w:p w:rsidR="00971EEB" w:rsidRDefault="00971EEB">
      <w:pPr>
        <w:pStyle w:val="EcoCell"/>
        <w:jc w:val="both"/>
      </w:pPr>
      <w:r>
        <w:t>│Бор (B)        │ мг/л  │   0,5    │     0,3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│Мышьяк (As)    │ - " - │   0,01   │    0,006     │ - " -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│Озон 2)        │ - " - │   0,1    │     0,1      │  орг. │  3   │</w:t>
      </w:r>
    </w:p>
    <w:p w:rsidR="00971EEB" w:rsidRDefault="00971EEB">
      <w:pPr>
        <w:pStyle w:val="EcoCell"/>
        <w:jc w:val="both"/>
      </w:pPr>
      <w:r>
        <w:t>├───────────────┴───────┴──────────┴──────────────┴───────┴──────┤</w:t>
      </w:r>
    </w:p>
    <w:p w:rsidR="00971EEB" w:rsidRDefault="00971EEB">
      <w:pPr>
        <w:pStyle w:val="EcoCell"/>
        <w:jc w:val="both"/>
      </w:pPr>
      <w:bookmarkStart w:id="8" w:name="P233"/>
      <w:bookmarkEnd w:id="8"/>
      <w:r>
        <w:t>│                        II.г. Галогены:                         │</w:t>
      </w:r>
    </w:p>
    <w:p w:rsidR="00971EEB" w:rsidRDefault="00971EEB">
      <w:pPr>
        <w:pStyle w:val="EcoCell"/>
        <w:jc w:val="both"/>
      </w:pPr>
      <w:r>
        <w:t>├───────────────┬───────┬──────────┬──────────────┬───────┬──────┤</w:t>
      </w:r>
    </w:p>
    <w:p w:rsidR="00971EEB" w:rsidRDefault="00971EEB">
      <w:pPr>
        <w:pStyle w:val="EcoCell"/>
        <w:jc w:val="both"/>
      </w:pPr>
      <w:r>
        <w:t>│Бромид - ион   │ мг/л  │   0,2    │     0,1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│Хлор остаточный│       │          │              │       │      │</w:t>
      </w:r>
    </w:p>
    <w:p w:rsidR="00971EEB" w:rsidRDefault="00971EEB">
      <w:pPr>
        <w:pStyle w:val="EcoCell"/>
        <w:jc w:val="both"/>
      </w:pPr>
      <w:r>
        <w:t>│связанный      │ - " - │   0,1    │     0,1      │  орг. │  3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│Хлор остаточный│       │          │              │       │      │</w:t>
      </w:r>
    </w:p>
    <w:p w:rsidR="00971EEB" w:rsidRDefault="00971EEB">
      <w:pPr>
        <w:pStyle w:val="EcoCell"/>
        <w:jc w:val="both"/>
      </w:pPr>
      <w:r>
        <w:t>│свободный      │ - " - │   0,05   │     0,05     │  орг. │  3   │</w:t>
      </w:r>
    </w:p>
    <w:p w:rsidR="00971EEB" w:rsidRDefault="00971EEB">
      <w:pPr>
        <w:pStyle w:val="EcoCell"/>
        <w:jc w:val="both"/>
      </w:pPr>
      <w:r>
        <w:t>├───────────────┴───────┴──────────┴──────────────┴───────┴──────┤</w:t>
      </w:r>
    </w:p>
    <w:p w:rsidR="00971EEB" w:rsidRDefault="00971EEB">
      <w:pPr>
        <w:pStyle w:val="EcoCell"/>
        <w:jc w:val="both"/>
      </w:pPr>
      <w:bookmarkStart w:id="9" w:name="P243"/>
      <w:bookmarkEnd w:id="9"/>
      <w:r>
        <w:t>│          II.д. Показатели органического загрязнения:           │</w:t>
      </w:r>
    </w:p>
    <w:p w:rsidR="00971EEB" w:rsidRDefault="00971EEB">
      <w:pPr>
        <w:pStyle w:val="EcoCell"/>
        <w:jc w:val="both"/>
      </w:pPr>
      <w:r>
        <w:t>├───────────────┬───────┬──────────┬──────────────┬───────┬──────┤</w:t>
      </w:r>
    </w:p>
    <w:p w:rsidR="00971EEB" w:rsidRDefault="00971EEB">
      <w:pPr>
        <w:pStyle w:val="EcoCell"/>
        <w:jc w:val="both"/>
      </w:pPr>
      <w:r>
        <w:t>│Окисляемость   │       │          │              │       │      │</w:t>
      </w:r>
    </w:p>
    <w:p w:rsidR="00971EEB" w:rsidRDefault="00971EEB">
      <w:pPr>
        <w:pStyle w:val="EcoCell"/>
        <w:jc w:val="both"/>
      </w:pPr>
      <w:r>
        <w:t>│перманганатная │мг О2/л│    3     │      2       │   -   │  -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│Аммиак и       │       │          │              │       │      │</w:t>
      </w:r>
    </w:p>
    <w:p w:rsidR="00971EEB" w:rsidRDefault="00971EEB">
      <w:pPr>
        <w:pStyle w:val="EcoCell"/>
        <w:jc w:val="both"/>
      </w:pPr>
      <w:r>
        <w:t>│аммоний - ион  │ - " - │   0,1    │     0,05     │       │   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│Нитриты (по    │       │          │              │       │      │</w:t>
      </w:r>
    </w:p>
    <w:p w:rsidR="00971EEB" w:rsidRDefault="00971EEB">
      <w:pPr>
        <w:pStyle w:val="EcoCell"/>
        <w:jc w:val="both"/>
      </w:pPr>
      <w:r>
        <w:t>│NO2)           │ - " - │   0,5    │    0,005     │  орг.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│Органический   │       │          │              │       │      │</w:t>
      </w:r>
    </w:p>
    <w:p w:rsidR="00971EEB" w:rsidRDefault="00971EEB">
      <w:pPr>
        <w:pStyle w:val="EcoCell"/>
        <w:jc w:val="both"/>
      </w:pPr>
      <w:r>
        <w:t>│углерод        │ мг/л  │    10    │      5       │   -   │  -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│Поверхностно - │       │          │              │       │      │</w:t>
      </w:r>
    </w:p>
    <w:p w:rsidR="00971EEB" w:rsidRDefault="00971EEB">
      <w:pPr>
        <w:pStyle w:val="EcoCell"/>
        <w:jc w:val="both"/>
      </w:pPr>
      <w:r>
        <w:t>│активные       │       │          │              │       │      │</w:t>
      </w:r>
    </w:p>
    <w:p w:rsidR="00971EEB" w:rsidRDefault="00971EEB">
      <w:pPr>
        <w:pStyle w:val="EcoCell"/>
        <w:jc w:val="both"/>
      </w:pPr>
      <w:r>
        <w:t>│вещества       │       │          │              │       │      │</w:t>
      </w:r>
    </w:p>
    <w:p w:rsidR="00971EEB" w:rsidRDefault="00971EEB">
      <w:pPr>
        <w:pStyle w:val="EcoCell"/>
        <w:jc w:val="both"/>
      </w:pPr>
      <w:r>
        <w:t>│(ПАВ),         │       │          │              │       │      │</w:t>
      </w:r>
    </w:p>
    <w:p w:rsidR="00971EEB" w:rsidRDefault="00971EEB">
      <w:pPr>
        <w:pStyle w:val="EcoCell"/>
        <w:jc w:val="both"/>
      </w:pPr>
      <w:r>
        <w:t>│анионоактивные │ - " - │   0,05   │     0,05     │  орг. │   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│Нефтепродукты  │ - " - │   0,05   │     0,01     │  орг. │   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│Фенолы летучие │       │          │              │       │      │</w:t>
      </w:r>
    </w:p>
    <w:p w:rsidR="00971EEB" w:rsidRDefault="00971EEB">
      <w:pPr>
        <w:pStyle w:val="EcoCell"/>
        <w:jc w:val="both"/>
      </w:pPr>
      <w:r>
        <w:t>│(суммарно)     │ мкг/л │   0,5    │     0,5      │  орг. │  4   │</w:t>
      </w:r>
    </w:p>
    <w:p w:rsidR="00971EEB" w:rsidRDefault="00971EEB">
      <w:pPr>
        <w:pStyle w:val="EcoCell"/>
        <w:jc w:val="both"/>
      </w:pPr>
      <w:r>
        <w:t>│               │       │          │              │  зап. │      │</w:t>
      </w:r>
    </w:p>
    <w:p w:rsidR="00971EEB" w:rsidRDefault="00971EEB">
      <w:pPr>
        <w:pStyle w:val="EcoCell"/>
        <w:jc w:val="both"/>
      </w:pPr>
      <w:r>
        <w:lastRenderedPageBreak/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│Хлороформ      │ - " - │  60 2)   │      1 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│Бромоформ      │ - " - │    20    │      1 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│Дибромхлорметан│ - " - │    10    │      1 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│Бромдихлорметан│ - " - │    10    │      1 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│Четыреххлорис- │       │          │              │       │      │</w:t>
      </w:r>
    </w:p>
    <w:p w:rsidR="00971EEB" w:rsidRDefault="00971EEB">
      <w:pPr>
        <w:pStyle w:val="EcoCell"/>
        <w:jc w:val="both"/>
      </w:pPr>
      <w:r>
        <w:t>│тый углерод    │ - " - │    2     │      1 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│Формальдегид   │ мкг/л │    25    │      25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│Бенз(а)пирен   │ - " - │  0,005   │    0,001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│Ди(2-этилгек-  │       │          │              │       │      │</w:t>
      </w:r>
    </w:p>
    <w:p w:rsidR="00971EEB" w:rsidRDefault="00971EEB">
      <w:pPr>
        <w:pStyle w:val="EcoCell"/>
        <w:jc w:val="both"/>
      </w:pPr>
      <w:r>
        <w:t>│сил)фталат     │ - " - │    6     │     0,1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│Гексахлорбензол│ - " - │   0,2    │     0,2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│Линдан (гамма -│       │          │              │       │      │</w:t>
      </w:r>
    </w:p>
    <w:p w:rsidR="00971EEB" w:rsidRDefault="00971EEB">
      <w:pPr>
        <w:pStyle w:val="EcoCell"/>
        <w:jc w:val="both"/>
      </w:pPr>
      <w:r>
        <w:t>│изомер ГХЦГ)   │ мкг/л │   0,5    │     0,2      │с.-т.  │  1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│2,4-Д          │ - " - │    1     │      1 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│Гептахлор      │ - " - │   0,05   │     0,05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│ДДТ (сумма     │       │          │              │       │      │</w:t>
      </w:r>
    </w:p>
    <w:p w:rsidR="00971EEB" w:rsidRDefault="00971EEB">
      <w:pPr>
        <w:pStyle w:val="EcoCell"/>
        <w:jc w:val="both"/>
      </w:pPr>
      <w:r>
        <w:t>│изомеров)      │ - " - │   0,5    │     0,5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│Атразин        │ - " - │   0,2    │     0,2      │с.-т.  │  2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│Симазин        │ - " - │   0,2    │     0,2      │  орг. │  4   │</w:t>
      </w:r>
    </w:p>
    <w:p w:rsidR="00971EEB" w:rsidRDefault="00971EEB">
      <w:pPr>
        <w:pStyle w:val="EcoCell"/>
        <w:jc w:val="both"/>
      </w:pPr>
      <w:r>
        <w:t>├───────────────┴───────┴──────────┴──────────────┴───────┴──────┤</w:t>
      </w:r>
    </w:p>
    <w:p w:rsidR="00971EEB" w:rsidRDefault="00971EEB">
      <w:pPr>
        <w:pStyle w:val="EcoCell"/>
        <w:jc w:val="both"/>
      </w:pPr>
      <w:r>
        <w:t>│           II.е. Комплексные показатели токсичности:            │</w:t>
      </w:r>
    </w:p>
    <w:p w:rsidR="00971EEB" w:rsidRDefault="00971EEB">
      <w:pPr>
        <w:pStyle w:val="EcoCell"/>
        <w:jc w:val="both"/>
      </w:pPr>
      <w:r>
        <w:t>│                                                                │</w:t>
      </w:r>
    </w:p>
    <w:p w:rsidR="00971EEB" w:rsidRDefault="00971EEB">
      <w:pPr>
        <w:pStyle w:val="EcoCell"/>
        <w:jc w:val="both"/>
      </w:pPr>
      <w:r>
        <w:t>├───────────────┬───────┬──────────┬──────────────┬───────┬──────┤</w:t>
      </w:r>
    </w:p>
    <w:p w:rsidR="00971EEB" w:rsidRDefault="00971EEB">
      <w:pPr>
        <w:pStyle w:val="EcoCell"/>
        <w:jc w:val="both"/>
      </w:pPr>
      <w:r>
        <w:t>│По SUM NO2 и   │       │          │              │       │      │</w:t>
      </w:r>
    </w:p>
    <w:p w:rsidR="00971EEB" w:rsidRDefault="00971EEB">
      <w:pPr>
        <w:pStyle w:val="EcoCell"/>
        <w:jc w:val="both"/>
      </w:pPr>
      <w:r>
        <w:t>│NO3            │единицы│   &lt;= 1   │     &lt;= 1     │   -   │  -   │</w:t>
      </w:r>
    </w:p>
    <w:p w:rsidR="00971EEB" w:rsidRDefault="00971EEB">
      <w:pPr>
        <w:pStyle w:val="EcoCell"/>
        <w:jc w:val="both"/>
      </w:pPr>
      <w:r>
        <w:t>├───────────────┼───────┼──────────┼──────────────┼───────┼──────┤</w:t>
      </w:r>
    </w:p>
    <w:p w:rsidR="00971EEB" w:rsidRDefault="00971EEB">
      <w:pPr>
        <w:pStyle w:val="EcoCell"/>
        <w:jc w:val="both"/>
      </w:pPr>
      <w:r>
        <w:t>│По SUM         │       │          │              │       │      │</w:t>
      </w:r>
    </w:p>
    <w:p w:rsidR="00971EEB" w:rsidRDefault="00971EEB">
      <w:pPr>
        <w:pStyle w:val="EcoCell"/>
        <w:jc w:val="both"/>
      </w:pPr>
      <w:r>
        <w:t>│тригалометанов │единицы│   &lt;= 1   │     &lt;= 1     │   -   │  -   │</w:t>
      </w:r>
    </w:p>
    <w:p w:rsidR="00971EEB" w:rsidRDefault="00971EEB">
      <w:pPr>
        <w:pStyle w:val="EcoCell"/>
        <w:jc w:val="both"/>
      </w:pPr>
      <w:r>
        <w:t>└───────────────┴───────┴──────────┴──────────────┴───────┴──────┘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Примечание: &lt;**&gt; Показатели солевого состава, нормированные по токсическому влиянию на организм.</w:t>
      </w:r>
    </w:p>
    <w:p w:rsidR="00971EEB" w:rsidRDefault="00971EEB">
      <w:pPr>
        <w:pStyle w:val="EcoNormal"/>
        <w:ind w:firstLine="540"/>
        <w:jc w:val="both"/>
      </w:pPr>
      <w:r>
        <w:t>1) Лимитирующий признак вредности вещества, по которому установлен норматив: "с.-т." - санитарно-токсикологический, "орг." - органолептический.</w:t>
      </w:r>
    </w:p>
    <w:p w:rsidR="00971EEB" w:rsidRDefault="00971EEB">
      <w:pPr>
        <w:pStyle w:val="EcoNormal"/>
        <w:ind w:firstLine="540"/>
        <w:jc w:val="both"/>
      </w:pPr>
      <w:r>
        <w:t>2) Контроль за содержанием остаточного озона производится после камеры смешения при обеспечении времени контакта не менее 12 минут.</w:t>
      </w:r>
    </w:p>
    <w:p w:rsidR="00971EEB" w:rsidRDefault="00971EEB">
      <w:pPr>
        <w:pStyle w:val="EcoNormal"/>
        <w:ind w:firstLine="540"/>
        <w:jc w:val="both"/>
      </w:pPr>
      <w:r>
        <w:t>3) Комплексные показатели по сумме NO2 + NO3 и сумме тригалометанов рассчитываются по формуле:</w:t>
      </w:r>
    </w:p>
    <w:p w:rsidR="00971EEB" w:rsidRDefault="00971EEB">
      <w:pPr>
        <w:pStyle w:val="EcoNormal"/>
        <w:ind w:firstLine="540"/>
        <w:jc w:val="both"/>
      </w:pPr>
    </w:p>
    <w:p w:rsidR="00971EEB" w:rsidRDefault="00971EEB">
      <w:pPr>
        <w:pStyle w:val="EcoNormal"/>
        <w:jc w:val="center"/>
      </w:pPr>
      <w:r w:rsidRPr="00137582">
        <w:rPr>
          <w:position w:val="-30"/>
        </w:rPr>
        <w:pict>
          <v:shape id="_x0000_i1025" style="width:170.25pt;height:37.5pt" coordsize="" o:spt="100" adj="0,,0" path="" filled="f" stroked="f">
            <v:stroke joinstyle="miter"/>
            <v:imagedata r:id="rId4" o:title="base_1_103864_1"/>
            <v:formulas/>
            <v:path o:connecttype="segments"/>
          </v:shape>
        </w:pict>
      </w:r>
      <w:r>
        <w:t>, где</w:t>
      </w:r>
    </w:p>
    <w:p w:rsidR="00971EEB" w:rsidRDefault="00971EEB">
      <w:pPr>
        <w:pStyle w:val="EcoNormal"/>
        <w:ind w:firstLine="540"/>
        <w:jc w:val="both"/>
      </w:pPr>
    </w:p>
    <w:p w:rsidR="00971EEB" w:rsidRDefault="00971EEB">
      <w:pPr>
        <w:pStyle w:val="EcoNormal"/>
        <w:ind w:firstLine="540"/>
        <w:jc w:val="both"/>
      </w:pPr>
      <w:r>
        <w:t>С - содержание в воде, расфасованной в емкости, конкретного вещества в мг (мкг)/л;</w:t>
      </w:r>
    </w:p>
    <w:p w:rsidR="00971EEB" w:rsidRDefault="00971EEB">
      <w:pPr>
        <w:pStyle w:val="EcoNormal"/>
        <w:ind w:firstLine="540"/>
        <w:jc w:val="both"/>
      </w:pPr>
      <w:r>
        <w:t>ПДК - предельно допустимая концентрация этого вещества в воде, расфасованной в емкости, с учетом ее категории в мг (мкг)/л.</w:t>
      </w:r>
    </w:p>
    <w:p w:rsidR="00971EEB" w:rsidRDefault="00971EEB">
      <w:pPr>
        <w:pStyle w:val="EcoNormal"/>
        <w:ind w:firstLine="540"/>
        <w:jc w:val="both"/>
      </w:pPr>
      <w:r>
        <w:lastRenderedPageBreak/>
        <w:t>4) Выполняется анализ хлора остаточного (свободного и связанного), тригалометанов (хлороформ, бромоформ, дибромхлорметан, бромдихлорметан) и четыреххлористого углерода только в расфасованной воде, источником которой является питьевая вода из централизованных систем питьевого водоснабжения.</w:t>
      </w:r>
    </w:p>
    <w:p w:rsidR="00971EEB" w:rsidRDefault="00971EEB">
      <w:pPr>
        <w:pStyle w:val="EcoNormal"/>
        <w:ind w:firstLine="540"/>
        <w:jc w:val="both"/>
      </w:pPr>
      <w:r>
        <w:t>5) Для газированных вод допускается снижение водородного показателя (pH) не ниже 4,5 единиц.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4.4.6. Содержание в воде химических веществ промышленного, сельскохозяйственного, бытового происхождения, не указанных в настоящем СанПиНе, не должно превышать установленные нормативы предельно допустимых концентраций (ПДК) вредных веществ в воде водных объектов хозяйственно-питьевого и культурно-бытового водопользования.</w:t>
      </w:r>
    </w:p>
    <w:p w:rsidR="00971EEB" w:rsidRDefault="00971EEB">
      <w:pPr>
        <w:pStyle w:val="EcoNormal"/>
        <w:ind w:firstLine="540"/>
        <w:jc w:val="both"/>
      </w:pPr>
      <w:r>
        <w:t>4.5. Радиационная безопасность расфасованной воды определяется ее соответствием нормам радиационной безопасности по показателям, представленным в таблице 3.</w:t>
      </w:r>
    </w:p>
    <w:p w:rsidR="00971EEB" w:rsidRDefault="00971EEB">
      <w:pPr>
        <w:pStyle w:val="EcoNormal"/>
        <w:ind w:firstLine="540"/>
        <w:jc w:val="both"/>
      </w:pPr>
    </w:p>
    <w:p w:rsidR="00971EEB" w:rsidRDefault="00971EEB">
      <w:pPr>
        <w:pStyle w:val="EcoNormal"/>
        <w:jc w:val="right"/>
      </w:pPr>
      <w:r>
        <w:t>Таблица 3</w:t>
      </w:r>
    </w:p>
    <w:p w:rsidR="00971EEB" w:rsidRDefault="00971EEB">
      <w:pPr>
        <w:pStyle w:val="EcoNormal"/>
        <w:ind w:firstLine="540"/>
        <w:jc w:val="both"/>
      </w:pPr>
    </w:p>
    <w:p w:rsidR="00971EEB" w:rsidRDefault="00971EEB">
      <w:pPr>
        <w:pStyle w:val="EcoCell"/>
        <w:jc w:val="both"/>
      </w:pPr>
      <w:r>
        <w:t>┌────────────────────────┬────────────────┬───────────────────────────────┐</w:t>
      </w:r>
    </w:p>
    <w:p w:rsidR="00971EEB" w:rsidRDefault="00971EEB">
      <w:pPr>
        <w:pStyle w:val="EcoCell"/>
        <w:jc w:val="both"/>
      </w:pPr>
      <w:r>
        <w:t>│       Показатели       │    Единицы     │    Показатели радиационной    │</w:t>
      </w:r>
    </w:p>
    <w:p w:rsidR="00971EEB" w:rsidRDefault="00971EEB">
      <w:pPr>
        <w:pStyle w:val="EcoCell"/>
        <w:jc w:val="both"/>
      </w:pPr>
      <w:r>
        <w:t>│                        │   измерения    │         безопасности          │</w:t>
      </w:r>
    </w:p>
    <w:p w:rsidR="00971EEB" w:rsidRDefault="00971EEB">
      <w:pPr>
        <w:pStyle w:val="EcoCell"/>
        <w:jc w:val="both"/>
      </w:pPr>
      <w:r>
        <w:t>│                        │                ├──────────────┬────────────────┤</w:t>
      </w:r>
    </w:p>
    <w:p w:rsidR="00971EEB" w:rsidRDefault="00971EEB">
      <w:pPr>
        <w:pStyle w:val="EcoCell"/>
        <w:jc w:val="both"/>
      </w:pPr>
      <w:r>
        <w:t>│                        │                │    первая    │     высшая     │</w:t>
      </w:r>
    </w:p>
    <w:p w:rsidR="00971EEB" w:rsidRDefault="00971EEB">
      <w:pPr>
        <w:pStyle w:val="EcoCell"/>
        <w:jc w:val="both"/>
      </w:pPr>
      <w:r>
        <w:t>│                        │                │  категория   │   категория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├────────────────────────┴────────────────┴──────────────┴────────────────┤</w:t>
      </w:r>
    </w:p>
    <w:p w:rsidR="00971EEB" w:rsidRDefault="00971EEB">
      <w:pPr>
        <w:pStyle w:val="EcoCell"/>
        <w:jc w:val="both"/>
      </w:pPr>
      <w:r>
        <w:t>│                        Суммарные показатели 1)          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├────────────────────────┬────────────────┬──────────────┬────────────────┤</w:t>
      </w:r>
    </w:p>
    <w:p w:rsidR="00971EEB" w:rsidRDefault="00971EEB">
      <w:pPr>
        <w:pStyle w:val="EcoCell"/>
        <w:jc w:val="both"/>
      </w:pPr>
      <w:r>
        <w:t>│Удельная суммарная      │     Бк/кг      │     0,2      │      0,2       │</w:t>
      </w:r>
    </w:p>
    <w:p w:rsidR="00971EEB" w:rsidRDefault="00971EEB">
      <w:pPr>
        <w:pStyle w:val="EcoCell"/>
        <w:jc w:val="both"/>
      </w:pPr>
      <w:r>
        <w:t>│альфа-активность        │                │              │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├────────────────────────┼────────────────┼──────────────┼────────────────┤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│Удельная суммарная      │     Бк/кг      │     1,0      │      1,0       │</w:t>
      </w:r>
    </w:p>
    <w:p w:rsidR="00971EEB" w:rsidRDefault="00971EEB">
      <w:pPr>
        <w:pStyle w:val="EcoCell"/>
        <w:jc w:val="both"/>
      </w:pPr>
      <w:r>
        <w:t>│бета-активность         │                │              │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├────────────────────────┴────────────────┴──────────────┴────────────────┤</w:t>
      </w:r>
    </w:p>
    <w:p w:rsidR="00971EEB" w:rsidRDefault="00971EEB">
      <w:pPr>
        <w:pStyle w:val="EcoCell"/>
        <w:jc w:val="both"/>
      </w:pPr>
      <w:r>
        <w:t>│                            Радионуклиды 2)              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├────────────────────────┬────────────────┬──────────────┬────────────────┤</w:t>
      </w:r>
    </w:p>
    <w:p w:rsidR="00971EEB" w:rsidRDefault="00971EEB">
      <w:pPr>
        <w:pStyle w:val="EcoCell"/>
        <w:jc w:val="both"/>
      </w:pPr>
      <w:r>
        <w:t>│       222              │                │              │                │</w:t>
      </w:r>
    </w:p>
    <w:p w:rsidR="00971EEB" w:rsidRDefault="00971EEB">
      <w:pPr>
        <w:pStyle w:val="EcoCell"/>
        <w:jc w:val="both"/>
      </w:pPr>
      <w:r>
        <w:t>│Радон (   Rn) 3)        │     Бк/кг      │      60      │       60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├────────────────────────┼────────────────┼──────────────┼────────────────┤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│SUM радионуклидов 3)    │    единицы     │    &lt;= 1,0    │     &lt;= 1,0     │</w:t>
      </w:r>
    </w:p>
    <w:p w:rsidR="00971EEB" w:rsidRDefault="00971EEB">
      <w:pPr>
        <w:pStyle w:val="EcoCell"/>
        <w:jc w:val="both"/>
      </w:pPr>
      <w:r>
        <w:t>└────────────────────────┴────────────────┴──────────────┴────────────────┘</w:t>
      </w:r>
    </w:p>
    <w:p w:rsidR="00971EEB" w:rsidRDefault="00971EEB">
      <w:pPr>
        <w:pStyle w:val="EcoNormal"/>
        <w:ind w:firstLine="540"/>
        <w:jc w:val="both"/>
      </w:pPr>
    </w:p>
    <w:p w:rsidR="00971EEB" w:rsidRDefault="00971EEB">
      <w:pPr>
        <w:pStyle w:val="EcoNormal"/>
        <w:ind w:firstLine="540"/>
        <w:jc w:val="both"/>
      </w:pPr>
      <w:r>
        <w:t>Примечания:</w:t>
      </w:r>
    </w:p>
    <w:p w:rsidR="00971EEB" w:rsidRDefault="00971EEB">
      <w:pPr>
        <w:pStyle w:val="EcoNormal"/>
        <w:ind w:firstLine="540"/>
        <w:jc w:val="both"/>
      </w:pPr>
      <w:r>
        <w:t>1) При превышении показателей проводится анализ содержания радионуклидов в воде.</w:t>
      </w:r>
    </w:p>
    <w:p w:rsidR="00971EEB" w:rsidRDefault="00971EEB">
      <w:pPr>
        <w:pStyle w:val="EcoNormal"/>
        <w:ind w:firstLine="540"/>
        <w:jc w:val="both"/>
      </w:pPr>
      <w:r>
        <w:t>2) Перечень определяемых радионуклидов в воде устанавливается в соответствии с санитарным законодательством. Определение радона для подземных источников водоснабжения является обязательным.</w:t>
      </w:r>
    </w:p>
    <w:p w:rsidR="00971EEB" w:rsidRDefault="00971EEB">
      <w:pPr>
        <w:pStyle w:val="EcoNormal"/>
        <w:ind w:firstLine="540"/>
        <w:jc w:val="both"/>
      </w:pPr>
      <w:r>
        <w:t>3) При совместном присутствии в воде нескольких радионуклидов должно выполняться условие SUM(Аi / УВi) &lt;= 1, где Аi - удельная активность i-го радионуклида в воде; УВi - соответствующий уровень вмешательства согласно приложению 2а к СанПиН 2.6.1.2523-09 &lt;*&gt; "Нормы радиационной безопасности (НРБ-99/2009)". При невыполнении условия оценка воды проводится в соответствии с санитарным законодательством.</w:t>
      </w:r>
    </w:p>
    <w:p w:rsidR="00971EEB" w:rsidRDefault="00971EEB">
      <w:pPr>
        <w:pStyle w:val="EcoNormal"/>
        <w:ind w:firstLine="540"/>
        <w:jc w:val="both"/>
      </w:pPr>
      <w:r>
        <w:t>--------------------------------</w:t>
      </w:r>
    </w:p>
    <w:p w:rsidR="00971EEB" w:rsidRDefault="00971EEB">
      <w:pPr>
        <w:pStyle w:val="EcoNormal"/>
        <w:ind w:firstLine="540"/>
        <w:jc w:val="both"/>
      </w:pPr>
      <w:r>
        <w:t>&lt;*&gt; Зарегистрированы Минюстом России 14.08.2009, регистрационный номер 14534.</w:t>
      </w:r>
    </w:p>
    <w:p w:rsidR="00971EEB" w:rsidRDefault="00971EEB">
      <w:pPr>
        <w:pStyle w:val="EcoNormal"/>
        <w:ind w:firstLine="540"/>
        <w:jc w:val="both"/>
      </w:pPr>
    </w:p>
    <w:p w:rsidR="00971EEB" w:rsidRDefault="00971EEB">
      <w:pPr>
        <w:pStyle w:val="EcoNormal"/>
        <w:ind w:firstLine="540"/>
        <w:jc w:val="both"/>
      </w:pPr>
      <w:r>
        <w:t>4.5.1. Исключен с 1 мая 2010 года. - Изменения N 1, утв. Постановлением Главного государственного санитарного врача РФ от 25.02.2010 N 11.</w:t>
      </w:r>
    </w:p>
    <w:p w:rsidR="00971EEB" w:rsidRDefault="00971EEB">
      <w:pPr>
        <w:pStyle w:val="EcoNormal"/>
        <w:ind w:firstLine="540"/>
        <w:jc w:val="both"/>
      </w:pPr>
      <w:r>
        <w:t>4.6. Безопасность питьевой воды в эпидемическом отношении определяется ее соответствием нормативам по микробиологическим и паразитологическим показателям, представленным в таблице 4.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right"/>
        <w:outlineLvl w:val="2"/>
      </w:pPr>
      <w:r>
        <w:t>Таблица 4</w:t>
      </w:r>
    </w:p>
    <w:p w:rsidR="00971EEB" w:rsidRDefault="00971EEB">
      <w:pPr>
        <w:pStyle w:val="EcoNormal"/>
      </w:pPr>
    </w:p>
    <w:p w:rsidR="00971EEB" w:rsidRDefault="00971EEB">
      <w:pPr>
        <w:pStyle w:val="EcoCell"/>
        <w:jc w:val="both"/>
      </w:pPr>
      <w:r>
        <w:t>┌──────────────────────────────┬───────┬─────────────────────────┐</w:t>
      </w:r>
    </w:p>
    <w:p w:rsidR="00971EEB" w:rsidRDefault="00971EEB">
      <w:pPr>
        <w:pStyle w:val="EcoCell"/>
        <w:jc w:val="both"/>
      </w:pPr>
      <w:r>
        <w:t>│          Показатели          │Едини- │Нормативы качества расфа-│</w:t>
      </w:r>
    </w:p>
    <w:p w:rsidR="00971EEB" w:rsidRDefault="00971EEB">
      <w:pPr>
        <w:pStyle w:val="EcoCell"/>
        <w:jc w:val="both"/>
      </w:pPr>
      <w:r>
        <w:t>│                              │цы из- │сованных вод             │</w:t>
      </w:r>
    </w:p>
    <w:p w:rsidR="00971EEB" w:rsidRDefault="00971EEB">
      <w:pPr>
        <w:pStyle w:val="EcoCell"/>
        <w:jc w:val="both"/>
      </w:pPr>
      <w:r>
        <w:t>│                              │мерения├──────────┬──────────────│</w:t>
      </w:r>
    </w:p>
    <w:p w:rsidR="00971EEB" w:rsidRDefault="00971EEB">
      <w:pPr>
        <w:pStyle w:val="EcoCell"/>
        <w:jc w:val="both"/>
      </w:pPr>
      <w:r>
        <w:t>│                              │       │Первая ка-│Высшая катего-│</w:t>
      </w:r>
    </w:p>
    <w:p w:rsidR="00971EEB" w:rsidRDefault="00971EEB">
      <w:pPr>
        <w:pStyle w:val="EcoCell"/>
        <w:jc w:val="both"/>
      </w:pPr>
      <w:r>
        <w:t>│                              │       │тегория   │рия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├──────────────────────────────┴───────┴──────────┴──────────────┤</w:t>
      </w:r>
    </w:p>
    <w:p w:rsidR="00971EEB" w:rsidRDefault="00971EEB">
      <w:pPr>
        <w:pStyle w:val="EcoCell"/>
        <w:jc w:val="both"/>
      </w:pPr>
      <w:r>
        <w:t>│              IV.а. Бактериологические показатели: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├──────────────────────────────┬───────┬──────────┬──────────────┤</w:t>
      </w:r>
    </w:p>
    <w:p w:rsidR="00971EEB" w:rsidRDefault="00971EEB">
      <w:pPr>
        <w:pStyle w:val="EcoCell"/>
        <w:jc w:val="both"/>
      </w:pPr>
      <w:r>
        <w:t>│ОМЧ при температуре 37 град. С│КОЕ/мл │ не более │ не более 20  │</w:t>
      </w:r>
    </w:p>
    <w:p w:rsidR="00971EEB" w:rsidRDefault="00971EEB">
      <w:pPr>
        <w:pStyle w:val="EcoCell"/>
        <w:jc w:val="both"/>
      </w:pPr>
      <w:r>
        <w:t>│                              │       │    20    │              │</w:t>
      </w:r>
    </w:p>
    <w:p w:rsidR="00971EEB" w:rsidRDefault="00971EEB">
      <w:pPr>
        <w:pStyle w:val="EcoCell"/>
        <w:jc w:val="both"/>
      </w:pPr>
      <w:r>
        <w:t>│ОМЧ при температуре 22 град. С│       │ не более │ не более 100 │</w:t>
      </w:r>
    </w:p>
    <w:p w:rsidR="00971EEB" w:rsidRDefault="00971EEB">
      <w:pPr>
        <w:pStyle w:val="EcoCell"/>
        <w:jc w:val="both"/>
      </w:pPr>
      <w:r>
        <w:t>│                              │       │   100    │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├──────────────────────────────┼───────┼──────────┼──────────────┤</w:t>
      </w:r>
    </w:p>
    <w:p w:rsidR="00971EEB" w:rsidRDefault="00971EEB">
      <w:pPr>
        <w:pStyle w:val="EcoCell"/>
        <w:jc w:val="both"/>
      </w:pPr>
      <w:r>
        <w:t>│Общие колиформные             │КОЕ/100│отсутствие│ отсутствие в │</w:t>
      </w:r>
    </w:p>
    <w:p w:rsidR="00971EEB" w:rsidRDefault="00971EEB">
      <w:pPr>
        <w:pStyle w:val="EcoCell"/>
        <w:jc w:val="both"/>
      </w:pPr>
      <w:r>
        <w:t>│бактерии                      │  мл   │ в 300 мл │    300 мл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├──────────────────────────────┼───────┼──────────┼──────────────┤</w:t>
      </w:r>
    </w:p>
    <w:p w:rsidR="00971EEB" w:rsidRDefault="00971EEB">
      <w:pPr>
        <w:pStyle w:val="EcoCell"/>
        <w:jc w:val="both"/>
      </w:pPr>
      <w:r>
        <w:t>│Термотолерантные колиформные  │КОЕ/100│отсутствие│ отсутствие в │</w:t>
      </w:r>
    </w:p>
    <w:p w:rsidR="00971EEB" w:rsidRDefault="00971EEB">
      <w:pPr>
        <w:pStyle w:val="EcoCell"/>
        <w:jc w:val="both"/>
      </w:pPr>
      <w:r>
        <w:t>│бактерии                      │  мл   │ в 300 мл │    300 мл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├──────────────────────────────┼───────┼──────────┼──────────────┤</w:t>
      </w:r>
    </w:p>
    <w:p w:rsidR="00971EEB" w:rsidRDefault="00971EEB">
      <w:pPr>
        <w:pStyle w:val="EcoCell"/>
        <w:jc w:val="both"/>
      </w:pPr>
      <w:r>
        <w:t>│Глюкозоположительные колифор- │КОЕ/100│отсутствие│ отсутствие в │</w:t>
      </w:r>
    </w:p>
    <w:p w:rsidR="00971EEB" w:rsidRDefault="00971EEB">
      <w:pPr>
        <w:pStyle w:val="EcoCell"/>
        <w:jc w:val="both"/>
      </w:pPr>
      <w:r>
        <w:t>│мные бактерии                 │  мл   │ в 300 мл │    300 мл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├──────────────────────────────┼───────┼──────────┼──────────────┤</w:t>
      </w:r>
    </w:p>
    <w:p w:rsidR="00971EEB" w:rsidRDefault="00971EEB">
      <w:pPr>
        <w:pStyle w:val="EcoCell"/>
        <w:jc w:val="both"/>
      </w:pPr>
      <w:r>
        <w:t>│Споры сульфитредуцирующих     │КОЕ/100│отсутствие│ отсутствие в │</w:t>
      </w:r>
    </w:p>
    <w:p w:rsidR="00971EEB" w:rsidRDefault="00971EEB">
      <w:pPr>
        <w:pStyle w:val="EcoCell"/>
        <w:jc w:val="both"/>
      </w:pPr>
      <w:r>
        <w:t>│клостридий                    │  мл   │ в 20 мл  │    20 мл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├──────────────────────────────┼───────┼──────────┼──────────────┤</w:t>
      </w:r>
    </w:p>
    <w:p w:rsidR="00971EEB" w:rsidRDefault="00971EEB">
      <w:pPr>
        <w:pStyle w:val="EcoCell"/>
        <w:jc w:val="both"/>
      </w:pPr>
      <w:r>
        <w:t>│Pseudomonas aeruginosa        │       │отсутствие│ отсутствие в │</w:t>
      </w:r>
    </w:p>
    <w:p w:rsidR="00971EEB" w:rsidRDefault="00971EEB">
      <w:pPr>
        <w:pStyle w:val="EcoCell"/>
        <w:jc w:val="both"/>
      </w:pPr>
      <w:r>
        <w:t>│                              │       │в 1000 мл │   1000 мл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├──────────────────────────────┴───────┴──────────┴──────────────┤</w:t>
      </w:r>
    </w:p>
    <w:p w:rsidR="00971EEB" w:rsidRDefault="00971EEB">
      <w:pPr>
        <w:pStyle w:val="EcoCell"/>
        <w:jc w:val="both"/>
      </w:pPr>
      <w:r>
        <w:t>│               IV.б. Вирусологические показатели: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├──────────────────────────────┬───────┬──────────┬──────────────┤</w:t>
      </w:r>
    </w:p>
    <w:p w:rsidR="00971EEB" w:rsidRDefault="00971EEB">
      <w:pPr>
        <w:pStyle w:val="EcoCell"/>
        <w:jc w:val="both"/>
      </w:pPr>
      <w:r>
        <w:t>│Колифаги                      │БОЕ/100│отсутствие│ отсутствие в │</w:t>
      </w:r>
    </w:p>
    <w:p w:rsidR="00971EEB" w:rsidRDefault="00971EEB">
      <w:pPr>
        <w:pStyle w:val="EcoCell"/>
        <w:jc w:val="both"/>
      </w:pPr>
      <w:r>
        <w:t>│                              │  мл   │в 1000 мл │   1000 мл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├──────────────────────────────┴───────┴──────────┴──────────────┤</w:t>
      </w:r>
    </w:p>
    <w:p w:rsidR="00971EEB" w:rsidRDefault="00971EEB">
      <w:pPr>
        <w:pStyle w:val="EcoCell"/>
        <w:jc w:val="both"/>
      </w:pPr>
      <w:r>
        <w:t>│                 IV.в. Паразитарные показатели: 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├──────────────────────────────┬───────┬──────────┬──────────────┤</w:t>
      </w:r>
    </w:p>
    <w:p w:rsidR="00971EEB" w:rsidRDefault="00971EEB">
      <w:pPr>
        <w:pStyle w:val="EcoCell"/>
        <w:jc w:val="both"/>
      </w:pPr>
      <w:r>
        <w:t>│Ооцисты криптоспоридий        │кол-во/│отсутствие│  отсутствие  │</w:t>
      </w:r>
    </w:p>
    <w:p w:rsidR="00971EEB" w:rsidRDefault="00971EEB">
      <w:pPr>
        <w:pStyle w:val="EcoCell"/>
        <w:jc w:val="both"/>
      </w:pPr>
      <w:r>
        <w:t>│                              │ 50 л  │          │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├──────────────────────────────┼───────┼──────────┼──────────────┤</w:t>
      </w:r>
    </w:p>
    <w:p w:rsidR="00971EEB" w:rsidRDefault="00971EEB">
      <w:pPr>
        <w:pStyle w:val="EcoCell"/>
        <w:jc w:val="both"/>
      </w:pPr>
      <w:r>
        <w:t>│Цисты лямблий                 │ - " - │отсутствие│  отсутствие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├──────────────────────────────┼───────┼──────────┼──────────────┤</w:t>
      </w:r>
    </w:p>
    <w:p w:rsidR="00971EEB" w:rsidRDefault="00971EEB">
      <w:pPr>
        <w:pStyle w:val="EcoCell"/>
        <w:jc w:val="both"/>
      </w:pPr>
      <w:r>
        <w:t>│Яйца гельминтов               │ - " - │отсутствие│  отсутствие  │</w:t>
      </w:r>
    </w:p>
    <w:p w:rsidR="00971EEB" w:rsidRDefault="00971EEB">
      <w:pPr>
        <w:pStyle w:val="EcoCell"/>
        <w:jc w:val="both"/>
      </w:pPr>
      <w:r>
        <w:t>└──────────────────────────────┴───────┴──────────┴──────────────┘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4.7. Физиологическая полноценность макро- и микроэлементного состава расфасованной воды определяется ее соответствием нормативам, представленным в таблице 5.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right"/>
        <w:outlineLvl w:val="2"/>
      </w:pPr>
      <w:r>
        <w:t>Таблица 5</w:t>
      </w:r>
    </w:p>
    <w:p w:rsidR="00971EEB" w:rsidRDefault="00971EEB">
      <w:pPr>
        <w:pStyle w:val="EcoNormal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223"/>
        <w:gridCol w:w="1053"/>
        <w:gridCol w:w="1872"/>
        <w:gridCol w:w="1404"/>
        <w:gridCol w:w="1638"/>
      </w:tblGrid>
      <w:tr w:rsidR="00971EEB">
        <w:trPr>
          <w:trHeight w:val="244"/>
        </w:trPr>
        <w:tc>
          <w:tcPr>
            <w:tcW w:w="2223" w:type="dxa"/>
            <w:vMerge w:val="restart"/>
          </w:tcPr>
          <w:p w:rsidR="00971EEB" w:rsidRDefault="00971EEB">
            <w:pPr>
              <w:pStyle w:val="EcoNonformat"/>
              <w:jc w:val="both"/>
            </w:pPr>
            <w:r>
              <w:t xml:space="preserve">   Показатели    </w:t>
            </w:r>
          </w:p>
        </w:tc>
        <w:tc>
          <w:tcPr>
            <w:tcW w:w="1053" w:type="dxa"/>
            <w:vMerge w:val="restart"/>
          </w:tcPr>
          <w:p w:rsidR="00971EEB" w:rsidRDefault="00971EEB">
            <w:pPr>
              <w:pStyle w:val="EcoNonformat"/>
              <w:jc w:val="both"/>
            </w:pPr>
            <w:r>
              <w:t xml:space="preserve">Едини-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цы     </w:t>
            </w:r>
          </w:p>
          <w:p w:rsidR="00971EEB" w:rsidRDefault="00971EEB">
            <w:pPr>
              <w:pStyle w:val="EcoNonformat"/>
              <w:jc w:val="both"/>
            </w:pPr>
            <w:r>
              <w:t>измере-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ния    </w:t>
            </w:r>
          </w:p>
        </w:tc>
        <w:tc>
          <w:tcPr>
            <w:tcW w:w="1872" w:type="dxa"/>
            <w:vMerge w:val="restart"/>
          </w:tcPr>
          <w:p w:rsidR="00971EEB" w:rsidRDefault="00971EEB">
            <w:pPr>
              <w:pStyle w:val="EcoNonformat"/>
              <w:jc w:val="both"/>
            </w:pPr>
            <w:r>
              <w:t xml:space="preserve">Нормативы фи-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зиологической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полноценности </w:t>
            </w:r>
          </w:p>
          <w:p w:rsidR="00971EEB" w:rsidRDefault="00971EEB">
            <w:pPr>
              <w:pStyle w:val="EcoNonformat"/>
              <w:jc w:val="both"/>
            </w:pPr>
            <w:r>
              <w:t>питьевой воды,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в пределах    </w:t>
            </w:r>
          </w:p>
        </w:tc>
        <w:tc>
          <w:tcPr>
            <w:tcW w:w="3042" w:type="dxa"/>
            <w:gridSpan w:val="2"/>
          </w:tcPr>
          <w:p w:rsidR="00971EEB" w:rsidRDefault="00971EEB">
            <w:pPr>
              <w:pStyle w:val="EcoNonformat"/>
              <w:jc w:val="both"/>
            </w:pPr>
            <w:r>
              <w:t>Нормативы качества рас-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фасованных вод         </w:t>
            </w:r>
          </w:p>
        </w:tc>
      </w:tr>
      <w:tr w:rsidR="00971EEB">
        <w:tc>
          <w:tcPr>
            <w:tcW w:w="2106" w:type="dxa"/>
            <w:vMerge/>
            <w:tcBorders>
              <w:top w:val="nil"/>
            </w:tcBorders>
          </w:tcPr>
          <w:p w:rsidR="00971EEB" w:rsidRDefault="00971EEB"/>
        </w:tc>
        <w:tc>
          <w:tcPr>
            <w:tcW w:w="936" w:type="dxa"/>
            <w:vMerge/>
            <w:tcBorders>
              <w:top w:val="nil"/>
            </w:tcBorders>
          </w:tcPr>
          <w:p w:rsidR="00971EEB" w:rsidRDefault="00971EEB"/>
        </w:tc>
        <w:tc>
          <w:tcPr>
            <w:tcW w:w="1755" w:type="dxa"/>
            <w:vMerge/>
            <w:tcBorders>
              <w:top w:val="nil"/>
            </w:tcBorders>
          </w:tcPr>
          <w:p w:rsidR="00971EEB" w:rsidRDefault="00971EEB"/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>Первая ка-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тегория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Высшая ка- 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тегория   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    1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2  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  3    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4  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 5    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>Общая минерализа-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ция (сухой оста- </w:t>
            </w:r>
          </w:p>
          <w:p w:rsidR="00971EEB" w:rsidRDefault="00971EEB">
            <w:pPr>
              <w:pStyle w:val="EcoNonformat"/>
              <w:jc w:val="both"/>
            </w:pPr>
            <w:r>
              <w:lastRenderedPageBreak/>
              <w:t xml:space="preserve">ток), в пределах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lastRenderedPageBreak/>
              <w:t xml:space="preserve"> мг/л 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lastRenderedPageBreak/>
              <w:t xml:space="preserve">  100 - 1000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lastRenderedPageBreak/>
              <w:t xml:space="preserve">   1000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lastRenderedPageBreak/>
              <w:t xml:space="preserve"> 200 - 500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lastRenderedPageBreak/>
              <w:t xml:space="preserve">Жесткость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>мг-экв/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л     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1,5 - 7 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7  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1,5 - 7 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Щелочность  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- " -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0,5 - 6,5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6,5 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0,5 - 6,5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Кальций (Ca)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мг/л 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25 - 130  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     &lt;*&gt;   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130 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25 - 80 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Магний (Mg) 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мг/л 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5 - 65 &lt;*&gt;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65 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5 - 50 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Калий (K)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- " -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  -    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20 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2 - 20 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Бикарбонаты     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(HCO3)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t xml:space="preserve"> - " -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t xml:space="preserve">   30 - 400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t xml:space="preserve">   400 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t xml:space="preserve">  30 - 400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Фторид - ион (F)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- " -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0,5 - 1,5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1,5 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0,6 - 1,2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Йодид - ион (J)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мкг/л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10 - 125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125   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   &lt;**&gt;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40 - 60  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   &lt;***&gt;    </w:t>
            </w:r>
          </w:p>
        </w:tc>
      </w:tr>
    </w:tbl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Примечания:</w:t>
      </w:r>
    </w:p>
    <w:p w:rsidR="00971EEB" w:rsidRDefault="00971EEB">
      <w:pPr>
        <w:pStyle w:val="EcoNormal"/>
        <w:ind w:firstLine="540"/>
        <w:jc w:val="both"/>
      </w:pPr>
      <w:r>
        <w:t>&lt;*&gt; Расчетно: исходя из максимально допустимой жесткости 7 мг-экв/л и учета минимально необходимого уровня содержания магния при расчете максимально допустимого содержания кальция и наоборот.</w:t>
      </w:r>
    </w:p>
    <w:p w:rsidR="00971EEB" w:rsidRDefault="00971EEB">
      <w:pPr>
        <w:pStyle w:val="EcoNormal"/>
        <w:ind w:firstLine="540"/>
        <w:jc w:val="both"/>
      </w:pPr>
      <w:r>
        <w:t>&lt;**&gt; Йодирование воды на уровне ПДК допускается при отсутствии профилактики йоддефицита за счет йодированной соли при условии соблюдения допустимой суточной дозы (ДСД) йодид - иона, поступающего суммарно из всех объектов окружающей среды в организм.</w:t>
      </w:r>
    </w:p>
    <w:p w:rsidR="00971EEB" w:rsidRDefault="00971EEB">
      <w:pPr>
        <w:pStyle w:val="EcoNormal"/>
        <w:ind w:firstLine="540"/>
        <w:jc w:val="both"/>
      </w:pPr>
      <w:r>
        <w:t>&lt;***&gt; Йодирование воды на уровне 40 - 60 мкг/л разрешается в качестве способа массовой профилактики йоддефицита при использовании иных мер профилактики.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4.9. Содержание кислорода в расфасованной воде должно быть не менее:</w:t>
      </w:r>
    </w:p>
    <w:p w:rsidR="00971EEB" w:rsidRDefault="00971EEB">
      <w:pPr>
        <w:pStyle w:val="EcoNormal"/>
        <w:ind w:firstLine="540"/>
        <w:jc w:val="both"/>
      </w:pPr>
      <w:r>
        <w:t>- 5 мг/л - для воды первой категории,</w:t>
      </w:r>
    </w:p>
    <w:p w:rsidR="00971EEB" w:rsidRDefault="00971EEB">
      <w:pPr>
        <w:pStyle w:val="EcoNormal"/>
        <w:ind w:firstLine="540"/>
        <w:jc w:val="both"/>
      </w:pPr>
      <w:r>
        <w:t>- 9 мг/л (насыщение, близкое к оптимальному при t - 20 - 22 град. С) - для воды высшей категории.</w:t>
      </w:r>
    </w:p>
    <w:p w:rsidR="00971EEB" w:rsidRDefault="00971EEB">
      <w:pPr>
        <w:pStyle w:val="EcoNormal"/>
        <w:ind w:firstLine="540"/>
        <w:jc w:val="both"/>
      </w:pPr>
      <w:r>
        <w:t>Расфасованные воды с содержанием кислорода выше 15 мг/л должны проходить санитарно-токсикологическую оценку безопасности.</w:t>
      </w:r>
    </w:p>
    <w:p w:rsidR="00971EEB" w:rsidRDefault="00971EEB">
      <w:pPr>
        <w:pStyle w:val="EcoNormal"/>
        <w:ind w:firstLine="540"/>
        <w:jc w:val="both"/>
      </w:pPr>
      <w:r>
        <w:t>4.10. В качестве консервантов расфасованных вод допускаются реагенты, указанные в таблице 6.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right"/>
        <w:outlineLvl w:val="2"/>
      </w:pPr>
      <w:r>
        <w:t>Таблица 6</w:t>
      </w:r>
    </w:p>
    <w:p w:rsidR="00971EEB" w:rsidRDefault="00971EEB">
      <w:pPr>
        <w:pStyle w:val="EcoNormal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223"/>
        <w:gridCol w:w="1053"/>
        <w:gridCol w:w="1872"/>
        <w:gridCol w:w="1404"/>
        <w:gridCol w:w="1638"/>
      </w:tblGrid>
      <w:tr w:rsidR="00971EEB">
        <w:trPr>
          <w:trHeight w:val="244"/>
        </w:trPr>
        <w:tc>
          <w:tcPr>
            <w:tcW w:w="2223" w:type="dxa"/>
            <w:vMerge w:val="restart"/>
          </w:tcPr>
          <w:p w:rsidR="00971EEB" w:rsidRDefault="00971EEB">
            <w:pPr>
              <w:pStyle w:val="EcoNonformat"/>
              <w:jc w:val="both"/>
            </w:pPr>
            <w:r>
              <w:t xml:space="preserve">   Консерванты   </w:t>
            </w:r>
          </w:p>
        </w:tc>
        <w:tc>
          <w:tcPr>
            <w:tcW w:w="1053" w:type="dxa"/>
            <w:vMerge w:val="restart"/>
          </w:tcPr>
          <w:p w:rsidR="00971EEB" w:rsidRDefault="00971EEB">
            <w:pPr>
              <w:pStyle w:val="EcoNonformat"/>
              <w:jc w:val="both"/>
            </w:pPr>
            <w:r>
              <w:t xml:space="preserve">Едини-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цы     </w:t>
            </w:r>
          </w:p>
          <w:p w:rsidR="00971EEB" w:rsidRDefault="00971EEB">
            <w:pPr>
              <w:pStyle w:val="EcoNonformat"/>
              <w:jc w:val="both"/>
            </w:pPr>
            <w:r>
              <w:t>измере-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ния    </w:t>
            </w:r>
          </w:p>
        </w:tc>
        <w:tc>
          <w:tcPr>
            <w:tcW w:w="1872" w:type="dxa"/>
            <w:vMerge w:val="restart"/>
          </w:tcPr>
          <w:p w:rsidR="00971EEB" w:rsidRDefault="00971EEB">
            <w:pPr>
              <w:pStyle w:val="EcoNonformat"/>
              <w:jc w:val="both"/>
            </w:pPr>
            <w:r>
              <w:t xml:space="preserve">Предельно до-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пустимая кон-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центрация в  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питьевой воде </w:t>
            </w:r>
          </w:p>
        </w:tc>
        <w:tc>
          <w:tcPr>
            <w:tcW w:w="3042" w:type="dxa"/>
            <w:gridSpan w:val="2"/>
          </w:tcPr>
          <w:p w:rsidR="00971EEB" w:rsidRDefault="00971EEB">
            <w:pPr>
              <w:pStyle w:val="EcoNonformat"/>
              <w:jc w:val="both"/>
            </w:pPr>
            <w:r>
              <w:t>Нормативы качества рас-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фасованных вод, не бо-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лее                    </w:t>
            </w:r>
          </w:p>
        </w:tc>
      </w:tr>
      <w:tr w:rsidR="00971EEB">
        <w:tc>
          <w:tcPr>
            <w:tcW w:w="2106" w:type="dxa"/>
            <w:vMerge/>
            <w:tcBorders>
              <w:top w:val="nil"/>
            </w:tcBorders>
          </w:tcPr>
          <w:p w:rsidR="00971EEB" w:rsidRDefault="00971EEB"/>
        </w:tc>
        <w:tc>
          <w:tcPr>
            <w:tcW w:w="936" w:type="dxa"/>
            <w:vMerge/>
            <w:tcBorders>
              <w:top w:val="nil"/>
            </w:tcBorders>
          </w:tcPr>
          <w:p w:rsidR="00971EEB" w:rsidRDefault="00971EEB"/>
        </w:tc>
        <w:tc>
          <w:tcPr>
            <w:tcW w:w="1755" w:type="dxa"/>
            <w:vMerge/>
            <w:tcBorders>
              <w:top w:val="nil"/>
            </w:tcBorders>
          </w:tcPr>
          <w:p w:rsidR="00971EEB" w:rsidRDefault="00971EEB"/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>Первая ка-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тегория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Высшая ка- 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тегория   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Серебро (Ag)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мг/л 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 0,05  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0,025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0,0025 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Йод (J)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- " -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0,125  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0,06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    0,06    </w:t>
            </w:r>
          </w:p>
        </w:tc>
      </w:tr>
      <w:tr w:rsidR="00971EEB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  <w:r>
              <w:t xml:space="preserve">Диоксид углерода </w:t>
            </w:r>
          </w:p>
          <w:p w:rsidR="00971EEB" w:rsidRDefault="00971EEB">
            <w:pPr>
              <w:pStyle w:val="EcoNonformat"/>
              <w:jc w:val="both"/>
            </w:pPr>
            <w:r>
              <w:t xml:space="preserve">(CO2) 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t xml:space="preserve">   %   </w:t>
            </w:r>
          </w:p>
        </w:tc>
        <w:tc>
          <w:tcPr>
            <w:tcW w:w="1872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t xml:space="preserve">    0,4 &lt;*&gt;   </w:t>
            </w:r>
          </w:p>
        </w:tc>
        <w:tc>
          <w:tcPr>
            <w:tcW w:w="1404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t xml:space="preserve">    0,4   </w:t>
            </w:r>
          </w:p>
        </w:tc>
        <w:tc>
          <w:tcPr>
            <w:tcW w:w="1638" w:type="dxa"/>
            <w:tcBorders>
              <w:top w:val="nil"/>
            </w:tcBorders>
          </w:tcPr>
          <w:p w:rsidR="00971EEB" w:rsidRDefault="00971EEB">
            <w:pPr>
              <w:pStyle w:val="EcoNonformat"/>
              <w:jc w:val="both"/>
            </w:pPr>
          </w:p>
          <w:p w:rsidR="00971EEB" w:rsidRDefault="00971EEB">
            <w:pPr>
              <w:pStyle w:val="EcoNonformat"/>
              <w:jc w:val="both"/>
            </w:pPr>
            <w:r>
              <w:t xml:space="preserve">    0,2     </w:t>
            </w:r>
          </w:p>
        </w:tc>
      </w:tr>
    </w:tbl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Примечание: &lt;*&gt; Максимально допустимая массовая доля диоксида углерода в соответствии с государственным стандартом для минеральных питьевых лечебных и лечебно-столовых вод.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 xml:space="preserve">4.11. Расфасованная вода для приготовления детского питания (при искусственном </w:t>
      </w:r>
      <w:r>
        <w:lastRenderedPageBreak/>
        <w:t>вскармливании детей) должна соответствовать нормативным величинам по основным показателям воды высшей категории, а также следующим дополнительным требованиям:</w:t>
      </w:r>
    </w:p>
    <w:p w:rsidR="00971EEB" w:rsidRDefault="00971EEB">
      <w:pPr>
        <w:pStyle w:val="EcoNormal"/>
        <w:ind w:firstLine="540"/>
        <w:jc w:val="both"/>
      </w:pPr>
      <w:r>
        <w:t>а) не допускается использование серебра и диоксида углерода в качестве консервантов;</w:t>
      </w:r>
    </w:p>
    <w:p w:rsidR="00971EEB" w:rsidRDefault="00971EEB">
      <w:pPr>
        <w:pStyle w:val="EcoNormal"/>
        <w:ind w:firstLine="540"/>
        <w:jc w:val="both"/>
      </w:pPr>
      <w:r>
        <w:t>б) содержание фторид-иона должно быть в пределах 0,6 - 1,0 мг/л;</w:t>
      </w:r>
    </w:p>
    <w:p w:rsidR="00971EEB" w:rsidRDefault="00971EEB">
      <w:pPr>
        <w:pStyle w:val="EcoNormal"/>
        <w:ind w:firstLine="540"/>
        <w:jc w:val="both"/>
      </w:pPr>
      <w:r>
        <w:t>в) содержание йодид-иона должно быть в пределах 0,04 - 0,06 мг/л &lt;*&gt;.</w:t>
      </w:r>
    </w:p>
    <w:p w:rsidR="00971EEB" w:rsidRDefault="00971EEB">
      <w:pPr>
        <w:pStyle w:val="EcoNormal"/>
        <w:ind w:firstLine="540"/>
        <w:jc w:val="both"/>
      </w:pPr>
      <w:r>
        <w:t>--------------------------------</w:t>
      </w:r>
    </w:p>
    <w:p w:rsidR="00971EEB" w:rsidRDefault="00971EEB">
      <w:pPr>
        <w:pStyle w:val="EcoNormal"/>
        <w:ind w:firstLine="540"/>
        <w:jc w:val="both"/>
      </w:pPr>
      <w:r>
        <w:t>Примечание:</w:t>
      </w:r>
    </w:p>
    <w:p w:rsidR="00971EEB" w:rsidRDefault="00971EEB">
      <w:pPr>
        <w:pStyle w:val="EcoNormal"/>
        <w:ind w:firstLine="540"/>
        <w:jc w:val="both"/>
      </w:pPr>
      <w:r>
        <w:t>&lt;*&gt; Допускается не проводить кондиционирование по йоду расфасованной воды для приготовления детского питания.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4.12. Вода питьевая должна быть разлита в потребительскую тару, разрешенную в установленном порядке для контакта с пищевыми продуктами.</w:t>
      </w:r>
    </w:p>
    <w:p w:rsidR="00971EEB" w:rsidRDefault="00971EEB">
      <w:pPr>
        <w:pStyle w:val="EcoNormal"/>
        <w:ind w:firstLine="540"/>
        <w:jc w:val="both"/>
      </w:pPr>
      <w:r>
        <w:t>4.13. Маркировка расфасованной воды должна содержать информацию в соответствии с требованиями законодательства.</w:t>
      </w:r>
    </w:p>
    <w:p w:rsidR="00971EEB" w:rsidRDefault="00971EEB">
      <w:pPr>
        <w:pStyle w:val="EcoNormal"/>
        <w:ind w:firstLine="540"/>
        <w:jc w:val="both"/>
      </w:pPr>
      <w:r>
        <w:t>Маркировка расфасованной воды, предназначенной для детского питания, должна содержать информацию по условиям ее применения после вскрытия бутылки.</w:t>
      </w:r>
    </w:p>
    <w:p w:rsidR="00971EEB" w:rsidRDefault="00971EEB">
      <w:pPr>
        <w:pStyle w:val="EcoNormal"/>
        <w:ind w:firstLine="540"/>
        <w:jc w:val="both"/>
      </w:pPr>
      <w:r>
        <w:t>4.14. Условия хранения и транспортировки расфасованной воды должны соответствовать требованиям, указанным в нормативной документации изготовителя на готовую продукцию, утвержденную в установленном порядке.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center"/>
        <w:outlineLvl w:val="1"/>
      </w:pPr>
      <w:r>
        <w:t>V. Производственный контроль качества</w:t>
      </w:r>
    </w:p>
    <w:p w:rsidR="00971EEB" w:rsidRDefault="00971EEB">
      <w:pPr>
        <w:pStyle w:val="EcoNormal"/>
        <w:jc w:val="center"/>
      </w:pPr>
      <w:r>
        <w:t>расфасованных питьевых вод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5.1. Изготовители, осуществляющие производство расфасованных вод, обязаны выполнять требования санитарного законодательства, а также постановлений, предписаний и санитарно-эпидемиологических заключений должностных лиц, осуществляющих государственный санитарно-эпидемиологический надзор, в том числе:</w:t>
      </w:r>
    </w:p>
    <w:p w:rsidR="00971EEB" w:rsidRDefault="00971EEB">
      <w:pPr>
        <w:pStyle w:val="EcoNormal"/>
        <w:ind w:firstLine="540"/>
        <w:jc w:val="both"/>
      </w:pPr>
      <w:r>
        <w:t>- обеспечивать безопасность для здоровья человека расфасованных вод при их производстве, транспортировке, хранении и реализации населению;</w:t>
      </w:r>
    </w:p>
    <w:p w:rsidR="00971EEB" w:rsidRDefault="00971EEB">
      <w:pPr>
        <w:pStyle w:val="EcoNormal"/>
        <w:ind w:firstLine="540"/>
        <w:jc w:val="both"/>
      </w:pPr>
      <w:r>
        <w:t>- осуществлять производственный контроль, в том числе посредством проведения лабораторных исследований и испытаний.</w:t>
      </w:r>
    </w:p>
    <w:p w:rsidR="00971EEB" w:rsidRDefault="00971EEB">
      <w:pPr>
        <w:pStyle w:val="EcoNormal"/>
        <w:ind w:firstLine="540"/>
        <w:jc w:val="both"/>
      </w:pPr>
      <w:r>
        <w:t>5.2. На основании требований настоящих санитарных правил изготовители до начала осуществления производства расфасованных вод разрабатывают рабочую программу производственного контроля (далее - рабочая программа). Рабочая программа согласовывается главным государственным санитарным врачом по соответствующей территории на срок 3 года и утверждается изготовителем.</w:t>
      </w:r>
    </w:p>
    <w:p w:rsidR="00971EEB" w:rsidRDefault="00971EEB">
      <w:pPr>
        <w:pStyle w:val="EcoNormal"/>
        <w:ind w:firstLine="540"/>
        <w:jc w:val="both"/>
      </w:pPr>
      <w:r>
        <w:t>5.3. Объектами производственного контроля являются: вода водоисточника, вода на этапах водоподготовки, вода перед розливом, емкости и укупорочные средства, готовая продукция.</w:t>
      </w:r>
    </w:p>
    <w:p w:rsidR="00971EEB" w:rsidRDefault="00971EEB">
      <w:pPr>
        <w:pStyle w:val="EcoNormal"/>
        <w:ind w:firstLine="540"/>
        <w:jc w:val="both"/>
      </w:pPr>
      <w:r>
        <w:t>5.4. Перечень контролируемых показателей, периодичность лабораторных исследований и испытаний определяются в зависимости от водоисточника, технологии водоподготовки, качества готовой продукции.</w:t>
      </w:r>
    </w:p>
    <w:p w:rsidR="00971EEB" w:rsidRDefault="00971EEB">
      <w:pPr>
        <w:pStyle w:val="EcoNormal"/>
        <w:ind w:firstLine="540"/>
        <w:jc w:val="both"/>
      </w:pPr>
      <w:r>
        <w:t>5.5. Расфасованные воды принимают партиями (количество воды в однотипных емкостях одной вместимости, одной даты розлива (день, месяц, год), сдаваемое на склад по одному документу о качестве).</w:t>
      </w:r>
    </w:p>
    <w:p w:rsidR="00971EEB" w:rsidRDefault="00971EEB">
      <w:pPr>
        <w:pStyle w:val="EcoNormal"/>
        <w:ind w:firstLine="540"/>
        <w:jc w:val="both"/>
      </w:pPr>
      <w:r>
        <w:t>5.6. Для контроля качества готовой продукции должны быть предусмотрены сокращенный (в каждой партии), сокращенный периодический (не реже одного раза в месяц) и полный (не реже 1 раза в год) анализы.</w:t>
      </w:r>
    </w:p>
    <w:p w:rsidR="00971EEB" w:rsidRDefault="00971EEB">
      <w:pPr>
        <w:pStyle w:val="EcoNormal"/>
        <w:ind w:firstLine="540"/>
        <w:jc w:val="both"/>
      </w:pPr>
      <w:r>
        <w:t>5.7. Органолептический и микробиологический контроль расфасованной воды должен проводиться в каждой партии, независимо от источника воды и способа водоподготовки.</w:t>
      </w:r>
    </w:p>
    <w:p w:rsidR="00971EEB" w:rsidRDefault="00971EEB">
      <w:pPr>
        <w:pStyle w:val="EcoNormal"/>
        <w:ind w:firstLine="540"/>
        <w:jc w:val="both"/>
      </w:pPr>
      <w:r>
        <w:t>5.8. Виды определяемых показателей качества расфасованной воды при сокращенном (в каждой партии) и сокращенном периодическом (не реже 1 раза в месяц) анализах устанавливают с учетом требований, указанных в приложении.</w:t>
      </w:r>
    </w:p>
    <w:p w:rsidR="00971EEB" w:rsidRDefault="00971EEB">
      <w:pPr>
        <w:pStyle w:val="EcoNormal"/>
        <w:ind w:firstLine="540"/>
        <w:jc w:val="both"/>
      </w:pPr>
      <w:r>
        <w:t>5.9. Лабораторные исследования осуществляются изготовителем самостоятельно либо с привлечением лабораторий, аккредитованных в установленном порядке.</w:t>
      </w:r>
    </w:p>
    <w:p w:rsidR="00971EEB" w:rsidRDefault="00971EEB">
      <w:pPr>
        <w:pStyle w:val="EcoNormal"/>
        <w:ind w:firstLine="540"/>
        <w:jc w:val="both"/>
      </w:pPr>
      <w:r>
        <w:lastRenderedPageBreak/>
        <w:t>5.10. Изготовители расфасованной воды предоставляют информацию о результатах производственного контроля центрам госсанэпиднадзора по их запросам.</w:t>
      </w:r>
    </w:p>
    <w:p w:rsidR="00971EEB" w:rsidRDefault="00971EEB">
      <w:pPr>
        <w:pStyle w:val="EcoNormal"/>
        <w:ind w:firstLine="540"/>
        <w:jc w:val="both"/>
      </w:pPr>
      <w:r>
        <w:t>5.11. Изготовитель при выявлении нарушений санитарных правил на производстве расфасованных вод должен принять меры, направленные на устранение выявленных нарушений и недопущение их возникновения, в том числе:</w:t>
      </w:r>
    </w:p>
    <w:p w:rsidR="00971EEB" w:rsidRDefault="00971EEB">
      <w:pPr>
        <w:pStyle w:val="EcoNormal"/>
        <w:ind w:firstLine="540"/>
        <w:jc w:val="both"/>
      </w:pPr>
      <w:r>
        <w:t>- приостановить либо прекратить производство расфасованной воды;</w:t>
      </w:r>
    </w:p>
    <w:p w:rsidR="00971EEB" w:rsidRDefault="00971EEB">
      <w:pPr>
        <w:pStyle w:val="EcoNormal"/>
        <w:ind w:firstLine="540"/>
        <w:jc w:val="both"/>
      </w:pPr>
      <w:r>
        <w:t>- снять с реализации продукцию, не соответствующую санитарным правилам и представляющую опасность для человека;</w:t>
      </w:r>
    </w:p>
    <w:p w:rsidR="00971EEB" w:rsidRDefault="00971EEB">
      <w:pPr>
        <w:pStyle w:val="EcoNormal"/>
        <w:ind w:firstLine="540"/>
        <w:jc w:val="both"/>
      </w:pPr>
      <w:r>
        <w:t>- информировать центр госсанэпиднадзора в территории о мерах, принятых по устранению нарушений санитарных правил.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center"/>
        <w:outlineLvl w:val="1"/>
      </w:pPr>
      <w:r>
        <w:t>VI. Государственный санитарно-эпидемиологический</w:t>
      </w:r>
    </w:p>
    <w:p w:rsidR="00971EEB" w:rsidRDefault="00971EEB">
      <w:pPr>
        <w:pStyle w:val="EcoNormal"/>
        <w:jc w:val="center"/>
      </w:pPr>
      <w:r>
        <w:t>надзор за качеством расфасованных вод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ind w:firstLine="540"/>
        <w:jc w:val="both"/>
      </w:pPr>
      <w:r>
        <w:t>6.1. Надзор за организацией и проведением производственного контроля является составной частью государственного санитарно-эпидемиологического надзора за качеством расфасованных вод, осуществляемого органами и учреждениями государственной санитарно-эпидемиологической службы Российской Федерации.</w:t>
      </w:r>
    </w:p>
    <w:p w:rsidR="00971EEB" w:rsidRDefault="00971EEB">
      <w:pPr>
        <w:pStyle w:val="EcoNormal"/>
        <w:ind w:firstLine="540"/>
        <w:jc w:val="both"/>
      </w:pPr>
      <w:r>
        <w:t>6.2. Территориальный центр госсанэпиднадзора выдает санитарно-эпидемиологическое заключение на источники водоснабжения, проекты предприятий по производству расфасованных вод, согласовывает рабочие программы производственного контроля; в порядке государственного надзора осуществляет выборочный лабораторный контроль, проверяет ведение документации, регистрирует результаты анализов по согласованным точкам и показателям, технологические параметры обеззараживания, консервирования и т.д.</w:t>
      </w:r>
    </w:p>
    <w:p w:rsidR="00971EEB" w:rsidRDefault="00971EEB">
      <w:pPr>
        <w:pStyle w:val="EcoNormal"/>
        <w:ind w:firstLine="540"/>
        <w:jc w:val="both"/>
      </w:pPr>
      <w:r>
        <w:t>6.3. При изменении санитарно-эпидемиологической обстановки в районе водозаборов и местах расположения организаций центр госсанэпиднадзора информирует об этом руководителя организации, осуществляющей производство расфасованных вод, с целью корректировки рабочих программ (увеличение частоты отбора проб, расширение спектра контролируемых показателей).</w:t>
      </w:r>
    </w:p>
    <w:p w:rsidR="00971EEB" w:rsidRDefault="00971EEB">
      <w:pPr>
        <w:pStyle w:val="EcoNormal"/>
      </w:pPr>
    </w:p>
    <w:p w:rsidR="00971EEB" w:rsidRDefault="00971EEB">
      <w:pPr>
        <w:pStyle w:val="EcoNormal"/>
      </w:pPr>
    </w:p>
    <w:p w:rsidR="00971EEB" w:rsidRDefault="00971EEB">
      <w:pPr>
        <w:pStyle w:val="EcoNormal"/>
      </w:pPr>
    </w:p>
    <w:p w:rsidR="00971EEB" w:rsidRDefault="00971EEB">
      <w:pPr>
        <w:pStyle w:val="EcoNormal"/>
      </w:pPr>
    </w:p>
    <w:p w:rsidR="00971EEB" w:rsidRDefault="00971EEB">
      <w:pPr>
        <w:pStyle w:val="EcoNormal"/>
      </w:pPr>
    </w:p>
    <w:p w:rsidR="00971EEB" w:rsidRDefault="00971EEB">
      <w:pPr>
        <w:pStyle w:val="EcoNormal"/>
        <w:jc w:val="right"/>
        <w:outlineLvl w:val="1"/>
      </w:pPr>
      <w:bookmarkStart w:id="10" w:name="P522"/>
      <w:bookmarkEnd w:id="10"/>
      <w:r>
        <w:t>Приложение</w:t>
      </w:r>
    </w:p>
    <w:p w:rsidR="00971EEB" w:rsidRDefault="00971EEB">
      <w:pPr>
        <w:pStyle w:val="EcoNormal"/>
        <w:jc w:val="right"/>
      </w:pPr>
      <w:r>
        <w:t>к СанПиН 2.1.4.1116-02</w:t>
      </w:r>
    </w:p>
    <w:p w:rsidR="00971EEB" w:rsidRDefault="00971EEB">
      <w:pPr>
        <w:pStyle w:val="EcoNormal"/>
      </w:pPr>
    </w:p>
    <w:p w:rsidR="00971EEB" w:rsidRDefault="00971EEB">
      <w:pPr>
        <w:pStyle w:val="EcoNormal"/>
        <w:jc w:val="center"/>
      </w:pPr>
      <w:r>
        <w:t>ПОКАЗАТЕЛИ ПРОИЗВОДСТВЕННОГО КОНТРОЛЯ</w:t>
      </w:r>
    </w:p>
    <w:p w:rsidR="00971EEB" w:rsidRDefault="00971EEB">
      <w:pPr>
        <w:pStyle w:val="EcoNormal"/>
        <w:jc w:val="center"/>
      </w:pPr>
      <w:r>
        <w:t>ПРИ СОКРАЩЕННОМ И ПЕРИОДИЧЕСКОМ АНАЛИЗЕ</w:t>
      </w:r>
    </w:p>
    <w:p w:rsidR="00971EEB" w:rsidRDefault="00971EEB">
      <w:pPr>
        <w:pStyle w:val="EcoNormal"/>
      </w:pPr>
    </w:p>
    <w:p w:rsidR="00971EEB" w:rsidRDefault="00971EEB">
      <w:pPr>
        <w:pStyle w:val="EcoCell"/>
        <w:jc w:val="both"/>
      </w:pPr>
      <w:r>
        <w:t>┌───────────────────────────────────┬────────────────────────────┐</w:t>
      </w:r>
    </w:p>
    <w:p w:rsidR="00971EEB" w:rsidRDefault="00971EEB">
      <w:pPr>
        <w:pStyle w:val="EcoCell"/>
        <w:jc w:val="both"/>
      </w:pPr>
      <w:r>
        <w:t>│      Наименование показателя      │         Вид анализа        │</w:t>
      </w:r>
    </w:p>
    <w:p w:rsidR="00971EEB" w:rsidRDefault="00971EEB">
      <w:pPr>
        <w:pStyle w:val="EcoCell"/>
        <w:jc w:val="both"/>
      </w:pPr>
      <w:r>
        <w:t>│                                   ├───────────┬────────────────┤</w:t>
      </w:r>
    </w:p>
    <w:p w:rsidR="00971EEB" w:rsidRDefault="00971EEB">
      <w:pPr>
        <w:pStyle w:val="EcoCell"/>
        <w:jc w:val="both"/>
      </w:pPr>
      <w:r>
        <w:t>│                                   │Сокращенный│Сокращенный пе- │</w:t>
      </w:r>
    </w:p>
    <w:p w:rsidR="00971EEB" w:rsidRDefault="00971EEB">
      <w:pPr>
        <w:pStyle w:val="EcoCell"/>
        <w:jc w:val="both"/>
      </w:pPr>
      <w:r>
        <w:t>│                                   │ (в каждой │риодический (не │</w:t>
      </w:r>
    </w:p>
    <w:p w:rsidR="00971EEB" w:rsidRDefault="00971EEB">
      <w:pPr>
        <w:pStyle w:val="EcoCell"/>
        <w:jc w:val="both"/>
      </w:pPr>
      <w:r>
        <w:t>│                                   │  партии)  │реже одного раза│</w:t>
      </w:r>
    </w:p>
    <w:p w:rsidR="00971EEB" w:rsidRDefault="00971EEB">
      <w:pPr>
        <w:pStyle w:val="EcoCell"/>
        <w:jc w:val="both"/>
      </w:pPr>
      <w:r>
        <w:t>│                                   │           │в месяц)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                 1                 │     2     │       3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│Органолептические:                 │           │                │</w:t>
      </w:r>
    </w:p>
    <w:p w:rsidR="00971EEB" w:rsidRDefault="00971EEB">
      <w:pPr>
        <w:pStyle w:val="EcoCell"/>
        <w:jc w:val="both"/>
      </w:pPr>
      <w:r>
        <w:t>│- запах при 20 град. С             │     +     │                │</w:t>
      </w:r>
    </w:p>
    <w:p w:rsidR="00971EEB" w:rsidRDefault="00971EEB">
      <w:pPr>
        <w:pStyle w:val="EcoCell"/>
        <w:jc w:val="both"/>
      </w:pPr>
      <w:r>
        <w:t>│- при нагревании до 60 град. С     │     +     │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│- привкус,                         │     +     │                │</w:t>
      </w:r>
    </w:p>
    <w:p w:rsidR="00971EEB" w:rsidRDefault="00971EEB">
      <w:pPr>
        <w:pStyle w:val="EcoCell"/>
        <w:jc w:val="both"/>
      </w:pPr>
      <w:r>
        <w:t>│- водородный показатель,           │     +     │                │</w:t>
      </w:r>
    </w:p>
    <w:p w:rsidR="00971EEB" w:rsidRDefault="00971EEB">
      <w:pPr>
        <w:pStyle w:val="EcoCell"/>
        <w:jc w:val="both"/>
      </w:pPr>
      <w:r>
        <w:t>│- цветность,                       │           │        +       │</w:t>
      </w:r>
    </w:p>
    <w:p w:rsidR="00971EEB" w:rsidRDefault="00971EEB">
      <w:pPr>
        <w:pStyle w:val="EcoCell"/>
        <w:jc w:val="both"/>
      </w:pPr>
      <w:r>
        <w:t>│- мутность.                        │           │        +       │</w:t>
      </w:r>
    </w:p>
    <w:p w:rsidR="00971EEB" w:rsidRDefault="00971EEB">
      <w:pPr>
        <w:pStyle w:val="EcoCell"/>
        <w:jc w:val="both"/>
      </w:pPr>
      <w:r>
        <w:lastRenderedPageBreak/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│Бактериологические:                │           │                │</w:t>
      </w:r>
    </w:p>
    <w:p w:rsidR="00971EEB" w:rsidRDefault="00971EEB">
      <w:pPr>
        <w:pStyle w:val="EcoCell"/>
        <w:jc w:val="both"/>
      </w:pPr>
      <w:r>
        <w:t>│ОМЧ при температуре 37 град. С     │     +     │                │</w:t>
      </w:r>
    </w:p>
    <w:p w:rsidR="00971EEB" w:rsidRDefault="00971EEB">
      <w:pPr>
        <w:pStyle w:val="EcoCell"/>
        <w:jc w:val="both"/>
      </w:pPr>
      <w:r>
        <w:t>│                                   ├───────────┼────────────────┤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│ОМЧ при температуре 22 град. С     │           │        +       │</w:t>
      </w:r>
    </w:p>
    <w:p w:rsidR="00971EEB" w:rsidRDefault="00971EEB">
      <w:pPr>
        <w:pStyle w:val="EcoCell"/>
        <w:jc w:val="both"/>
      </w:pPr>
      <w:r>
        <w:t>│                                   ├───────────┼────────────────┤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│Общие колиформные бактерии         │     +     │                │</w:t>
      </w:r>
    </w:p>
    <w:p w:rsidR="00971EEB" w:rsidRDefault="00971EEB">
      <w:pPr>
        <w:pStyle w:val="EcoCell"/>
        <w:jc w:val="both"/>
      </w:pPr>
      <w:r>
        <w:t>│                                   ├───────────┼────────────────┤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│Глюкозоположительные               │     +     │                │</w:t>
      </w:r>
    </w:p>
    <w:p w:rsidR="00971EEB" w:rsidRDefault="00971EEB">
      <w:pPr>
        <w:pStyle w:val="EcoCell"/>
        <w:jc w:val="both"/>
      </w:pPr>
      <w:r>
        <w:t>│колиформные бактерии               │           │                │</w:t>
      </w:r>
    </w:p>
    <w:p w:rsidR="00971EEB" w:rsidRDefault="00971EEB">
      <w:pPr>
        <w:pStyle w:val="EcoCell"/>
        <w:jc w:val="both"/>
      </w:pPr>
      <w:r>
        <w:t>│                                   ├───────────┼────────────────┤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│Pseudomonas aeruginosa             │           │        +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│Показатели органического загрязне- │           │                │</w:t>
      </w:r>
    </w:p>
    <w:p w:rsidR="00971EEB" w:rsidRDefault="00971EEB">
      <w:pPr>
        <w:pStyle w:val="EcoCell"/>
        <w:jc w:val="both"/>
      </w:pPr>
      <w:r>
        <w:t>│ния:                               │           │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│Окисляемость перманганатная        │           │        +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│Содержание реагентов:              │           │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│озон                               │     +     │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│серебро                            │     +     │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│йодид - ион                        │     +     │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│фторид - ион                       │     +     │                │</w:t>
      </w:r>
    </w:p>
    <w:p w:rsidR="00971EEB" w:rsidRDefault="00971EEB">
      <w:pPr>
        <w:pStyle w:val="EcoCell"/>
        <w:jc w:val="both"/>
      </w:pPr>
      <w:r>
        <w:t>├───────────────────────────────────┼───────────┼────────────────┤</w:t>
      </w:r>
    </w:p>
    <w:p w:rsidR="00971EEB" w:rsidRDefault="00971EEB">
      <w:pPr>
        <w:pStyle w:val="EcoCell"/>
        <w:jc w:val="both"/>
      </w:pPr>
      <w:r>
        <w:t>│диоксид углерода                   │     +     │                │</w:t>
      </w:r>
    </w:p>
    <w:p w:rsidR="00971EEB" w:rsidRDefault="00971EEB">
      <w:pPr>
        <w:pStyle w:val="EcoCell"/>
        <w:jc w:val="both"/>
      </w:pPr>
      <w:r>
        <w:t>└───────────────────────────────────┴───────────┴────────────────┘</w:t>
      </w:r>
    </w:p>
    <w:p w:rsidR="00971EEB" w:rsidRDefault="00971EEB">
      <w:pPr>
        <w:pStyle w:val="EcoNormal"/>
      </w:pPr>
    </w:p>
    <w:p w:rsidR="00971EEB" w:rsidRDefault="00971EEB">
      <w:pPr>
        <w:pStyle w:val="EcoNormal"/>
      </w:pPr>
    </w:p>
    <w:p w:rsidR="00971EEB" w:rsidRDefault="00971EE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1016A" w:rsidRDefault="0031016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71E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71EE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71E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971EE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971EE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