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33505" w:rsidRDefault="00833505">
      <w:pPr>
        <w:pStyle w:val="EcoNormal"/>
        <w:jc w:val="center"/>
        <w:outlineLvl w:val="0"/>
      </w:pPr>
      <w:bookmarkStart w:id="1" w:name="_GoBack"/>
      <w:bookmarkEnd w:id="1"/>
    </w:p>
    <w:p w:rsidR="00833505" w:rsidRDefault="00833505">
      <w:pPr>
        <w:pStyle w:val="EcoTitle"/>
        <w:jc w:val="center"/>
      </w:pPr>
      <w:r>
        <w:t>МИНИСТЕРСТВО ПРИРОДНЫХ РЕСУРСОВ И ЭКОЛОГИИ</w:t>
      </w:r>
    </w:p>
    <w:p w:rsidR="00833505" w:rsidRDefault="00833505">
      <w:pPr>
        <w:pStyle w:val="EcoTitle"/>
        <w:jc w:val="center"/>
      </w:pPr>
      <w:r>
        <w:t>РОССИЙСКОЙ ФЕДЕРАЦИИ</w:t>
      </w:r>
    </w:p>
    <w:p w:rsidR="00833505" w:rsidRDefault="00833505">
      <w:pPr>
        <w:pStyle w:val="EcoTitle"/>
        <w:jc w:val="center"/>
      </w:pPr>
    </w:p>
    <w:p w:rsidR="00833505" w:rsidRDefault="00833505">
      <w:pPr>
        <w:pStyle w:val="EcoTitle"/>
        <w:jc w:val="center"/>
      </w:pPr>
      <w:r>
        <w:t>ПИСЬМО</w:t>
      </w:r>
    </w:p>
    <w:p w:rsidR="00833505" w:rsidRDefault="00833505">
      <w:pPr>
        <w:pStyle w:val="EcoTitle"/>
        <w:jc w:val="center"/>
      </w:pPr>
      <w:r>
        <w:t>от 18 ноября 2013 г. N 12-44/22627</w:t>
      </w:r>
    </w:p>
    <w:p w:rsidR="00833505" w:rsidRDefault="00833505">
      <w:pPr>
        <w:pStyle w:val="EcoTitle"/>
        <w:jc w:val="center"/>
      </w:pPr>
    </w:p>
    <w:p w:rsidR="00833505" w:rsidRDefault="00833505">
      <w:pPr>
        <w:pStyle w:val="EcoTitle"/>
        <w:jc w:val="center"/>
      </w:pPr>
      <w:r>
        <w:t>О НОРМИРОВАНИИ СМЕСЕЙ УГЛЕВОДОРОДОВ В ВЫБРОСАХ В АТМОСФЕРУ</w:t>
      </w:r>
    </w:p>
    <w:p w:rsidR="00833505" w:rsidRDefault="00833505">
      <w:pPr>
        <w:pStyle w:val="EcoNormal"/>
        <w:jc w:val="center"/>
      </w:pPr>
    </w:p>
    <w:p w:rsidR="00833505" w:rsidRDefault="00833505">
      <w:pPr>
        <w:pStyle w:val="EcoNormal"/>
        <w:ind w:firstLine="540"/>
        <w:jc w:val="both"/>
      </w:pPr>
      <w:r>
        <w:t xml:space="preserve">Департамент государственной политики и регулирования в сфере охраны окружающей среды Минприроды России по вопросу нормирования смесей углеводородов </w:t>
      </w:r>
      <w:r w:rsidRPr="00140174">
        <w:rPr>
          <w:position w:val="-12"/>
        </w:rPr>
        <w:pict>
          <v:shape id="_x0000_i1025" style="width:36.75pt;height:19.5pt" coordsize="" o:spt="100" adj="0,,0" path="" filled="f" stroked="f">
            <v:stroke joinstyle="miter"/>
            <v:imagedata r:id="rId4" o:title="base_1_160519_6"/>
            <v:formulas/>
            <v:path o:connecttype="segments"/>
          </v:shape>
        </w:pict>
      </w:r>
      <w:r>
        <w:t xml:space="preserve"> и </w:t>
      </w:r>
      <w:r w:rsidRPr="00140174">
        <w:rPr>
          <w:position w:val="-12"/>
        </w:rPr>
        <w:pict>
          <v:shape id="_x0000_i1026" style="width:42pt;height:19.5pt" coordsize="" o:spt="100" adj="0,,0" path="" filled="f" stroked="f">
            <v:stroke joinstyle="miter"/>
            <v:imagedata r:id="rId5" o:title="base_1_160519_7"/>
            <v:formulas/>
            <v:path o:connecttype="segments"/>
          </v:shape>
        </w:pict>
      </w:r>
      <w:r>
        <w:t xml:space="preserve"> в выбросах в атмосферный воздух сообщает следующее.</w:t>
      </w:r>
    </w:p>
    <w:p w:rsidR="00833505" w:rsidRDefault="00833505">
      <w:pPr>
        <w:pStyle w:val="EcoNormal"/>
        <w:ind w:firstLine="540"/>
        <w:jc w:val="both"/>
      </w:pPr>
      <w:r>
        <w:t>Нормирование выбросов вредных (загрязняющих) веществ в атмосферный воздух осуществляется в соответствии с Федеральным законом от 10.01.2002 N 7-ФЗ "Об охране окружающей среды", Федеральным законом от 04.05.1999 N 96-ФЗ "Об охране атмосферного воздуха", постановлением Правительства Российской Федерации от 02.03.2000 N 182 "О порядке установления и пересмотра экологических и гигиенических нормативов качества атмосферного воздуха, предельно допустимых уровней физических воздействий на атмосферный воздух и государственной регистрации вредных (загрязняющих) веществ и потенциально опасных веществ", постановлением Правительства Российской Федерации от 02.03.2000 N 183 "О нормативах выбросов вредных (загрязняющих) веществ в атмосферный воздух и вредных физических воздействий на него", постановлением Правительства Российской Федерации от 21.04.2000 N 373 "Об утверждении Положения о государственном учете вредных воздействий на атмосферный воздух и их источников", приказом Минприроды России от 31.12.2010 N 579 "О Порядке установления источников выбросов вредных (загрязняющих) веществ в атмосферный воздух, подлежащих государственному учету и нормированию, и о Перечне вредных (загрязняющих) веществ, подлежащих государственному учету и нормированию".</w:t>
      </w:r>
    </w:p>
    <w:p w:rsidR="00833505" w:rsidRDefault="00833505">
      <w:pPr>
        <w:pStyle w:val="EcoNormal"/>
        <w:ind w:firstLine="540"/>
        <w:jc w:val="both"/>
      </w:pPr>
      <w:r>
        <w:t xml:space="preserve">Инструкция по нормированию выбросов (сбросов) загрязняющих веществ в атмосферу, утвержденная </w:t>
      </w:r>
      <w:proofErr w:type="spellStart"/>
      <w:r>
        <w:t>Госкомприроды</w:t>
      </w:r>
      <w:proofErr w:type="spellEnd"/>
      <w:r>
        <w:t xml:space="preserve"> СССР 11.09.1989, и Инструкция по инвентаризации выбросов загрязняющих веществ в атмосферу, утвержденная </w:t>
      </w:r>
      <w:proofErr w:type="spellStart"/>
      <w:r>
        <w:t>Госкомприроды</w:t>
      </w:r>
      <w:proofErr w:type="spellEnd"/>
      <w:r>
        <w:t xml:space="preserve"> СССР в 1991 г., применяются в части, не противоречащей действующему законодательству.</w:t>
      </w:r>
    </w:p>
    <w:p w:rsidR="00833505" w:rsidRDefault="00833505">
      <w:pPr>
        <w:pStyle w:val="EcoNormal"/>
        <w:ind w:firstLine="540"/>
        <w:jc w:val="both"/>
      </w:pPr>
      <w:r>
        <w:t>В качестве методических документов рекомендательного характера могут использоваться разработанные ОАО "НИИ Атмосфера" Методическое пособие по расчету, нормированию и контролю выбросов загрязняющих веществ в атмосферу и Методическое пособие по аналитическому контролю выбросов загрязняющих веществ в атмосферу (</w:t>
      </w:r>
      <w:proofErr w:type="gramStart"/>
      <w:r>
        <w:t>С-Пб</w:t>
      </w:r>
      <w:proofErr w:type="gramEnd"/>
      <w:r>
        <w:t>., 2012).</w:t>
      </w:r>
    </w:p>
    <w:p w:rsidR="00833505" w:rsidRDefault="00833505">
      <w:pPr>
        <w:pStyle w:val="EcoNormal"/>
        <w:ind w:firstLine="540"/>
        <w:jc w:val="both"/>
      </w:pPr>
      <w:r>
        <w:t xml:space="preserve">С учетом позиции ОАО "НИИ Атмосфера" в отношении нормирования выбросов смесей предельных углеводородов </w:t>
      </w:r>
      <w:r w:rsidRPr="00140174">
        <w:rPr>
          <w:position w:val="-12"/>
        </w:rPr>
        <w:pict>
          <v:shape id="_x0000_i1027" style="width:36.75pt;height:19.5pt" coordsize="" o:spt="100" adj="0,,0" path="" filled="f" stroked="f">
            <v:stroke joinstyle="miter"/>
            <v:imagedata r:id="rId4" o:title="base_1_160519_8"/>
            <v:formulas/>
            <v:path o:connecttype="segments"/>
          </v:shape>
        </w:pict>
      </w:r>
      <w:r>
        <w:t xml:space="preserve"> и </w:t>
      </w:r>
      <w:r w:rsidRPr="00140174">
        <w:rPr>
          <w:position w:val="-12"/>
        </w:rPr>
        <w:pict>
          <v:shape id="_x0000_i1028" style="width:42pt;height:19.5pt" coordsize="" o:spt="100" adj="0,,0" path="" filled="f" stroked="f">
            <v:stroke joinstyle="miter"/>
            <v:imagedata r:id="rId5" o:title="base_1_160519_9"/>
            <v:formulas/>
            <v:path o:connecttype="segments"/>
          </v:shape>
        </w:pict>
      </w:r>
      <w:r>
        <w:t xml:space="preserve"> в атмосферный воздух полагаем целесообразным руководствоваться следующим: если известен качественный и количественный состав смеси углеводородов, то выбросы нормируются по индивидуальным веществам; если состав смеси точно не определен или в состав смеси входят углеводороды, для которых не установлены гигиенические нормативы, то для нормирования смеси предельных углеводородов </w:t>
      </w:r>
      <w:r w:rsidRPr="00140174">
        <w:rPr>
          <w:position w:val="-12"/>
        </w:rPr>
        <w:pict>
          <v:shape id="_x0000_i1029" style="width:36.75pt;height:19.5pt" coordsize="" o:spt="100" adj="0,,0" path="" filled="f" stroked="f">
            <v:stroke joinstyle="miter"/>
            <v:imagedata r:id="rId4" o:title="base_1_160519_10"/>
            <v:formulas/>
            <v:path o:connecttype="segments"/>
          </v:shape>
        </w:pict>
      </w:r>
      <w:r>
        <w:t xml:space="preserve"> может использоваться гигиенический норматив, установленный для метана как вещества-аналога, а для смесей предельных углеводородов </w:t>
      </w:r>
      <w:r w:rsidRPr="00140174">
        <w:rPr>
          <w:position w:val="-12"/>
        </w:rPr>
        <w:pict>
          <v:shape id="_x0000_i1030" style="width:42pt;height:19.5pt" coordsize="" o:spt="100" adj="0,,0" path="" filled="f" stroked="f">
            <v:stroke joinstyle="miter"/>
            <v:imagedata r:id="rId5" o:title="base_1_160519_11"/>
            <v:formulas/>
            <v:path o:connecttype="segments"/>
          </v:shape>
        </w:pict>
      </w:r>
      <w:r>
        <w:t xml:space="preserve"> - гигиенический норматив, установленный для </w:t>
      </w:r>
      <w:proofErr w:type="spellStart"/>
      <w:r>
        <w:t>гексана</w:t>
      </w:r>
      <w:proofErr w:type="spellEnd"/>
      <w:r>
        <w:t>.</w:t>
      </w:r>
    </w:p>
    <w:p w:rsidR="00833505" w:rsidRDefault="00833505">
      <w:pPr>
        <w:pStyle w:val="EcoNormal"/>
        <w:ind w:firstLine="540"/>
        <w:jc w:val="both"/>
      </w:pPr>
      <w:r>
        <w:t>При этом необходимо учитывать, что в Перечень вредных (загрязняющих) веществ, подлежащих государственному учету и нормированию, утвержденный приказом Минприроды России от 31.12.2010 N 579, включены позиции N 6 и N 7: метан и летучие органические соединения (за исключением метана).</w:t>
      </w:r>
    </w:p>
    <w:p w:rsidR="00833505" w:rsidRDefault="00833505">
      <w:pPr>
        <w:pStyle w:val="EcoNormal"/>
        <w:ind w:firstLine="540"/>
        <w:jc w:val="both"/>
      </w:pPr>
      <w:r>
        <w:t xml:space="preserve">Требования к организации разработки нормативных и методических документов государственной системы санитарно-эпидемиологического нормирования, в том числе гигиенических нормативов, определены Руководством "Р 1.1.001-96. 1.1. Общие вопросы. Общие требования к организации разработки нормативных и методических документов системы государственного санитарно-эпидемиологического нормирования", утвержденным </w:t>
      </w:r>
      <w:r>
        <w:lastRenderedPageBreak/>
        <w:t>Госкомсанэпиднадзором России 14.05.1996.</w:t>
      </w:r>
    </w:p>
    <w:p w:rsidR="00833505" w:rsidRDefault="00833505">
      <w:pPr>
        <w:pStyle w:val="EcoNormal"/>
        <w:ind w:firstLine="540"/>
        <w:jc w:val="both"/>
      </w:pPr>
      <w:r>
        <w:t xml:space="preserve">Принимая во внимание особенности нормирования выбросов магистральных </w:t>
      </w:r>
      <w:proofErr w:type="spellStart"/>
      <w:r>
        <w:t>нефте</w:t>
      </w:r>
      <w:proofErr w:type="spellEnd"/>
      <w:r>
        <w:t xml:space="preserve">- и газопроводов, Департамент готов рассмотреть обоснованные правоприменительной практикой предложения </w:t>
      </w:r>
      <w:proofErr w:type="spellStart"/>
      <w:r>
        <w:t>Росприроднадзора</w:t>
      </w:r>
      <w:proofErr w:type="spellEnd"/>
      <w:r>
        <w:t xml:space="preserve"> по урегулированию данного вопроса.</w:t>
      </w:r>
    </w:p>
    <w:p w:rsidR="00833505" w:rsidRDefault="00833505">
      <w:pPr>
        <w:pStyle w:val="EcoNormal"/>
        <w:ind w:firstLine="540"/>
        <w:jc w:val="both"/>
      </w:pPr>
    </w:p>
    <w:p w:rsidR="00833505" w:rsidRDefault="00833505">
      <w:pPr>
        <w:pStyle w:val="EcoNormal"/>
        <w:jc w:val="right"/>
      </w:pPr>
      <w:r>
        <w:t>Директор Департамента</w:t>
      </w:r>
    </w:p>
    <w:p w:rsidR="00833505" w:rsidRDefault="00833505">
      <w:pPr>
        <w:pStyle w:val="EcoNormal"/>
        <w:jc w:val="right"/>
      </w:pPr>
      <w:r>
        <w:t>государственной политики</w:t>
      </w:r>
    </w:p>
    <w:p w:rsidR="00833505" w:rsidRDefault="00833505">
      <w:pPr>
        <w:pStyle w:val="EcoNormal"/>
        <w:jc w:val="right"/>
      </w:pPr>
      <w:r>
        <w:t>и регулирования в сфере</w:t>
      </w:r>
    </w:p>
    <w:p w:rsidR="00833505" w:rsidRDefault="00833505">
      <w:pPr>
        <w:pStyle w:val="EcoNormal"/>
        <w:jc w:val="right"/>
      </w:pPr>
      <w:r>
        <w:t>охраны окружающей среды</w:t>
      </w:r>
    </w:p>
    <w:p w:rsidR="00833505" w:rsidRDefault="00833505">
      <w:pPr>
        <w:pStyle w:val="EcoNormal"/>
        <w:jc w:val="right"/>
      </w:pPr>
      <w:r>
        <w:t>С.В.ЮРМАНОВА</w:t>
      </w:r>
    </w:p>
    <w:p w:rsidR="00833505" w:rsidRDefault="00833505">
      <w:pPr>
        <w:pStyle w:val="EcoNormal"/>
        <w:ind w:firstLine="540"/>
        <w:jc w:val="both"/>
      </w:pPr>
    </w:p>
    <w:p w:rsidR="00833505" w:rsidRDefault="00833505">
      <w:pPr>
        <w:pStyle w:val="EcoNormal"/>
        <w:ind w:firstLine="540"/>
        <w:jc w:val="both"/>
      </w:pPr>
    </w:p>
    <w:p w:rsidR="00833505" w:rsidRDefault="00833505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232C08" w:rsidRDefault="00232C0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3350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83350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833505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