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2C8CC1D" w14:textId="77777777" w:rsidR="00BA102A" w:rsidRPr="00BA102A" w:rsidRDefault="00BA102A" w:rsidP="00BA102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A102A">
        <w:rPr>
          <w:rFonts w:ascii="Arial" w:hAnsi="Arial" w:cs="Arial"/>
          <w:b/>
          <w:bCs/>
        </w:rPr>
        <w:t>СОВЕТ ДЕПУТАТОВ СЕЛЬСКОГО ПОСЕЛЕНИЯ ЗАБОЛОТЬЕВСКОЕ МОСКОВСКОЙ ОБЛАСТИ</w:t>
      </w:r>
    </w:p>
    <w:p w14:paraId="0C4B4550" w14:textId="77777777" w:rsidR="00BA102A" w:rsidRPr="00BA102A" w:rsidRDefault="00BA102A" w:rsidP="00BA102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A102A">
        <w:rPr>
          <w:rFonts w:ascii="Arial" w:hAnsi="Arial" w:cs="Arial"/>
          <w:b/>
          <w:bCs/>
        </w:rPr>
        <w:t>РЕШЕНИЕ</w:t>
      </w:r>
    </w:p>
    <w:p w14:paraId="3EAEBA32" w14:textId="77777777" w:rsidR="00BA102A" w:rsidRPr="00BA102A" w:rsidRDefault="00BA102A" w:rsidP="00BA102A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A102A">
        <w:rPr>
          <w:rFonts w:ascii="Arial" w:hAnsi="Arial" w:cs="Arial"/>
          <w:color w:val="auto"/>
          <w:sz w:val="24"/>
          <w:szCs w:val="24"/>
        </w:rPr>
        <w:t>от 21 декабря 2010 года N 12-1</w:t>
      </w:r>
      <w:r w:rsidRPr="00BA102A">
        <w:rPr>
          <w:rFonts w:ascii="Arial" w:hAnsi="Arial" w:cs="Arial"/>
          <w:color w:val="auto"/>
          <w:sz w:val="24"/>
          <w:szCs w:val="24"/>
        </w:rPr>
        <w:br/>
      </w:r>
    </w:p>
    <w:p w14:paraId="5029E97A" w14:textId="77777777" w:rsidR="00BA102A" w:rsidRPr="00BA102A" w:rsidRDefault="00BA102A" w:rsidP="00BA102A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A102A">
        <w:rPr>
          <w:rFonts w:ascii="Arial" w:hAnsi="Arial" w:cs="Arial"/>
          <w:color w:val="auto"/>
          <w:sz w:val="24"/>
          <w:szCs w:val="24"/>
        </w:rPr>
        <w:t xml:space="preserve">Об утверждении Порядка организации сбора и вывоза бытовых отходов и мусора на территории сельского поселения </w:t>
      </w:r>
      <w:proofErr w:type="spellStart"/>
      <w:r w:rsidRPr="00BA102A">
        <w:rPr>
          <w:rFonts w:ascii="Arial" w:hAnsi="Arial" w:cs="Arial"/>
          <w:color w:val="auto"/>
          <w:sz w:val="24"/>
          <w:szCs w:val="24"/>
        </w:rPr>
        <w:t>Заболотьевское</w:t>
      </w:r>
      <w:proofErr w:type="spellEnd"/>
      <w:r w:rsidRPr="00BA102A">
        <w:rPr>
          <w:rFonts w:ascii="Arial" w:hAnsi="Arial" w:cs="Arial"/>
          <w:color w:val="auto"/>
          <w:sz w:val="24"/>
          <w:szCs w:val="24"/>
        </w:rPr>
        <w:t>.</w:t>
      </w:r>
    </w:p>
    <w:p w14:paraId="72EEDAF0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 xml:space="preserve">В соответствии с Федеральным Законом от 06.10.2003 г. N 131 - ФЗ "Об общих принципах организации местного самоуправлении в Российской Федерации", Федеральным законом от 24.06.1998 N 89-ФЗ "Об отходах производства и потребления", Законом Московской области от 08.11.2001 N 171/2001-ОЗ "Об отходах производства и потребления в Московской области", Законом Московской области от 29 ноября 2005 года N 249/2005-ОЗ "Об обеспечении чистоты и порядка на территории Московской области" Уставом сельского поселения </w:t>
      </w:r>
      <w:proofErr w:type="spellStart"/>
      <w:r w:rsidRPr="00BA102A">
        <w:rPr>
          <w:rFonts w:ascii="Arial" w:hAnsi="Arial" w:cs="Arial"/>
        </w:rPr>
        <w:t>Заболотьевское</w:t>
      </w:r>
      <w:proofErr w:type="spellEnd"/>
      <w:r w:rsidRPr="00BA102A">
        <w:rPr>
          <w:rFonts w:ascii="Arial" w:hAnsi="Arial" w:cs="Arial"/>
        </w:rPr>
        <w:br/>
      </w:r>
    </w:p>
    <w:p w14:paraId="50521F6C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 xml:space="preserve">Совет депутатов сельского поселения </w:t>
      </w:r>
      <w:proofErr w:type="spellStart"/>
      <w:r w:rsidRPr="00BA102A">
        <w:rPr>
          <w:rFonts w:ascii="Arial" w:hAnsi="Arial" w:cs="Arial"/>
        </w:rPr>
        <w:t>Заболотьевское</w:t>
      </w:r>
      <w:proofErr w:type="spellEnd"/>
      <w:r w:rsidRPr="00BA102A">
        <w:rPr>
          <w:rFonts w:ascii="Arial" w:hAnsi="Arial" w:cs="Arial"/>
        </w:rPr>
        <w:t xml:space="preserve"> РЕШИЛ:</w:t>
      </w:r>
      <w:r w:rsidRPr="00BA102A">
        <w:rPr>
          <w:rFonts w:ascii="Arial" w:hAnsi="Arial" w:cs="Arial"/>
        </w:rPr>
        <w:br/>
      </w:r>
    </w:p>
    <w:p w14:paraId="798C6459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 xml:space="preserve">1. Утвердить Порядок организации сбора и вывоза бытовых отходов и мусора на территории сельского поселения </w:t>
      </w:r>
      <w:proofErr w:type="spellStart"/>
      <w:r w:rsidRPr="00BA102A">
        <w:rPr>
          <w:rFonts w:ascii="Arial" w:hAnsi="Arial" w:cs="Arial"/>
        </w:rPr>
        <w:t>Заболотьевское</w:t>
      </w:r>
      <w:proofErr w:type="spellEnd"/>
      <w:r w:rsidRPr="00BA102A">
        <w:rPr>
          <w:rFonts w:ascii="Arial" w:hAnsi="Arial" w:cs="Arial"/>
        </w:rPr>
        <w:t xml:space="preserve"> согласно Приложению.</w:t>
      </w:r>
      <w:r w:rsidRPr="00BA102A">
        <w:rPr>
          <w:rFonts w:ascii="Arial" w:hAnsi="Arial" w:cs="Arial"/>
        </w:rPr>
        <w:br/>
      </w:r>
    </w:p>
    <w:p w14:paraId="19F29CAD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2. Опубликовать настоящее решение в Информационном вестнике "Родные просторы".</w:t>
      </w:r>
      <w:r w:rsidRPr="00BA102A">
        <w:rPr>
          <w:rFonts w:ascii="Arial" w:hAnsi="Arial" w:cs="Arial"/>
        </w:rPr>
        <w:br/>
      </w:r>
    </w:p>
    <w:p w14:paraId="0B715385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3. Настоящее решение вступает в силу после официального опубликования.</w:t>
      </w:r>
      <w:r w:rsidRPr="00BA102A">
        <w:rPr>
          <w:rFonts w:ascii="Arial" w:hAnsi="Arial" w:cs="Arial"/>
        </w:rPr>
        <w:br/>
      </w:r>
    </w:p>
    <w:p w14:paraId="159DD169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4. Контроль за исполнением настоящего решения оставляю за собой.</w:t>
      </w:r>
      <w:r w:rsidRPr="00BA102A">
        <w:rPr>
          <w:rFonts w:ascii="Arial" w:hAnsi="Arial" w:cs="Arial"/>
        </w:rPr>
        <w:br/>
      </w:r>
    </w:p>
    <w:p w14:paraId="6277768B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Глава сельского</w:t>
      </w:r>
      <w:r w:rsidRPr="00BA102A">
        <w:rPr>
          <w:rFonts w:ascii="Arial" w:hAnsi="Arial" w:cs="Arial"/>
        </w:rPr>
        <w:br/>
      </w:r>
    </w:p>
    <w:p w14:paraId="1C0BA4B0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 xml:space="preserve">поселения </w:t>
      </w:r>
      <w:proofErr w:type="spellStart"/>
      <w:r w:rsidRPr="00BA102A">
        <w:rPr>
          <w:rFonts w:ascii="Arial" w:hAnsi="Arial" w:cs="Arial"/>
        </w:rPr>
        <w:t>Заболотьевское</w:t>
      </w:r>
      <w:proofErr w:type="spellEnd"/>
      <w:r w:rsidRPr="00BA102A">
        <w:rPr>
          <w:rFonts w:ascii="Arial" w:hAnsi="Arial" w:cs="Arial"/>
        </w:rPr>
        <w:t xml:space="preserve"> </w:t>
      </w:r>
      <w:proofErr w:type="spellStart"/>
      <w:r w:rsidRPr="00BA102A">
        <w:rPr>
          <w:rFonts w:ascii="Arial" w:hAnsi="Arial" w:cs="Arial"/>
        </w:rPr>
        <w:t>Ю.М.Кожевников</w:t>
      </w:r>
      <w:proofErr w:type="spellEnd"/>
      <w:r w:rsidRPr="00BA102A">
        <w:rPr>
          <w:rFonts w:ascii="Arial" w:hAnsi="Arial" w:cs="Arial"/>
        </w:rPr>
        <w:br/>
      </w:r>
    </w:p>
    <w:p w14:paraId="05B9C6E3" w14:textId="77777777" w:rsidR="00BA102A" w:rsidRPr="00BA102A" w:rsidRDefault="00BA102A" w:rsidP="00BA102A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A102A">
        <w:rPr>
          <w:rFonts w:ascii="Arial" w:hAnsi="Arial" w:cs="Arial"/>
          <w:color w:val="auto"/>
          <w:sz w:val="24"/>
          <w:szCs w:val="24"/>
        </w:rPr>
        <w:t>Приложение N 1</w:t>
      </w:r>
      <w:r w:rsidRPr="00BA102A">
        <w:rPr>
          <w:rFonts w:ascii="Arial" w:hAnsi="Arial" w:cs="Arial"/>
          <w:color w:val="auto"/>
          <w:sz w:val="24"/>
          <w:szCs w:val="24"/>
        </w:rPr>
        <w:br/>
        <w:t>к решению Совета депутатов</w:t>
      </w:r>
      <w:r w:rsidRPr="00BA102A">
        <w:rPr>
          <w:rFonts w:ascii="Arial" w:hAnsi="Arial" w:cs="Arial"/>
          <w:color w:val="auto"/>
          <w:sz w:val="24"/>
          <w:szCs w:val="24"/>
        </w:rPr>
        <w:br/>
        <w:t xml:space="preserve">сельского поселения </w:t>
      </w:r>
      <w:proofErr w:type="spellStart"/>
      <w:r w:rsidRPr="00BA102A">
        <w:rPr>
          <w:rFonts w:ascii="Arial" w:hAnsi="Arial" w:cs="Arial"/>
          <w:color w:val="auto"/>
          <w:sz w:val="24"/>
          <w:szCs w:val="24"/>
        </w:rPr>
        <w:t>Заболотьевское</w:t>
      </w:r>
      <w:proofErr w:type="spellEnd"/>
      <w:r w:rsidRPr="00BA102A">
        <w:rPr>
          <w:rFonts w:ascii="Arial" w:hAnsi="Arial" w:cs="Arial"/>
          <w:color w:val="auto"/>
          <w:sz w:val="24"/>
          <w:szCs w:val="24"/>
        </w:rPr>
        <w:br/>
        <w:t>Раменского муниципального района</w:t>
      </w:r>
      <w:r w:rsidRPr="00BA102A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BA102A">
        <w:rPr>
          <w:rFonts w:ascii="Arial" w:hAnsi="Arial" w:cs="Arial"/>
          <w:color w:val="auto"/>
          <w:sz w:val="24"/>
          <w:szCs w:val="24"/>
        </w:rPr>
        <w:br/>
        <w:t>от 21. 12. 2010 г. N 12 -1</w:t>
      </w:r>
    </w:p>
    <w:p w14:paraId="430FA8DD" w14:textId="77777777" w:rsidR="00BA102A" w:rsidRPr="00BA102A" w:rsidRDefault="00BA102A" w:rsidP="00BA102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A102A">
        <w:rPr>
          <w:rFonts w:ascii="Arial" w:hAnsi="Arial" w:cs="Arial"/>
          <w:b/>
          <w:bCs/>
        </w:rPr>
        <w:t>ПОРЯДОК ОРГАНИЗАЦИИ СБОРА И ВЫВОЗА БЫТОВЫХ ОТХОДОВ И МУСОРА НА ТЕРРИТОРИИ СЕЛЬСКОГО ПОСЕЛЕНИЯ ЗАБОЛОТЬЕВСКОЕ</w:t>
      </w:r>
    </w:p>
    <w:p w14:paraId="4ACDFB2E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29E5D5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Настоящий Порядок разработан 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 и Законом Московской области от 08.11.2001 N 171/2001- ОЗ "Об отходах производства и потребления в Московской области" и Закона Московской области от 29 ноября 2005 года N 249/2005-ОЗ "Об обеспечении чистоты и порядка на территории Московской области".</w:t>
      </w:r>
      <w:r w:rsidRPr="00BA102A">
        <w:rPr>
          <w:rFonts w:ascii="Arial" w:hAnsi="Arial" w:cs="Arial"/>
        </w:rPr>
        <w:br/>
      </w:r>
    </w:p>
    <w:p w14:paraId="7162F936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 xml:space="preserve">Порядок устанавливает единые требования в сфере организации сбора и вывоза бытовых отходов и мусора на территории сельского поселения </w:t>
      </w:r>
      <w:proofErr w:type="spellStart"/>
      <w:r w:rsidRPr="00BA102A">
        <w:rPr>
          <w:rFonts w:ascii="Arial" w:hAnsi="Arial" w:cs="Arial"/>
        </w:rPr>
        <w:t>Заболотьевское</w:t>
      </w:r>
      <w:proofErr w:type="spellEnd"/>
      <w:r w:rsidRPr="00BA102A">
        <w:rPr>
          <w:rFonts w:ascii="Arial" w:hAnsi="Arial" w:cs="Arial"/>
        </w:rPr>
        <w:t xml:space="preserve"> Раменского муниципального района Московской области (далее - сельское поселение </w:t>
      </w:r>
      <w:proofErr w:type="spellStart"/>
      <w:r w:rsidRPr="00BA102A">
        <w:rPr>
          <w:rFonts w:ascii="Arial" w:hAnsi="Arial" w:cs="Arial"/>
        </w:rPr>
        <w:t>Заболотьевское</w:t>
      </w:r>
      <w:proofErr w:type="spellEnd"/>
      <w:r w:rsidRPr="00BA102A">
        <w:rPr>
          <w:rFonts w:ascii="Arial" w:hAnsi="Arial" w:cs="Arial"/>
        </w:rPr>
        <w:t>), порядок уборки и содержания контейнерных площадок, включая территории, прилегающие к границам площадок.</w:t>
      </w:r>
      <w:r w:rsidRPr="00BA102A">
        <w:rPr>
          <w:rFonts w:ascii="Arial" w:hAnsi="Arial" w:cs="Arial"/>
        </w:rPr>
        <w:br/>
      </w:r>
    </w:p>
    <w:p w14:paraId="7CFF8ED7" w14:textId="77777777" w:rsidR="00BA102A" w:rsidRPr="00BA102A" w:rsidRDefault="00BA102A" w:rsidP="00BA102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A102A">
        <w:rPr>
          <w:rFonts w:ascii="Arial" w:hAnsi="Arial" w:cs="Arial"/>
          <w:sz w:val="24"/>
          <w:szCs w:val="24"/>
        </w:rPr>
        <w:t>I. Основные понятия, используемые в настоящем Порядке</w:t>
      </w:r>
    </w:p>
    <w:p w14:paraId="7317C29E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92129E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Применительно к настоящему Порядку используются следующие основные понятия:</w:t>
      </w:r>
      <w:r w:rsidRPr="00BA102A">
        <w:rPr>
          <w:rFonts w:ascii="Arial" w:hAnsi="Arial" w:cs="Arial"/>
        </w:rPr>
        <w:br/>
      </w:r>
    </w:p>
    <w:p w14:paraId="0BE134E8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Мусор - любые отходы, включая твердые остатки сырья, материалов, полуфабрикатов, иных изделий и продуктов, утратившие свои потребительские свойства товары.</w:t>
      </w:r>
      <w:r w:rsidRPr="00BA102A">
        <w:rPr>
          <w:rFonts w:ascii="Arial" w:hAnsi="Arial" w:cs="Arial"/>
        </w:rPr>
        <w:br/>
      </w:r>
    </w:p>
    <w:p w14:paraId="59B76559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Отходы производства и потребления - остатки сырья, материалов, полуфабрикатов, иных изделий и продуктов, которые образовались в процессе производства и потребления, а также товары (продукция), утратившие свои потребительские свойства.</w:t>
      </w:r>
      <w:r w:rsidRPr="00BA102A">
        <w:rPr>
          <w:rFonts w:ascii="Arial" w:hAnsi="Arial" w:cs="Arial"/>
        </w:rPr>
        <w:br/>
      </w:r>
    </w:p>
    <w:p w14:paraId="6BB7E298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 xml:space="preserve">Крупногабаритный мусор - отходы производства и потребления, загрузка которых (по их размерам и характеру) производится в бункеры-накопители </w:t>
      </w:r>
      <w:r w:rsidRPr="00BA102A">
        <w:rPr>
          <w:rFonts w:ascii="Arial" w:hAnsi="Arial" w:cs="Arial"/>
        </w:rPr>
        <w:lastRenderedPageBreak/>
        <w:t>(емкость объемом более 2 кубических метров).</w:t>
      </w:r>
      <w:r w:rsidRPr="00BA102A">
        <w:rPr>
          <w:rFonts w:ascii="Arial" w:hAnsi="Arial" w:cs="Arial"/>
        </w:rPr>
        <w:br/>
      </w:r>
    </w:p>
    <w:p w14:paraId="087CC434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Навал мусора - скопление отходов производства и потребления, возникшее в результате их самовольного (несанкционированного) сброса (размещения) или складирования, по объему не превышающее 1 кубического метра.</w:t>
      </w:r>
      <w:r w:rsidRPr="00BA102A">
        <w:rPr>
          <w:rFonts w:ascii="Arial" w:hAnsi="Arial" w:cs="Arial"/>
        </w:rPr>
        <w:br/>
      </w:r>
    </w:p>
    <w:p w14:paraId="357FB06B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Очаговый навал мусора - скопление отходов производства и потребления, возникшее в результате их самовольного (несанкционированного) сброса (размещения) или складирования, объемом до 30 кубических метров, на площади до 50 квадратных метров.</w:t>
      </w:r>
      <w:r w:rsidRPr="00BA102A">
        <w:rPr>
          <w:rFonts w:ascii="Arial" w:hAnsi="Arial" w:cs="Arial"/>
        </w:rPr>
        <w:br/>
      </w:r>
    </w:p>
    <w:p w14:paraId="7E9FD52E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Несанкционированная свалка мусора - скопление отходов производства и потребления, возникшее в результате их самовольного (несанкционированного) сброса (размещения) или складирования на площади свыше 50 квадратных метров и объемом свыше 30 кубических метров.</w:t>
      </w:r>
      <w:r w:rsidRPr="00BA102A">
        <w:rPr>
          <w:rFonts w:ascii="Arial" w:hAnsi="Arial" w:cs="Arial"/>
        </w:rPr>
        <w:br/>
      </w:r>
    </w:p>
    <w:p w14:paraId="54C23D85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Бункер-накопитель - стандартная емкость для сбора крупногабаритного и другого мусора объемом более двух кубических метров.</w:t>
      </w:r>
      <w:r w:rsidRPr="00BA102A">
        <w:rPr>
          <w:rFonts w:ascii="Arial" w:hAnsi="Arial" w:cs="Arial"/>
        </w:rPr>
        <w:br/>
      </w:r>
    </w:p>
    <w:p w14:paraId="3ABF023D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Контейнер - стандартная емкость для сбора мусора объемом до двух кубических метров включительно.</w:t>
      </w:r>
      <w:r w:rsidRPr="00BA102A">
        <w:rPr>
          <w:rFonts w:ascii="Arial" w:hAnsi="Arial" w:cs="Arial"/>
        </w:rPr>
        <w:br/>
      </w:r>
    </w:p>
    <w:p w14:paraId="4CC5BFB7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Контейнерная площадка - специально оборудованная площадка для сбора и временного хранения отходов производства и потребления с установкой необходимого количества контейнеров и бункеров-накопителей.</w:t>
      </w:r>
      <w:r w:rsidRPr="00BA102A">
        <w:rPr>
          <w:rFonts w:ascii="Arial" w:hAnsi="Arial" w:cs="Arial"/>
        </w:rPr>
        <w:br/>
      </w:r>
    </w:p>
    <w:p w14:paraId="5958BC5A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Утилизация (обезвреживание) мусора - обработка мусора различными технологическими методами на специализированных установках с целью предотвращения вредного воздействия на здоровье человека и окружающую среду.</w:t>
      </w:r>
      <w:r w:rsidRPr="00BA102A">
        <w:rPr>
          <w:rFonts w:ascii="Arial" w:hAnsi="Arial" w:cs="Arial"/>
        </w:rPr>
        <w:br/>
      </w:r>
    </w:p>
    <w:p w14:paraId="3C3E9F9D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Газон - элемент благоустройства, включающий в себя остриженную траву и другие растения.</w:t>
      </w:r>
      <w:r w:rsidRPr="00BA102A">
        <w:rPr>
          <w:rFonts w:ascii="Arial" w:hAnsi="Arial" w:cs="Arial"/>
        </w:rPr>
        <w:br/>
      </w:r>
    </w:p>
    <w:p w14:paraId="497E187C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Улица - обустроенная или приспособленная и используемая для движения транспортных средств и пешеходов полоса земли либо поверхность искусственного сооружения, находящаяся в пределах населенных пунктов, в том числе магистральная дорога скоростного и регулируемого движения, пешеходная и парковая дорога, дорога в научно-производственных, промышленных и коммунально-складских зонах (районах).</w:t>
      </w:r>
      <w:r w:rsidRPr="00BA102A">
        <w:rPr>
          <w:rFonts w:ascii="Arial" w:hAnsi="Arial" w:cs="Arial"/>
        </w:rPr>
        <w:br/>
      </w:r>
    </w:p>
    <w:p w14:paraId="057E2DB5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Проезд - дорога, примыкающая к проезжим частям жилых и магистральных улиц, разворотным площадкам.</w:t>
      </w:r>
      <w:r w:rsidRPr="00BA102A">
        <w:rPr>
          <w:rFonts w:ascii="Arial" w:hAnsi="Arial" w:cs="Arial"/>
        </w:rPr>
        <w:br/>
      </w:r>
    </w:p>
    <w:p w14:paraId="54AC385E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Дворовая территория - территория, прилегающая к жилому зданию и находящаяся в общем пользовании проживающих в нем лиц, ограниченная по периметру жилыми зданиями, строениями, сооружениями или ограждениями. На дворовой территории в интересах лиц, проживающих в жилом здании, к которому она прилегает, размещаются детские площадки, места для отдыха, сушки белья, парковки автомобилей, зеленые насаждения и иные объекты общественного пользования.</w:t>
      </w:r>
      <w:r w:rsidRPr="00BA102A">
        <w:rPr>
          <w:rFonts w:ascii="Arial" w:hAnsi="Arial" w:cs="Arial"/>
        </w:rPr>
        <w:br/>
      </w:r>
    </w:p>
    <w:p w14:paraId="6DFB5027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lastRenderedPageBreak/>
        <w:t>Границы уборки территорий определяются границами земельного участка на основании документов, подтверждающих право собственности, владения, пользования земельным участком, и прилегающей к границам территории на расстоянии 5 метров, если иное не установлено федеральным законодательством, законодательством Московской области и муниципальными правовыми актами.</w:t>
      </w:r>
      <w:r w:rsidRPr="00BA102A">
        <w:rPr>
          <w:rFonts w:ascii="Arial" w:hAnsi="Arial" w:cs="Arial"/>
        </w:rPr>
        <w:br/>
      </w:r>
    </w:p>
    <w:p w14:paraId="5D3ED87C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Прилегающая территория - территория общего пользования, расположенная на расстоянии до пяти метров от границ земельных участков, иных объектов недвижимости, если иное не установлено законодательством Российской Федерации, законами Московской области, актами органов местного самоуправления.</w:t>
      </w:r>
      <w:r w:rsidRPr="00BA102A">
        <w:rPr>
          <w:rFonts w:ascii="Arial" w:hAnsi="Arial" w:cs="Arial"/>
        </w:rPr>
        <w:br/>
      </w:r>
    </w:p>
    <w:p w14:paraId="4F03F1AD" w14:textId="77777777" w:rsidR="00BA102A" w:rsidRPr="00BA102A" w:rsidRDefault="00BA102A" w:rsidP="00BA102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A102A">
        <w:rPr>
          <w:rFonts w:ascii="Arial" w:hAnsi="Arial" w:cs="Arial"/>
          <w:sz w:val="24"/>
          <w:szCs w:val="24"/>
        </w:rPr>
        <w:t>II. Сбор и вывоз отходов.</w:t>
      </w:r>
    </w:p>
    <w:p w14:paraId="655B5183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52FC5B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 xml:space="preserve">1. Территория сельского поселения </w:t>
      </w:r>
      <w:proofErr w:type="spellStart"/>
      <w:r w:rsidRPr="00BA102A">
        <w:rPr>
          <w:rFonts w:ascii="Arial" w:hAnsi="Arial" w:cs="Arial"/>
        </w:rPr>
        <w:t>Заболотьевское</w:t>
      </w:r>
      <w:proofErr w:type="spellEnd"/>
      <w:r w:rsidRPr="00BA102A">
        <w:rPr>
          <w:rFonts w:ascii="Arial" w:hAnsi="Arial" w:cs="Arial"/>
        </w:rPr>
        <w:t xml:space="preserve"> подлежит регулярной очистке от отходов в соответствии с экологическими и санитарными требованиями.</w:t>
      </w:r>
      <w:r w:rsidRPr="00BA102A">
        <w:rPr>
          <w:rFonts w:ascii="Arial" w:hAnsi="Arial" w:cs="Arial"/>
        </w:rPr>
        <w:br/>
      </w:r>
    </w:p>
    <w:p w14:paraId="39A8333C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 xml:space="preserve">2. Регулирование деятельности в области обращения с отходами на территории сельского поселения, определение порядка сбора отходов, предусматривающего их разделение на виды (пищевые отходы, текстиль, бумага и др.), создание условий для организации сбора и хранения мусора на территории осуществляет администрация сельского поселения </w:t>
      </w:r>
      <w:proofErr w:type="spellStart"/>
      <w:r w:rsidRPr="00BA102A">
        <w:rPr>
          <w:rFonts w:ascii="Arial" w:hAnsi="Arial" w:cs="Arial"/>
        </w:rPr>
        <w:t>Заболотьевское</w:t>
      </w:r>
      <w:proofErr w:type="spellEnd"/>
      <w:r w:rsidRPr="00BA102A">
        <w:rPr>
          <w:rFonts w:ascii="Arial" w:hAnsi="Arial" w:cs="Arial"/>
        </w:rPr>
        <w:t xml:space="preserve"> в соответствии с законодательством Российской Федерации.</w:t>
      </w:r>
      <w:r w:rsidRPr="00BA102A">
        <w:rPr>
          <w:rFonts w:ascii="Arial" w:hAnsi="Arial" w:cs="Arial"/>
        </w:rPr>
        <w:br/>
      </w:r>
    </w:p>
    <w:p w14:paraId="04C24829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Производство работ по сбору и вывозу отходов осуществляется жилищно-эксплуатационными организациями муниципального образования, собственниками и пользователями зданий, строений, сооружений, земельных участков на основании договоров со специализированными предприятиями.</w:t>
      </w:r>
      <w:r w:rsidRPr="00BA102A">
        <w:rPr>
          <w:rFonts w:ascii="Arial" w:hAnsi="Arial" w:cs="Arial"/>
        </w:rPr>
        <w:br/>
      </w:r>
    </w:p>
    <w:p w14:paraId="2C570BB0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3. Обязанности по организации и/или производству работ по уборке и содержанию территорий и иных объектов возлагаются:</w:t>
      </w:r>
      <w:r w:rsidRPr="00BA102A">
        <w:rPr>
          <w:rFonts w:ascii="Arial" w:hAnsi="Arial" w:cs="Arial"/>
        </w:rPr>
        <w:br/>
      </w:r>
    </w:p>
    <w:p w14:paraId="22681AA8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1) по уборке и содержанию мест производства земляных, строительных, дорожно-ремонтных работ, работ по ремонту инженерных сетей и коммуникаций, фасадов и иных элементов строений, зданий и сооружений, установки средств размещения информации, рекламных конструкций, а также прилегающей территории на расстоянии не менее 5 метров - на заказчиков и производителей работ;</w:t>
      </w:r>
      <w:r w:rsidRPr="00BA102A">
        <w:rPr>
          <w:rFonts w:ascii="Arial" w:hAnsi="Arial" w:cs="Arial"/>
        </w:rPr>
        <w:br/>
      </w:r>
    </w:p>
    <w:p w14:paraId="0ED36FF5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2) по содержанию строений, зданий, сооружений и объектов инфраструктуры - на собственников, владельцев, пользователей указанных объектов, а по бесхозяйным объектам - на собственников, владельцев, пользователей земельных участков;</w:t>
      </w:r>
      <w:r w:rsidRPr="00BA102A">
        <w:rPr>
          <w:rFonts w:ascii="Arial" w:hAnsi="Arial" w:cs="Arial"/>
        </w:rPr>
        <w:br/>
      </w:r>
    </w:p>
    <w:p w14:paraId="607AC412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 xml:space="preserve">3) по уборке и содержанию мест временной уличной торговли, территорий, прилегающих к объектам торговли (торговые павильоны, торговые комплексы, палатки, киоски, тонары и </w:t>
      </w:r>
      <w:proofErr w:type="gramStart"/>
      <w:r w:rsidRPr="00BA102A">
        <w:rPr>
          <w:rFonts w:ascii="Arial" w:hAnsi="Arial" w:cs="Arial"/>
        </w:rPr>
        <w:t>т.п.</w:t>
      </w:r>
      <w:proofErr w:type="gramEnd"/>
      <w:r w:rsidRPr="00BA102A">
        <w:rPr>
          <w:rFonts w:ascii="Arial" w:hAnsi="Arial" w:cs="Arial"/>
        </w:rPr>
        <w:t>) на расстоянии не менее 5 метров, - на собственников, владельцев или пользователей объектов торговли;</w:t>
      </w:r>
      <w:r w:rsidRPr="00BA102A">
        <w:rPr>
          <w:rFonts w:ascii="Arial" w:hAnsi="Arial" w:cs="Arial"/>
        </w:rPr>
        <w:br/>
      </w:r>
    </w:p>
    <w:p w14:paraId="60C0DDF9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lastRenderedPageBreak/>
        <w:t>4) по уборке и содержанию неиспользуемых и не осваиваемых территорий, территорий после сноса строений - на собственников, владельцев, пользователей данной территории, организации, выполняющие работы по сносу строений;</w:t>
      </w:r>
      <w:r w:rsidRPr="00BA102A">
        <w:rPr>
          <w:rFonts w:ascii="Arial" w:hAnsi="Arial" w:cs="Arial"/>
        </w:rPr>
        <w:br/>
      </w:r>
    </w:p>
    <w:p w14:paraId="621087D3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5) по уборке и содержанию территории въездов и выездов автозаправочных станций, станций технического обслуживания, мест мойки автотранспорта, автозаправочных комплексов, рынков, торговых и развлекательных центров и прилегающих к ним территорий на расстоянии не менее 5 метров и туалетных кабин, расположенных на этих объектах - на собственников, владельцев или пользователей указанных объектов;</w:t>
      </w:r>
      <w:r w:rsidRPr="00BA102A">
        <w:rPr>
          <w:rFonts w:ascii="Arial" w:hAnsi="Arial" w:cs="Arial"/>
        </w:rPr>
        <w:br/>
      </w:r>
    </w:p>
    <w:p w14:paraId="2F3798D9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6) по уборке и содержанию территорий хозяйствующих субъектов и прилегающей территории на расстоянии не менее 5 метров - на хозяйствующий субъект, в собственности, владении или пользовании которого находится указанная территория;</w:t>
      </w:r>
      <w:r w:rsidRPr="00BA102A">
        <w:rPr>
          <w:rFonts w:ascii="Arial" w:hAnsi="Arial" w:cs="Arial"/>
        </w:rPr>
        <w:br/>
      </w:r>
    </w:p>
    <w:p w14:paraId="02EF8597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7) по уборке и содержанию водных объектов в зонах отдыха и прилегающих к ним территорий - на хозяйствующие субъекты, за которыми закреплены зоны отдыха;</w:t>
      </w:r>
      <w:r w:rsidRPr="00BA102A">
        <w:rPr>
          <w:rFonts w:ascii="Arial" w:hAnsi="Arial" w:cs="Arial"/>
        </w:rPr>
        <w:br/>
      </w:r>
    </w:p>
    <w:p w14:paraId="39E4B3A5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8) по уборке и содержанию территории частного домовладения и прилегающей территории со стороны дорог, улиц (переулков, проходов, проездов) на расстоянии не менее 5 м - на собственника соответствующего частного домовладения;</w:t>
      </w:r>
      <w:r w:rsidRPr="00BA102A">
        <w:rPr>
          <w:rFonts w:ascii="Arial" w:hAnsi="Arial" w:cs="Arial"/>
        </w:rPr>
        <w:br/>
      </w:r>
    </w:p>
    <w:p w14:paraId="15CC86DB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9) хозяйствующие субъекты, осуществляющие свою деятельность на территории Московской области, обязаны регулярно производить уборку территорий хозяйствующих субъектов, осуществлять вывоз мусора с целью его утилизации и обезвреживания в порядке, установленном федеральным законодательством и законодательством Московской области.</w:t>
      </w:r>
      <w:r w:rsidRPr="00BA102A">
        <w:rPr>
          <w:rFonts w:ascii="Arial" w:hAnsi="Arial" w:cs="Arial"/>
        </w:rPr>
        <w:br/>
      </w:r>
    </w:p>
    <w:p w14:paraId="625E35BB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10) Уборка улиц и дорог на территории населенных пунктов производится ежедневно в соответствии с договором, заключенным между эксплуатационной организацией и заказчиком.</w:t>
      </w:r>
      <w:r w:rsidRPr="00BA102A">
        <w:rPr>
          <w:rFonts w:ascii="Arial" w:hAnsi="Arial" w:cs="Arial"/>
        </w:rPr>
        <w:br/>
      </w:r>
    </w:p>
    <w:p w14:paraId="53402D49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 xml:space="preserve">11) Дворовые территории, внутри дворовые проезды и тротуары, места массового посещения на территории населенных пунктов ежедневно подметаются </w:t>
      </w:r>
      <w:proofErr w:type="gramStart"/>
      <w:r w:rsidRPr="00BA102A">
        <w:rPr>
          <w:rFonts w:ascii="Arial" w:hAnsi="Arial" w:cs="Arial"/>
        </w:rPr>
        <w:t>от смета</w:t>
      </w:r>
      <w:proofErr w:type="gramEnd"/>
      <w:r w:rsidRPr="00BA102A">
        <w:rPr>
          <w:rFonts w:ascii="Arial" w:hAnsi="Arial" w:cs="Arial"/>
        </w:rPr>
        <w:t>, пыли и мелкого бытового мусора.</w:t>
      </w:r>
      <w:r w:rsidRPr="00BA102A">
        <w:rPr>
          <w:rFonts w:ascii="Arial" w:hAnsi="Arial" w:cs="Arial"/>
        </w:rPr>
        <w:br/>
      </w:r>
    </w:p>
    <w:p w14:paraId="60162801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В случаях ливневых дождей, ураганов, снегопадов, гололеда и других чрезвычайных погодных явлений, режим уборочных работ устанавливается в соответствии с указаниями комиссий по предупреждению и ликвидации чрезвычайных ситуаций и обеспечению пожарной безопасности муниципального образования Московской области.</w:t>
      </w:r>
      <w:r w:rsidRPr="00BA102A">
        <w:rPr>
          <w:rFonts w:ascii="Arial" w:hAnsi="Arial" w:cs="Arial"/>
        </w:rPr>
        <w:br/>
      </w:r>
    </w:p>
    <w:p w14:paraId="4D098A13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4. Сбор и временное хранение отходов потребления, образующихся в результате деятельности хозяйствующих субъектов, осуществляется хозяйствующим субъектом самостоятельно в специально оборудованных для этих целей местах на собственных территориях.</w:t>
      </w:r>
      <w:r w:rsidRPr="00BA102A">
        <w:rPr>
          <w:rFonts w:ascii="Arial" w:hAnsi="Arial" w:cs="Arial"/>
        </w:rPr>
        <w:br/>
      </w:r>
    </w:p>
    <w:p w14:paraId="0202E155" w14:textId="77777777" w:rsidR="00BA102A" w:rsidRPr="00BA102A" w:rsidRDefault="00BA102A" w:rsidP="00BA10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lastRenderedPageBreak/>
        <w:t>5. Вывоз мусора должен осуществляться не реже одного раза в три дня организациями, имеющими право на осуществление вывоза ТБО согласно заключенным договорам.</w:t>
      </w:r>
    </w:p>
    <w:p w14:paraId="438B38F8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6. Обязанность по уборке мусора, просыпавшегося при выгрузке из контейнеров в мусоровоз или загрузке бункера, возлагается на хозяйствующий субъект, осуществляющий вывоз мусора.</w:t>
      </w:r>
      <w:r w:rsidRPr="00BA102A">
        <w:rPr>
          <w:rFonts w:ascii="Arial" w:hAnsi="Arial" w:cs="Arial"/>
        </w:rPr>
        <w:br/>
      </w:r>
    </w:p>
    <w:p w14:paraId="4F1559B0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7. Переполнение контейнеров, бункеров-накопителей мусором не допускается.</w:t>
      </w:r>
      <w:r w:rsidRPr="00BA102A">
        <w:rPr>
          <w:rFonts w:ascii="Arial" w:hAnsi="Arial" w:cs="Arial"/>
        </w:rPr>
        <w:br/>
      </w:r>
    </w:p>
    <w:p w14:paraId="011E8C62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 xml:space="preserve">8. Контейнеры и бункеры-накопители размещаются (устанавливаются) на специально оборудованных контейнерных площадках. Места размещения и тип ограждения определяет Администрация сельского поселения </w:t>
      </w:r>
      <w:proofErr w:type="spellStart"/>
      <w:r w:rsidRPr="00BA102A">
        <w:rPr>
          <w:rFonts w:ascii="Arial" w:hAnsi="Arial" w:cs="Arial"/>
        </w:rPr>
        <w:t>Заболотьевское</w:t>
      </w:r>
      <w:proofErr w:type="spellEnd"/>
      <w:r w:rsidRPr="00BA102A">
        <w:rPr>
          <w:rFonts w:ascii="Arial" w:hAnsi="Arial" w:cs="Arial"/>
        </w:rPr>
        <w:t xml:space="preserve"> по заявкам хозяйствующих субъектов, согласованным с органами государственного санитарно-эпидемиологического надзора, территориальными отделами (отделениями, инспекциями) государственного пожарного надзора.</w:t>
      </w:r>
      <w:r w:rsidRPr="00BA102A">
        <w:rPr>
          <w:rFonts w:ascii="Arial" w:hAnsi="Arial" w:cs="Arial"/>
        </w:rPr>
        <w:br/>
      </w:r>
    </w:p>
    <w:p w14:paraId="0BFC3E1B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9. Запрещается устанавливать контейнеры и бункеры-накопители на проезжей части, тротуарах, газонах и в проходных арках домов.</w:t>
      </w:r>
      <w:r w:rsidRPr="00BA102A">
        <w:rPr>
          <w:rFonts w:ascii="Arial" w:hAnsi="Arial" w:cs="Arial"/>
        </w:rPr>
        <w:br/>
      </w:r>
    </w:p>
    <w:p w14:paraId="66E7559E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 xml:space="preserve">10. Запрещается самовольная установка контейнеров и бункеров-накопителей без согласования с администрацией сельского поселения </w:t>
      </w:r>
      <w:proofErr w:type="spellStart"/>
      <w:r w:rsidRPr="00BA102A">
        <w:rPr>
          <w:rFonts w:ascii="Arial" w:hAnsi="Arial" w:cs="Arial"/>
        </w:rPr>
        <w:t>Заболотьевское</w:t>
      </w:r>
      <w:proofErr w:type="spellEnd"/>
      <w:r w:rsidRPr="00BA102A">
        <w:rPr>
          <w:rFonts w:ascii="Arial" w:hAnsi="Arial" w:cs="Arial"/>
        </w:rPr>
        <w:t>.</w:t>
      </w:r>
      <w:r w:rsidRPr="00BA102A">
        <w:rPr>
          <w:rFonts w:ascii="Arial" w:hAnsi="Arial" w:cs="Arial"/>
        </w:rPr>
        <w:br/>
      </w:r>
    </w:p>
    <w:p w14:paraId="53CC8280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11. Допускается временная установка на дворовых территориях контейнеров и бункеров-накопителей для сбора строительного мусора вблизи мест производства ремонтных, аварийных работ и работ по уборке территории, выполняемых юридическими и физическими лицами, при отсутствии на указанных территориях оборудованных площадок для установки контейнеров и бункеров-накопителей. Места временной установки контейнеров и бункеров-накопителей должны быть согласованы с собственником, владельцем, пользователем территории.</w:t>
      </w:r>
      <w:r w:rsidRPr="00BA102A">
        <w:rPr>
          <w:rFonts w:ascii="Arial" w:hAnsi="Arial" w:cs="Arial"/>
        </w:rPr>
        <w:br/>
      </w:r>
    </w:p>
    <w:p w14:paraId="67B74077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12. Контейнерная площадка должна содержаться в чистоте и иметь с трех сторон ограждение высотой не менее 1,5 метра, асфальтовое или бетонное покрытие, уклон в сторону проезжей части. Допускается изготовление контейнерных площадок закрытого типа по индивидуальным проектам (эскизам), разработанным и согласованным в установленном порядке.</w:t>
      </w:r>
      <w:r w:rsidRPr="00BA102A">
        <w:rPr>
          <w:rFonts w:ascii="Arial" w:hAnsi="Arial" w:cs="Arial"/>
        </w:rPr>
        <w:br/>
      </w:r>
    </w:p>
    <w:p w14:paraId="7C30F882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13. Ответственность за состояние контейнерных площадок, размещение контейнеров и бункеров-накопителей возлагается на организации жилищно-коммунального хозяйства, хозяйствующие субъекты, на территории которых расположены площадки.</w:t>
      </w:r>
      <w:r w:rsidRPr="00BA102A">
        <w:rPr>
          <w:rFonts w:ascii="Arial" w:hAnsi="Arial" w:cs="Arial"/>
        </w:rPr>
        <w:br/>
      </w:r>
    </w:p>
    <w:p w14:paraId="7DBA86EA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14. Организации, осуществляющие вывоз ТБО, обязаны обеспечивать:</w:t>
      </w:r>
      <w:r w:rsidRPr="00BA102A">
        <w:rPr>
          <w:rFonts w:ascii="Arial" w:hAnsi="Arial" w:cs="Arial"/>
        </w:rPr>
        <w:br/>
      </w:r>
    </w:p>
    <w:p w14:paraId="77D6AA3A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установку на обслуживаемой территории контейнерных площадок для сбора твердых бытовых отходов;</w:t>
      </w:r>
      <w:r w:rsidRPr="00BA102A">
        <w:rPr>
          <w:rFonts w:ascii="Arial" w:hAnsi="Arial" w:cs="Arial"/>
        </w:rPr>
        <w:br/>
      </w:r>
    </w:p>
    <w:p w14:paraId="014D7094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своевременную уборку территории и систематическое наблюдение за ее санитарным состоянием;</w:t>
      </w:r>
      <w:r w:rsidRPr="00BA102A">
        <w:rPr>
          <w:rFonts w:ascii="Arial" w:hAnsi="Arial" w:cs="Arial"/>
        </w:rPr>
        <w:br/>
      </w:r>
    </w:p>
    <w:p w14:paraId="12E49AD6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lastRenderedPageBreak/>
        <w:t>организацию вывоза отходов и контроль за выполнением графика удаления отходов;</w:t>
      </w:r>
      <w:r w:rsidRPr="00BA102A">
        <w:rPr>
          <w:rFonts w:ascii="Arial" w:hAnsi="Arial" w:cs="Arial"/>
        </w:rPr>
        <w:br/>
      </w:r>
    </w:p>
    <w:p w14:paraId="6714B8A4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свободный подъезд и освещение около площадок под установку контейнеров;</w:t>
      </w:r>
      <w:r w:rsidRPr="00BA102A">
        <w:rPr>
          <w:rFonts w:ascii="Arial" w:hAnsi="Arial" w:cs="Arial"/>
        </w:rPr>
        <w:br/>
      </w:r>
    </w:p>
    <w:p w14:paraId="20FC5A10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содержание в исправном состоянии контейнеров и мусоросборников для отходов (кроме контейнеров и бункеров, находящихся на балансе других организаций) без переполнения и загрязнения территорий;</w:t>
      </w:r>
      <w:r w:rsidRPr="00BA102A">
        <w:rPr>
          <w:rFonts w:ascii="Arial" w:hAnsi="Arial" w:cs="Arial"/>
        </w:rPr>
        <w:br/>
      </w:r>
    </w:p>
    <w:p w14:paraId="0C17D7F4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проведение среди населения широкой разъяснительной работы по организации уборки территории.</w:t>
      </w:r>
      <w:r w:rsidRPr="00BA102A">
        <w:rPr>
          <w:rFonts w:ascii="Arial" w:hAnsi="Arial" w:cs="Arial"/>
        </w:rPr>
        <w:br/>
      </w:r>
    </w:p>
    <w:p w14:paraId="09C471B4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15. Контейнеры и бункеры-накопители должны содержаться в технически исправном состоянии, быть покрашены и иметь маркировку с указанием владельца территории, хозяйствующего субъекта, осуществляющего вывоз мусора. На контейнерной площадке должен быть размещен график вывоза мусора с указанием наименования и контактных телефонов хозяйствующего субъекта, осуществляющего вывоз.</w:t>
      </w:r>
      <w:r w:rsidRPr="00BA102A">
        <w:rPr>
          <w:rFonts w:ascii="Arial" w:hAnsi="Arial" w:cs="Arial"/>
        </w:rPr>
        <w:br/>
      </w:r>
    </w:p>
    <w:p w14:paraId="504AB37F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16. Контейнеры, бункеры-накопители и контейнерные площадки должны не реже 1 раза в 10 дней промываться и обрабатываться дезинфицирующими средствами.</w:t>
      </w:r>
      <w:r w:rsidRPr="00BA102A">
        <w:rPr>
          <w:rFonts w:ascii="Arial" w:hAnsi="Arial" w:cs="Arial"/>
        </w:rPr>
        <w:br/>
      </w:r>
    </w:p>
    <w:p w14:paraId="5CD4F650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17. На рынках, зонах отдыха, учреждениях образования, здравоохранения и других местах массового посещения населения, на улицах, у каждого подъезда жилых домов, на остановках общественного пассажирского транспорта, у входа в торговые объекты должны быть установлены урны. Урны на рынках, в других местах массового посещения населения, на улицах, во дворах, зонах отдыха и на других территориях устанавливают на расстоянии, не превышающем 100 м одна от другой.</w:t>
      </w:r>
      <w:r w:rsidRPr="00BA102A">
        <w:rPr>
          <w:rFonts w:ascii="Arial" w:hAnsi="Arial" w:cs="Arial"/>
        </w:rPr>
        <w:br/>
      </w:r>
    </w:p>
    <w:p w14:paraId="70FA3978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18. Очистка урн производится по мере их заполнения, но не реже одного раза в день. Мойка урн производится по мере загрязнения.</w:t>
      </w:r>
      <w:r w:rsidRPr="00BA102A">
        <w:rPr>
          <w:rFonts w:ascii="Arial" w:hAnsi="Arial" w:cs="Arial"/>
        </w:rPr>
        <w:br/>
      </w:r>
    </w:p>
    <w:p w14:paraId="4A7BABB3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19. Урны, расположенные на остановках общественного пассажирского транспорта, очищаются и промываются хозяйствующими субъектами, осуществляющими уборку остановок, а урны, установленные у торговых объектов, - хозяйствующими субъектами, осуществляющими торговлю.</w:t>
      </w:r>
      <w:r w:rsidRPr="00BA102A">
        <w:rPr>
          <w:rFonts w:ascii="Arial" w:hAnsi="Arial" w:cs="Arial"/>
        </w:rPr>
        <w:br/>
      </w:r>
    </w:p>
    <w:p w14:paraId="0576DCA7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20. Покраска урн осуществляется по мере необходимости, но не реже одного раза в год.</w:t>
      </w:r>
      <w:r w:rsidRPr="00BA102A">
        <w:rPr>
          <w:rFonts w:ascii="Arial" w:hAnsi="Arial" w:cs="Arial"/>
        </w:rPr>
        <w:br/>
      </w:r>
    </w:p>
    <w:p w14:paraId="3BFBB85A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 xml:space="preserve">21. Смет и мусор, выбитые при уборке или мойке проезжей части на тротуары, газоны, посадочные площадки, павильоны остановок общественного пассажирского транспорта, близко расположенные фасады зданий, объекты торговли и </w:t>
      </w:r>
      <w:proofErr w:type="gramStart"/>
      <w:r w:rsidRPr="00BA102A">
        <w:rPr>
          <w:rFonts w:ascii="Arial" w:hAnsi="Arial" w:cs="Arial"/>
        </w:rPr>
        <w:t>т.п.</w:t>
      </w:r>
      <w:proofErr w:type="gramEnd"/>
      <w:r w:rsidRPr="00BA102A">
        <w:rPr>
          <w:rFonts w:ascii="Arial" w:hAnsi="Arial" w:cs="Arial"/>
        </w:rPr>
        <w:t>, подлежат уборке хозяйствующим субъектом, осуществляющим уборку проезжей части.</w:t>
      </w:r>
      <w:r w:rsidRPr="00BA102A">
        <w:rPr>
          <w:rFonts w:ascii="Arial" w:hAnsi="Arial" w:cs="Arial"/>
        </w:rPr>
        <w:br/>
      </w:r>
    </w:p>
    <w:p w14:paraId="42DC2BB0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22. Запрещается:</w:t>
      </w:r>
      <w:r w:rsidRPr="00BA102A">
        <w:rPr>
          <w:rFonts w:ascii="Arial" w:hAnsi="Arial" w:cs="Arial"/>
        </w:rPr>
        <w:br/>
      </w:r>
    </w:p>
    <w:p w14:paraId="1384D45C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 xml:space="preserve">1) перемещать на проезжую часть улиц, дорог, внутриквартальных проездов мусор, смет, счищаемые с дворовых территорий, тротуаров и внутриквартальных </w:t>
      </w:r>
      <w:r w:rsidRPr="00BA102A">
        <w:rPr>
          <w:rFonts w:ascii="Arial" w:hAnsi="Arial" w:cs="Arial"/>
        </w:rPr>
        <w:lastRenderedPageBreak/>
        <w:t>проездов;</w:t>
      </w:r>
      <w:r w:rsidRPr="00BA102A">
        <w:rPr>
          <w:rFonts w:ascii="Arial" w:hAnsi="Arial" w:cs="Arial"/>
        </w:rPr>
        <w:br/>
      </w:r>
    </w:p>
    <w:p w14:paraId="69D38398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2) разводить костры в местах общественного пользования, сжигать мусор, листву, траву, части деревьев и кустарников, в том числе и на территории хозяйствующих субъектов;</w:t>
      </w:r>
      <w:r w:rsidRPr="00BA102A">
        <w:rPr>
          <w:rFonts w:ascii="Arial" w:hAnsi="Arial" w:cs="Arial"/>
        </w:rPr>
        <w:br/>
      </w:r>
    </w:p>
    <w:p w14:paraId="726C4491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3) выливать во дворы помои, выбрасывать мусор, а также закапывать его во дворах, сбрасывать крупногабаритный и строительный мусор в контейнеры;</w:t>
      </w:r>
      <w:r w:rsidRPr="00BA102A">
        <w:rPr>
          <w:rFonts w:ascii="Arial" w:hAnsi="Arial" w:cs="Arial"/>
        </w:rPr>
        <w:br/>
      </w:r>
    </w:p>
    <w:p w14:paraId="3E8F7386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4) откачивать воду на проезжую часть дорог при ликвидации аварий на водопроводных, канализационных и тепловых сетях.</w:t>
      </w:r>
      <w:r w:rsidRPr="00BA102A">
        <w:rPr>
          <w:rFonts w:ascii="Arial" w:hAnsi="Arial" w:cs="Arial"/>
        </w:rPr>
        <w:br/>
      </w:r>
    </w:p>
    <w:p w14:paraId="204FB778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 xml:space="preserve">19. Сброс мусора вне отведенных и оборудованных для этой цели мест на территории </w:t>
      </w:r>
      <w:proofErr w:type="spellStart"/>
      <w:r w:rsidRPr="00BA102A">
        <w:rPr>
          <w:rFonts w:ascii="Arial" w:hAnsi="Arial" w:cs="Arial"/>
        </w:rPr>
        <w:t>Заболотьевское</w:t>
      </w:r>
      <w:proofErr w:type="spellEnd"/>
      <w:r w:rsidRPr="00BA102A">
        <w:rPr>
          <w:rFonts w:ascii="Arial" w:hAnsi="Arial" w:cs="Arial"/>
        </w:rPr>
        <w:t xml:space="preserve"> запрещается.</w:t>
      </w:r>
      <w:r w:rsidRPr="00BA102A">
        <w:rPr>
          <w:rFonts w:ascii="Arial" w:hAnsi="Arial" w:cs="Arial"/>
        </w:rPr>
        <w:br/>
      </w:r>
    </w:p>
    <w:p w14:paraId="2D3E3DA1" w14:textId="77777777" w:rsidR="00BA102A" w:rsidRPr="00BA102A" w:rsidRDefault="00BA102A" w:rsidP="00BA102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A102A">
        <w:rPr>
          <w:rFonts w:ascii="Arial" w:hAnsi="Arial" w:cs="Arial"/>
          <w:sz w:val="24"/>
          <w:szCs w:val="24"/>
        </w:rPr>
        <w:t xml:space="preserve">III. Полномочия органов местного самоуправления сельского поселения </w:t>
      </w:r>
      <w:proofErr w:type="spellStart"/>
      <w:r w:rsidRPr="00BA102A">
        <w:rPr>
          <w:rFonts w:ascii="Arial" w:hAnsi="Arial" w:cs="Arial"/>
          <w:sz w:val="24"/>
          <w:szCs w:val="24"/>
        </w:rPr>
        <w:t>Заболотьевское</w:t>
      </w:r>
      <w:proofErr w:type="spellEnd"/>
    </w:p>
    <w:p w14:paraId="47CF0475" w14:textId="77777777" w:rsidR="00BA102A" w:rsidRPr="00BA102A" w:rsidRDefault="00BA102A" w:rsidP="00BA102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EAD478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1. Совет депутатов:</w:t>
      </w:r>
      <w:r w:rsidRPr="00BA102A">
        <w:rPr>
          <w:rFonts w:ascii="Arial" w:hAnsi="Arial" w:cs="Arial"/>
        </w:rPr>
        <w:br/>
      </w:r>
    </w:p>
    <w:p w14:paraId="2AE5E2E0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а) принимает нормативные правовые акты по вопросам организации сбора и вывоза бытовых отходов и мусора;</w:t>
      </w:r>
      <w:r w:rsidRPr="00BA102A">
        <w:rPr>
          <w:rFonts w:ascii="Arial" w:hAnsi="Arial" w:cs="Arial"/>
        </w:rPr>
        <w:br/>
      </w:r>
    </w:p>
    <w:p w14:paraId="503D78C6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б) контролирует исполнение органами местного самоуправления вопросов сбора и вывоза бытовых отходов и мусора.</w:t>
      </w:r>
      <w:r w:rsidRPr="00BA102A">
        <w:rPr>
          <w:rFonts w:ascii="Arial" w:hAnsi="Arial" w:cs="Arial"/>
        </w:rPr>
        <w:br/>
      </w:r>
    </w:p>
    <w:p w14:paraId="614F361E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 xml:space="preserve">2. Администрация сельского поселения </w:t>
      </w:r>
      <w:proofErr w:type="spellStart"/>
      <w:r w:rsidRPr="00BA102A">
        <w:rPr>
          <w:rFonts w:ascii="Arial" w:hAnsi="Arial" w:cs="Arial"/>
        </w:rPr>
        <w:t>Заболотьевское</w:t>
      </w:r>
      <w:proofErr w:type="spellEnd"/>
      <w:r w:rsidRPr="00BA102A">
        <w:rPr>
          <w:rFonts w:ascii="Arial" w:hAnsi="Arial" w:cs="Arial"/>
        </w:rPr>
        <w:t>:</w:t>
      </w:r>
      <w:r w:rsidRPr="00BA102A">
        <w:rPr>
          <w:rFonts w:ascii="Arial" w:hAnsi="Arial" w:cs="Arial"/>
        </w:rPr>
        <w:br/>
      </w:r>
    </w:p>
    <w:p w14:paraId="36DC1635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а) создает условия для сбора, вывоза и раздельного сбора бытовых отходов;</w:t>
      </w:r>
      <w:r w:rsidRPr="00BA102A">
        <w:rPr>
          <w:rFonts w:ascii="Arial" w:hAnsi="Arial" w:cs="Arial"/>
        </w:rPr>
        <w:br/>
      </w:r>
    </w:p>
    <w:p w14:paraId="344CCC04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б) разрабатывает порядок обращения с отходами на территории сельского поселения;</w:t>
      </w:r>
      <w:r w:rsidRPr="00BA102A">
        <w:rPr>
          <w:rFonts w:ascii="Arial" w:hAnsi="Arial" w:cs="Arial"/>
        </w:rPr>
        <w:br/>
      </w:r>
    </w:p>
    <w:p w14:paraId="013B8A5A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в) обеспечивает разработку и утверждает схему санитарной очистки в границах территории населенных пунктов сельского поселения;</w:t>
      </w:r>
      <w:r w:rsidRPr="00BA102A">
        <w:rPr>
          <w:rFonts w:ascii="Arial" w:hAnsi="Arial" w:cs="Arial"/>
        </w:rPr>
        <w:br/>
      </w:r>
    </w:p>
    <w:p w14:paraId="64374A74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г) обеспечивает разработку и реализацию муниципальных программ в сфере обращения с отходами;</w:t>
      </w:r>
      <w:r w:rsidRPr="00BA102A">
        <w:rPr>
          <w:rFonts w:ascii="Arial" w:hAnsi="Arial" w:cs="Arial"/>
        </w:rPr>
        <w:br/>
      </w:r>
    </w:p>
    <w:p w14:paraId="383020FB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д) участвует в разработке и реализации межмуниципальных и областных целевых программ в сфере обращения с отходами;</w:t>
      </w:r>
      <w:r w:rsidRPr="00BA102A">
        <w:rPr>
          <w:rFonts w:ascii="Arial" w:hAnsi="Arial" w:cs="Arial"/>
        </w:rPr>
        <w:br/>
      </w:r>
    </w:p>
    <w:p w14:paraId="296DFE26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>е) взаимодействует с органами государственного административно-технического надзора Московской области, исполнительными органами государственной власти, государственными органами Московской области, территориальными органами федеральных органов исполнительной власти, территориальными исполнительными органами государственной власти Московской области.</w:t>
      </w:r>
      <w:r w:rsidRPr="00BA102A">
        <w:rPr>
          <w:rFonts w:ascii="Arial" w:hAnsi="Arial" w:cs="Arial"/>
        </w:rPr>
        <w:br/>
      </w:r>
    </w:p>
    <w:p w14:paraId="7BBBBDC9" w14:textId="77777777" w:rsidR="00BA102A" w:rsidRPr="00BA102A" w:rsidRDefault="00BA102A" w:rsidP="00BA102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A102A">
        <w:rPr>
          <w:rFonts w:ascii="Arial" w:hAnsi="Arial" w:cs="Arial"/>
          <w:sz w:val="24"/>
          <w:szCs w:val="24"/>
        </w:rPr>
        <w:lastRenderedPageBreak/>
        <w:t xml:space="preserve">IV. Ответственность за нарушение порядка организации сбора и вывоза бытовых отходов и мусора на территории сельского поселения </w:t>
      </w:r>
      <w:proofErr w:type="spellStart"/>
      <w:r w:rsidRPr="00BA102A">
        <w:rPr>
          <w:rFonts w:ascii="Arial" w:hAnsi="Arial" w:cs="Arial"/>
          <w:sz w:val="24"/>
          <w:szCs w:val="24"/>
        </w:rPr>
        <w:t>Заболотьевское</w:t>
      </w:r>
      <w:proofErr w:type="spellEnd"/>
    </w:p>
    <w:p w14:paraId="6C6CBAE2" w14:textId="77777777" w:rsidR="00BA102A" w:rsidRPr="00BA102A" w:rsidRDefault="00BA102A" w:rsidP="00BA102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4A5B7A" w14:textId="77777777" w:rsidR="00BA102A" w:rsidRPr="00BA102A" w:rsidRDefault="00BA102A" w:rsidP="00BA102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02A">
        <w:rPr>
          <w:rFonts w:ascii="Arial" w:hAnsi="Arial" w:cs="Arial"/>
        </w:rPr>
        <w:t xml:space="preserve">Ответственность за нарушение порядка организации сбора и вывоза бытовых отходов и мусора на территории сельского поселения </w:t>
      </w:r>
      <w:proofErr w:type="spellStart"/>
      <w:r w:rsidRPr="00BA102A">
        <w:rPr>
          <w:rFonts w:ascii="Arial" w:hAnsi="Arial" w:cs="Arial"/>
        </w:rPr>
        <w:t>Заболотьевское</w:t>
      </w:r>
      <w:proofErr w:type="spellEnd"/>
      <w:r w:rsidRPr="00BA102A">
        <w:rPr>
          <w:rFonts w:ascii="Arial" w:hAnsi="Arial" w:cs="Arial"/>
        </w:rPr>
        <w:t xml:space="preserve"> определяется в соответствии с Законом Московской области от 30.11.2004 N 161/2004-ОЗ "О государственном административно-техническом надзоре и административной ответственности за правонарушения в сфере благоустройства, содержания объектов и производства работ на территории Московской области" и другими нормативными правовыми актами</w:t>
      </w:r>
    </w:p>
    <w:p w14:paraId="19A4160A" w14:textId="77777777" w:rsidR="00BA102A" w:rsidRPr="00BA102A" w:rsidRDefault="00BA102A" w:rsidP="00BA102A"/>
    <w:p w14:paraId="0E160E12" w14:textId="77777777" w:rsidR="0015486D" w:rsidRPr="00BA102A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A102A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102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BA102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A102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A102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BA10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BA10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