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364AFD" w14:textId="77777777" w:rsidR="00E35BCC" w:rsidRPr="00E35BCC" w:rsidRDefault="00E35BCC" w:rsidP="00E35BC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35BCC">
        <w:rPr>
          <w:rFonts w:ascii="Arial" w:hAnsi="Arial" w:cs="Arial"/>
          <w:sz w:val="24"/>
          <w:szCs w:val="24"/>
        </w:rPr>
        <w:t>АДМИНИСТРАЦИЯ ВЛАДИМИРСКОЙ ОБЛАСТИ</w:t>
      </w:r>
      <w:r w:rsidRPr="00E35BCC">
        <w:rPr>
          <w:rFonts w:ascii="Arial" w:hAnsi="Arial" w:cs="Arial"/>
          <w:sz w:val="24"/>
          <w:szCs w:val="24"/>
        </w:rPr>
        <w:br/>
      </w:r>
      <w:r w:rsidRPr="00E35BCC">
        <w:rPr>
          <w:rFonts w:ascii="Arial" w:hAnsi="Arial" w:cs="Arial"/>
          <w:sz w:val="24"/>
          <w:szCs w:val="24"/>
        </w:rPr>
        <w:br/>
        <w:t>ПОСТАНОВЛЕНИЕ</w:t>
      </w:r>
      <w:r w:rsidRPr="00E35BCC">
        <w:rPr>
          <w:rFonts w:ascii="Arial" w:hAnsi="Arial" w:cs="Arial"/>
          <w:sz w:val="24"/>
          <w:szCs w:val="24"/>
        </w:rPr>
        <w:br/>
      </w:r>
      <w:r w:rsidRPr="00E35BCC">
        <w:rPr>
          <w:rFonts w:ascii="Arial" w:hAnsi="Arial" w:cs="Arial"/>
          <w:sz w:val="24"/>
          <w:szCs w:val="24"/>
        </w:rPr>
        <w:br/>
        <w:t>от 28 июля 2016 года N 635</w:t>
      </w:r>
      <w:r w:rsidRPr="00E35BCC">
        <w:rPr>
          <w:rFonts w:ascii="Arial" w:hAnsi="Arial" w:cs="Arial"/>
          <w:sz w:val="24"/>
          <w:szCs w:val="24"/>
        </w:rPr>
        <w:br/>
      </w:r>
      <w:r w:rsidRPr="00E35BCC">
        <w:rPr>
          <w:rFonts w:ascii="Arial" w:hAnsi="Arial" w:cs="Arial"/>
          <w:sz w:val="24"/>
          <w:szCs w:val="24"/>
        </w:rPr>
        <w:br/>
      </w:r>
      <w:r w:rsidRPr="00E35BCC">
        <w:rPr>
          <w:rFonts w:ascii="Arial" w:hAnsi="Arial" w:cs="Arial"/>
          <w:sz w:val="24"/>
          <w:szCs w:val="24"/>
        </w:rPr>
        <w:br/>
        <w:t>О порядке осуществления регионального государственного надзора в области защиты населения и территорий от чрезвычайных ситуаций природного и техногенного характера</w:t>
      </w:r>
    </w:p>
    <w:p w14:paraId="34E7CA64" w14:textId="77777777" w:rsidR="00E35BCC" w:rsidRPr="00E35BCC" w:rsidRDefault="00E35BCC" w:rsidP="00E35B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(с изменениями на 22 января 2020 года)</w:t>
      </w:r>
    </w:p>
    <w:p w14:paraId="3B4C292F" w14:textId="77777777" w:rsidR="00E35BCC" w:rsidRPr="00E35BCC" w:rsidRDefault="00E35BCC" w:rsidP="00E35B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(в ред. постановлений администрации Владимирской области от 13.06.2017 N 489, от 15.09.2017 N 797, от 17.11.2017 N 966, от 08.11.2018 N 808, от 30.05.2019 N 385, от 25.12.2019 N 929, от 22.01.2020 N 26)</w:t>
      </w:r>
    </w:p>
    <w:p w14:paraId="73D4B528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br/>
      </w:r>
      <w:r w:rsidRPr="00E35BCC">
        <w:rPr>
          <w:rFonts w:ascii="Arial" w:hAnsi="Arial" w:cs="Arial"/>
        </w:rPr>
        <w:br/>
      </w:r>
    </w:p>
    <w:p w14:paraId="4236AB81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В соответствии с постановлением Правительства Российской Федерации от 24.12.2015 N 1418 "О государственном надзоре в области защиты населения и территорий от чрезвычайных ситуаций природного и техногенного характера", постановлением Правительства Российской Федерации от 17.08.2016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 постановляю:</w:t>
      </w:r>
      <w:r w:rsidRPr="00E35BCC">
        <w:rPr>
          <w:rFonts w:ascii="Arial" w:hAnsi="Arial" w:cs="Arial"/>
        </w:rPr>
        <w:br/>
      </w:r>
    </w:p>
    <w:p w14:paraId="465E43F6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214E0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(преамбула в ред. постановления администрации Владимирской области от 30.05.2019 N 385)</w:t>
      </w:r>
      <w:r w:rsidRPr="00E35BCC">
        <w:rPr>
          <w:rFonts w:ascii="Arial" w:hAnsi="Arial" w:cs="Arial"/>
        </w:rPr>
        <w:br/>
      </w:r>
    </w:p>
    <w:p w14:paraId="32C7AD6B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4A5C2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1. Утвердить Порядок осуществления регионального государственного надзора в области защиты населения и территорий от чрезвычайных ситуаций природного и техногенного характера (далее - Порядок) согласно приложению.</w:t>
      </w:r>
      <w:r w:rsidRPr="00E35BCC">
        <w:rPr>
          <w:rFonts w:ascii="Arial" w:hAnsi="Arial" w:cs="Arial"/>
        </w:rPr>
        <w:br/>
      </w:r>
    </w:p>
    <w:p w14:paraId="1767CCAF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41AD0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2. Контроль за исполнением настоящего постановления оставляю за собой.</w:t>
      </w:r>
      <w:r w:rsidRPr="00E35BCC">
        <w:rPr>
          <w:rFonts w:ascii="Arial" w:hAnsi="Arial" w:cs="Arial"/>
        </w:rPr>
        <w:br/>
      </w:r>
    </w:p>
    <w:p w14:paraId="78254ABE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1492B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(п. 2 в ред. постановления администрации Владимирской области от 30.05.2019 N 385)</w:t>
      </w:r>
      <w:r w:rsidRPr="00E35BCC">
        <w:rPr>
          <w:rFonts w:ascii="Arial" w:hAnsi="Arial" w:cs="Arial"/>
        </w:rPr>
        <w:br/>
      </w:r>
    </w:p>
    <w:p w14:paraId="3150D110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10F82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3. Настоящее постановление вступает в силу со дня его официального опубликования, за исключением абзаца 2 пункта 7 и абзаца 8 пункта 9 Порядка, вступающих в силу с 01.01.2017.</w:t>
      </w:r>
      <w:r w:rsidRPr="00E35BCC">
        <w:rPr>
          <w:rFonts w:ascii="Arial" w:hAnsi="Arial" w:cs="Arial"/>
        </w:rPr>
        <w:br/>
      </w:r>
    </w:p>
    <w:p w14:paraId="006CA6A7" w14:textId="77777777" w:rsidR="00E35BCC" w:rsidRPr="00E35BCC" w:rsidRDefault="00E35BCC" w:rsidP="00E35BC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br/>
      </w:r>
      <w:r w:rsidRPr="00E35BCC">
        <w:rPr>
          <w:rFonts w:ascii="Arial" w:hAnsi="Arial" w:cs="Arial"/>
        </w:rPr>
        <w:br/>
      </w:r>
      <w:proofErr w:type="spellStart"/>
      <w:r w:rsidRPr="00E35BCC">
        <w:rPr>
          <w:rFonts w:ascii="Arial" w:hAnsi="Arial" w:cs="Arial"/>
        </w:rPr>
        <w:t>И.о</w:t>
      </w:r>
      <w:proofErr w:type="spellEnd"/>
      <w:r w:rsidRPr="00E35BCC">
        <w:rPr>
          <w:rFonts w:ascii="Arial" w:hAnsi="Arial" w:cs="Arial"/>
        </w:rPr>
        <w:t>. Губернатора области</w:t>
      </w:r>
      <w:r w:rsidRPr="00E35BCC">
        <w:rPr>
          <w:rFonts w:ascii="Arial" w:hAnsi="Arial" w:cs="Arial"/>
        </w:rPr>
        <w:br/>
        <w:t>А.В.КОНЫШЕВ</w:t>
      </w:r>
    </w:p>
    <w:p w14:paraId="6341FF86" w14:textId="77777777" w:rsidR="00E35BCC" w:rsidRPr="00E35BCC" w:rsidRDefault="00E35BCC" w:rsidP="00E35BC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35BCC">
        <w:rPr>
          <w:rFonts w:ascii="Arial" w:hAnsi="Arial" w:cs="Arial"/>
          <w:sz w:val="24"/>
          <w:szCs w:val="24"/>
        </w:rPr>
        <w:lastRenderedPageBreak/>
        <w:br/>
      </w:r>
      <w:r w:rsidRPr="00E35BCC">
        <w:rPr>
          <w:rFonts w:ascii="Arial" w:hAnsi="Arial" w:cs="Arial"/>
          <w:sz w:val="24"/>
          <w:szCs w:val="24"/>
        </w:rPr>
        <w:br/>
        <w:t>Приложение</w:t>
      </w:r>
      <w:r w:rsidRPr="00E35BCC">
        <w:rPr>
          <w:rFonts w:ascii="Arial" w:hAnsi="Arial" w:cs="Arial"/>
          <w:sz w:val="24"/>
          <w:szCs w:val="24"/>
        </w:rPr>
        <w:br/>
        <w:t>к постановлению</w:t>
      </w:r>
      <w:r w:rsidRPr="00E35BCC">
        <w:rPr>
          <w:rFonts w:ascii="Arial" w:hAnsi="Arial" w:cs="Arial"/>
          <w:sz w:val="24"/>
          <w:szCs w:val="24"/>
        </w:rPr>
        <w:br/>
        <w:t>администрации</w:t>
      </w:r>
      <w:r w:rsidRPr="00E35BCC">
        <w:rPr>
          <w:rFonts w:ascii="Arial" w:hAnsi="Arial" w:cs="Arial"/>
          <w:sz w:val="24"/>
          <w:szCs w:val="24"/>
        </w:rPr>
        <w:br/>
        <w:t>Владимирской области</w:t>
      </w:r>
      <w:r w:rsidRPr="00E35BCC">
        <w:rPr>
          <w:rFonts w:ascii="Arial" w:hAnsi="Arial" w:cs="Arial"/>
          <w:sz w:val="24"/>
          <w:szCs w:val="24"/>
        </w:rPr>
        <w:br/>
        <w:t>от 28.07.2016 N 635</w:t>
      </w:r>
    </w:p>
    <w:p w14:paraId="75F4B3FC" w14:textId="77777777" w:rsidR="00E35BCC" w:rsidRPr="00E35BCC" w:rsidRDefault="00E35BCC" w:rsidP="00E35BC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35BCC">
        <w:rPr>
          <w:rFonts w:ascii="Arial" w:hAnsi="Arial" w:cs="Arial"/>
          <w:b/>
          <w:bCs/>
        </w:rPr>
        <w:br/>
      </w:r>
      <w:r w:rsidRPr="00E35BCC">
        <w:rPr>
          <w:rFonts w:ascii="Arial" w:hAnsi="Arial" w:cs="Arial"/>
          <w:b/>
          <w:bCs/>
        </w:rPr>
        <w:br/>
        <w:t>ПОРЯДОК ОСУЩЕСТВЛЕНИЯ РЕГИОНАЛЬНОГО ГОСУДАРСТВЕННОГО НАДЗОРА В ОБЛАСТИ ЗАЩИТЫ НАСЕЛЕНИЯ И ТЕРРИТОРИЙ ОТ ЧРЕЗВЫЧАЙНЫХ СИТУАЦИЙ ПРИРОДНОГО И ТЕХНОГЕННОГО ХАРАКТЕРА</w:t>
      </w:r>
    </w:p>
    <w:p w14:paraId="47A9BCF6" w14:textId="77777777" w:rsidR="00E35BCC" w:rsidRPr="00E35BCC" w:rsidRDefault="00E35BCC" w:rsidP="00E35B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(в ред. постановлений администрации Владимирской области от 13.06.2017 N 489, от 15.09.2017 N 797, от 17.11.2017 N 966, от 08.11.2018 N 808, от 30.05.2019 N 385, от 25.12.2019 N 929, от 22.01.2020 N 26)</w:t>
      </w:r>
    </w:p>
    <w:p w14:paraId="55C3114B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br/>
      </w:r>
    </w:p>
    <w:p w14:paraId="377B419D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1. Порядок осуществления регионального государственного надзора в области защиты населения и территорий от чрезвычайных ситуаций природного и техногенного характера (далее - Порядок) устанавливает правила осуществления на территории Владимирской области регионального государственного надзора в сфере защиты населения и территорий от чрезвычайных ситуаций природного и техногенного характера (далее - региональный государственный надзор).</w:t>
      </w:r>
      <w:r w:rsidRPr="00E35BCC">
        <w:rPr>
          <w:rFonts w:ascii="Arial" w:hAnsi="Arial" w:cs="Arial"/>
        </w:rPr>
        <w:br/>
      </w:r>
    </w:p>
    <w:p w14:paraId="0E90F5EF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3799C1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2. Региональный государственный надзор осуществляется в отношении деятельности органов местного самоуправления, предприятий, учреждений, организаций независимо от их организационно-правовой формы и индивидуальных предпринимателей (далее - организации) и населения в области защиты населения и территорий от чрезвычайных ситуаций природного и техногенного характера.</w:t>
      </w:r>
      <w:r w:rsidRPr="00E35BCC">
        <w:rPr>
          <w:rFonts w:ascii="Arial" w:hAnsi="Arial" w:cs="Arial"/>
        </w:rPr>
        <w:br/>
      </w:r>
    </w:p>
    <w:p w14:paraId="72126956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FFB7B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(в ред. постановления администрации Владимирской области от 08.11.2018 N 808)</w:t>
      </w:r>
      <w:r w:rsidRPr="00E35BCC">
        <w:rPr>
          <w:rFonts w:ascii="Arial" w:hAnsi="Arial" w:cs="Arial"/>
        </w:rPr>
        <w:br/>
      </w:r>
    </w:p>
    <w:p w14:paraId="483F859C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5890A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3. Органом, уполномоченным на осуществление регионального государственного надзора, является Департамент безопасности Владимирской области (далее - департамент).</w:t>
      </w:r>
      <w:r w:rsidRPr="00E35BCC">
        <w:rPr>
          <w:rFonts w:ascii="Arial" w:hAnsi="Arial" w:cs="Arial"/>
        </w:rPr>
        <w:br/>
      </w:r>
    </w:p>
    <w:p w14:paraId="31971688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82757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(п. 3 в ред. постановления администрации Владимирской области от 25.12.2019 N 929)</w:t>
      </w:r>
      <w:r w:rsidRPr="00E35BCC">
        <w:rPr>
          <w:rFonts w:ascii="Arial" w:hAnsi="Arial" w:cs="Arial"/>
        </w:rPr>
        <w:br/>
      </w:r>
    </w:p>
    <w:p w14:paraId="4719F678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12678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4. От имени департамента осуществлять региональный государственный надзор вправе (далее - уполномоченные должностные лица):</w:t>
      </w:r>
      <w:r w:rsidRPr="00E35BCC">
        <w:rPr>
          <w:rFonts w:ascii="Arial" w:hAnsi="Arial" w:cs="Arial"/>
        </w:rPr>
        <w:br/>
      </w:r>
    </w:p>
    <w:p w14:paraId="0EFDB15F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A52F1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lastRenderedPageBreak/>
        <w:t>- директор департамента;</w:t>
      </w:r>
      <w:r w:rsidRPr="00E35BCC">
        <w:rPr>
          <w:rFonts w:ascii="Arial" w:hAnsi="Arial" w:cs="Arial"/>
        </w:rPr>
        <w:br/>
      </w:r>
    </w:p>
    <w:p w14:paraId="169CC1B1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F6A7C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заместитель директора департамента, начальник отдела регионального государственного надзора в области защиты населения и территорий от чрезвычайных ситуаций;</w:t>
      </w:r>
      <w:r w:rsidRPr="00E35BCC">
        <w:rPr>
          <w:rFonts w:ascii="Arial" w:hAnsi="Arial" w:cs="Arial"/>
        </w:rPr>
        <w:br/>
      </w:r>
    </w:p>
    <w:p w14:paraId="4864DFF4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0635D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заместитель начальника отдела регионального государственного надзора в области защиты населения и территорий от чрезвычайных ситуаций;</w:t>
      </w:r>
      <w:r w:rsidRPr="00E35BCC">
        <w:rPr>
          <w:rFonts w:ascii="Arial" w:hAnsi="Arial" w:cs="Arial"/>
        </w:rPr>
        <w:br/>
      </w:r>
    </w:p>
    <w:p w14:paraId="0120CAD2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17A35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консультант отдела регионального государственного надзора в области защиты населения и территорий от чрезвычайных ситуаций.</w:t>
      </w:r>
      <w:r w:rsidRPr="00E35BCC">
        <w:rPr>
          <w:rFonts w:ascii="Arial" w:hAnsi="Arial" w:cs="Arial"/>
        </w:rPr>
        <w:br/>
      </w:r>
    </w:p>
    <w:p w14:paraId="538A2BA1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8A5C3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(п. 4 в ред. постановления администрации Владимирской области от 22.01.2020 N 26)</w:t>
      </w:r>
      <w:r w:rsidRPr="00E35BCC">
        <w:rPr>
          <w:rFonts w:ascii="Arial" w:hAnsi="Arial" w:cs="Arial"/>
        </w:rPr>
        <w:br/>
      </w:r>
    </w:p>
    <w:p w14:paraId="24BC27B9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C9DAD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5. Предметом регионального государственного надзора является проверка выполнения требований в сфере защиты населения и территорий от чрезвычайных ситуаций (далее - ЧС), установленных законодательными и иными нормативными правовыми актами Российской Федерации и Владимирской области.</w:t>
      </w:r>
      <w:r w:rsidRPr="00E35BCC">
        <w:rPr>
          <w:rFonts w:ascii="Arial" w:hAnsi="Arial" w:cs="Arial"/>
        </w:rPr>
        <w:br/>
      </w:r>
    </w:p>
    <w:p w14:paraId="5349DBE6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5EF87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6. Объектами регионального государственного надзора (далее - объекты надзора) являются:</w:t>
      </w:r>
      <w:r w:rsidRPr="00E35BCC">
        <w:rPr>
          <w:rFonts w:ascii="Arial" w:hAnsi="Arial" w:cs="Arial"/>
        </w:rPr>
        <w:br/>
      </w:r>
    </w:p>
    <w:p w14:paraId="5442FA3D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6DB17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органы местного самоуправления;</w:t>
      </w:r>
      <w:r w:rsidRPr="00E35BCC">
        <w:rPr>
          <w:rFonts w:ascii="Arial" w:hAnsi="Arial" w:cs="Arial"/>
        </w:rPr>
        <w:br/>
      </w:r>
    </w:p>
    <w:p w14:paraId="588FCE88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314B2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организации, эксплуатирующие опасные производственные объекты III и (или) IV классов опасности либо гидротехнические сооружения III и (или) IV классов, если они не подлежат федеральному государственному надзору;</w:t>
      </w:r>
      <w:r w:rsidRPr="00E35BCC">
        <w:rPr>
          <w:rFonts w:ascii="Arial" w:hAnsi="Arial" w:cs="Arial"/>
        </w:rPr>
        <w:br/>
      </w:r>
    </w:p>
    <w:p w14:paraId="4B6DA99C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0A14F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организации и учреждения, подведомственные органам исполнительной власти области, представляющие органы управления территориальной подсистемы РСЧС, утвержденные администрацией области;</w:t>
      </w:r>
      <w:r w:rsidRPr="00E35BCC">
        <w:rPr>
          <w:rFonts w:ascii="Arial" w:hAnsi="Arial" w:cs="Arial"/>
        </w:rPr>
        <w:br/>
      </w:r>
    </w:p>
    <w:p w14:paraId="1E093329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C6F1A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организации, создающие силы и средства для предупреждения и ликвидации ЧС и входящие в состав звеньев территориальной подсистемы РСЧС;</w:t>
      </w:r>
      <w:r w:rsidRPr="00E35BCC">
        <w:rPr>
          <w:rFonts w:ascii="Arial" w:hAnsi="Arial" w:cs="Arial"/>
        </w:rPr>
        <w:br/>
      </w:r>
    </w:p>
    <w:p w14:paraId="2C3F3607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086E82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иные организации, если они не подлежат федеральному государственному надзору.</w:t>
      </w:r>
      <w:r w:rsidRPr="00E35BCC">
        <w:rPr>
          <w:rFonts w:ascii="Arial" w:hAnsi="Arial" w:cs="Arial"/>
        </w:rPr>
        <w:br/>
      </w:r>
    </w:p>
    <w:p w14:paraId="2E841B0A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E0FBF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lastRenderedPageBreak/>
        <w:t>(п. 6 в ред. постановления администрации Владимирской области от 08.11.2018 N 808)</w:t>
      </w:r>
      <w:r w:rsidRPr="00E35BCC">
        <w:rPr>
          <w:rFonts w:ascii="Arial" w:hAnsi="Arial" w:cs="Arial"/>
        </w:rPr>
        <w:br/>
      </w:r>
    </w:p>
    <w:p w14:paraId="3F7EE64F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628F7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7. Региональный государственный надзор осуществляется посредством проведения плановых и внеплановых, документарных и выездных проверок. Плановые проверки проводятся в форме документарных проверок и (или) выездных проверок с обязательным применением риск-ориентированного подхода.</w:t>
      </w:r>
      <w:r w:rsidRPr="00E35BCC">
        <w:rPr>
          <w:rFonts w:ascii="Arial" w:hAnsi="Arial" w:cs="Arial"/>
        </w:rPr>
        <w:br/>
      </w:r>
    </w:p>
    <w:p w14:paraId="3E6E2B0D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668B8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(в ред. постановления администрации Владимирской области от 30.05.2019 N 385)</w:t>
      </w:r>
      <w:r w:rsidRPr="00E35BCC">
        <w:rPr>
          <w:rFonts w:ascii="Arial" w:hAnsi="Arial" w:cs="Arial"/>
        </w:rPr>
        <w:br/>
      </w:r>
    </w:p>
    <w:p w14:paraId="109C20E8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71163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Региональный государственный надзор также включает в себя организацию и проведение мероприятий по профилактике нарушений обязательных требований, мероприятий по контролю, осуществляемых без взаимодействия с юридическими лицами и индивидуальными предпринимателями.</w:t>
      </w:r>
      <w:r w:rsidRPr="00E35BCC">
        <w:rPr>
          <w:rFonts w:ascii="Arial" w:hAnsi="Arial" w:cs="Arial"/>
        </w:rPr>
        <w:br/>
      </w:r>
    </w:p>
    <w:p w14:paraId="3452EA24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D457C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8. Уполномоченные должностные лица при проведении проверок соблюдают ограничения и выполняют обязанности, установленные статьями 15 - 18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Федеральный закон N 294-ФЗ) и статьей 77 Федерального закона от 06.10.2003 N 131-ФЗ "Об общих принципах организации местного самоуправления в Российской Федерации",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Федерации.</w:t>
      </w:r>
      <w:r w:rsidRPr="00E35BCC">
        <w:rPr>
          <w:rFonts w:ascii="Arial" w:hAnsi="Arial" w:cs="Arial"/>
        </w:rPr>
        <w:br/>
      </w:r>
    </w:p>
    <w:p w14:paraId="088FA128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63FCB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9. Уполномоченные должностные лица в порядке, установленном законодательством Российской Федерации, в пределах своих полномочий осуществляют:</w:t>
      </w:r>
      <w:r w:rsidRPr="00E35BCC">
        <w:rPr>
          <w:rFonts w:ascii="Arial" w:hAnsi="Arial" w:cs="Arial"/>
        </w:rPr>
        <w:br/>
      </w:r>
    </w:p>
    <w:p w14:paraId="1B6A146F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E96F4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организацию и проведение проверок выполнения органами местного самоуправления области, юридическими лицами и индивидуальными предпринимателями обязательных требований;</w:t>
      </w:r>
      <w:r w:rsidRPr="00E35BCC">
        <w:rPr>
          <w:rFonts w:ascii="Arial" w:hAnsi="Arial" w:cs="Arial"/>
        </w:rPr>
        <w:br/>
      </w:r>
    </w:p>
    <w:p w14:paraId="1211E410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6EFFC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абзац исключен. - Постановление администрации Владимирской области от 15.09.2017 N 797;</w:t>
      </w:r>
      <w:r w:rsidRPr="00E35BCC">
        <w:rPr>
          <w:rFonts w:ascii="Arial" w:hAnsi="Arial" w:cs="Arial"/>
        </w:rPr>
        <w:br/>
      </w:r>
    </w:p>
    <w:p w14:paraId="2F117CE6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1620A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 xml:space="preserve">- взаимодействие с территориальными органами федеральных органов исполнительной власти Владимирской области, органами исполнительной власти области, органами местного самоуправления, общественными объединениями и организациями по вопросам обеспечения выполнения обязательных требований, иными контрольно-надзорными органами в пределах их компетенции в порядке, </w:t>
      </w:r>
      <w:r w:rsidRPr="00E35BCC">
        <w:rPr>
          <w:rFonts w:ascii="Arial" w:hAnsi="Arial" w:cs="Arial"/>
        </w:rPr>
        <w:lastRenderedPageBreak/>
        <w:t>предусмотренном федеральным законодательством;</w:t>
      </w:r>
      <w:r w:rsidRPr="00E35BCC">
        <w:rPr>
          <w:rFonts w:ascii="Arial" w:hAnsi="Arial" w:cs="Arial"/>
        </w:rPr>
        <w:br/>
      </w:r>
    </w:p>
    <w:p w14:paraId="634AF558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31765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ведение учета объектов регионального государственного надзора;</w:t>
      </w:r>
      <w:r w:rsidRPr="00E35BCC">
        <w:rPr>
          <w:rFonts w:ascii="Arial" w:hAnsi="Arial" w:cs="Arial"/>
        </w:rPr>
        <w:br/>
      </w:r>
    </w:p>
    <w:p w14:paraId="6A956324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95A09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рассмотрение обращений и жалоб организаций и граждан по вопросам обеспечения выполнения обязательных требований;</w:t>
      </w:r>
      <w:r w:rsidRPr="00E35BCC">
        <w:rPr>
          <w:rFonts w:ascii="Arial" w:hAnsi="Arial" w:cs="Arial"/>
        </w:rPr>
        <w:br/>
      </w:r>
    </w:p>
    <w:p w14:paraId="01CFCBB6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6C0B0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выдачу объектам надзора обязательных для исполнения предписаний по устранению нарушений в части выполнения требований в области защиты населения и территорий от чрезвычайных ситуаций природного и техногенного характера;</w:t>
      </w:r>
      <w:r w:rsidRPr="00E35BCC">
        <w:rPr>
          <w:rFonts w:ascii="Arial" w:hAnsi="Arial" w:cs="Arial"/>
        </w:rPr>
        <w:br/>
      </w:r>
    </w:p>
    <w:p w14:paraId="32DAF095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C40D3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- выдачу предостережений о недопустимости нарушения обязательных требований в случаях и в порядке, предусмотренном Федеральным законом N 294-ФЗ.</w:t>
      </w:r>
      <w:r w:rsidRPr="00E35BCC">
        <w:rPr>
          <w:rFonts w:ascii="Arial" w:hAnsi="Arial" w:cs="Arial"/>
        </w:rPr>
        <w:br/>
      </w:r>
    </w:p>
    <w:p w14:paraId="4C5F9713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38521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10. К проведению выездной проверки при осуществлении регионального государственного надзора могут привлекаться аккредитованные эксперты и экспертные организации, не состоящие в гражданско-правовых и трудовых отношениях с объектами надзора и не являющиеся их аффилированными лицами.</w:t>
      </w:r>
      <w:r w:rsidRPr="00E35BCC">
        <w:rPr>
          <w:rFonts w:ascii="Arial" w:hAnsi="Arial" w:cs="Arial"/>
        </w:rPr>
        <w:br/>
      </w:r>
    </w:p>
    <w:p w14:paraId="7586F291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48BA0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11. С учетом оценки вероятности несоблюдения организациями обязательных требований и тяжести потенциальных негативных последствий возможного несоблюдения обязательных требований деятельность организаций подлежит отнесению к следующим категориям риска при осуществлении регионального государственного надзора:</w:t>
      </w:r>
      <w:r w:rsidRPr="00E35BCC">
        <w:rPr>
          <w:rFonts w:ascii="Arial" w:hAnsi="Arial" w:cs="Arial"/>
        </w:rPr>
        <w:br/>
      </w:r>
    </w:p>
    <w:p w14:paraId="103D6925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77920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а) к категории значительного риска:</w:t>
      </w:r>
      <w:r w:rsidRPr="00E35BCC">
        <w:rPr>
          <w:rFonts w:ascii="Arial" w:hAnsi="Arial" w:cs="Arial"/>
        </w:rPr>
        <w:br/>
      </w:r>
    </w:p>
    <w:p w14:paraId="16EE7B72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28E71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деятельность организаций, эксплуатирующих опасные производственные объекты III класса опасности либо гидротехнические сооружения III класса, если они не подлежат федеральному государственному надзору;</w:t>
      </w:r>
      <w:r w:rsidRPr="00E35BCC">
        <w:rPr>
          <w:rFonts w:ascii="Arial" w:hAnsi="Arial" w:cs="Arial"/>
        </w:rPr>
        <w:br/>
      </w:r>
    </w:p>
    <w:p w14:paraId="3B1F7093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E83FB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б) к категории среднего риска:</w:t>
      </w:r>
      <w:r w:rsidRPr="00E35BCC">
        <w:rPr>
          <w:rFonts w:ascii="Arial" w:hAnsi="Arial" w:cs="Arial"/>
        </w:rPr>
        <w:br/>
      </w:r>
    </w:p>
    <w:p w14:paraId="538A0016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225E7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деятельность организаций, создающих силы и средства для предупреждения и ликвидации ЧС и входящих в состав звеньев территориальной подсистемы РСЧС;</w:t>
      </w:r>
      <w:r w:rsidRPr="00E35BCC">
        <w:rPr>
          <w:rFonts w:ascii="Arial" w:hAnsi="Arial" w:cs="Arial"/>
        </w:rPr>
        <w:br/>
      </w:r>
    </w:p>
    <w:p w14:paraId="4EE50DEC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3EC14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lastRenderedPageBreak/>
        <w:t>в) к категории умеренного риска:</w:t>
      </w:r>
      <w:r w:rsidRPr="00E35BCC">
        <w:rPr>
          <w:rFonts w:ascii="Arial" w:hAnsi="Arial" w:cs="Arial"/>
        </w:rPr>
        <w:br/>
      </w:r>
    </w:p>
    <w:p w14:paraId="629490D5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525D9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деятельность организаций и учреждений, подведомственных органам исполнительной власти области, представляющих органы управления территориальной подсистемы РСЧС, утвержденные администрацией области;</w:t>
      </w:r>
      <w:r w:rsidRPr="00E35BCC">
        <w:rPr>
          <w:rFonts w:ascii="Arial" w:hAnsi="Arial" w:cs="Arial"/>
        </w:rPr>
        <w:br/>
      </w:r>
    </w:p>
    <w:p w14:paraId="2709FA4F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46192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г) к категории низкого риска:</w:t>
      </w:r>
      <w:r w:rsidRPr="00E35BCC">
        <w:rPr>
          <w:rFonts w:ascii="Arial" w:hAnsi="Arial" w:cs="Arial"/>
        </w:rPr>
        <w:br/>
      </w:r>
    </w:p>
    <w:p w14:paraId="22AFF2B6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EED55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деятельность иных организаций, если они не подлежат федеральному государственному надзору.</w:t>
      </w:r>
      <w:r w:rsidRPr="00E35BCC">
        <w:rPr>
          <w:rFonts w:ascii="Arial" w:hAnsi="Arial" w:cs="Arial"/>
        </w:rPr>
        <w:br/>
      </w:r>
    </w:p>
    <w:p w14:paraId="18E3BF15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63D00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(п. 11 в ред. постановления администрации Владимирской области от 30.05.2019 N 385)</w:t>
      </w:r>
      <w:r w:rsidRPr="00E35BCC">
        <w:rPr>
          <w:rFonts w:ascii="Arial" w:hAnsi="Arial" w:cs="Arial"/>
        </w:rPr>
        <w:br/>
      </w:r>
    </w:p>
    <w:p w14:paraId="79FF27ED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BA3E9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12. Проведение плановых проверок в отношении организаций в зависимости от присвоенной категории риска деятельности организаций осуществляется со следующей периодичностью:</w:t>
      </w:r>
      <w:r w:rsidRPr="00E35BCC">
        <w:rPr>
          <w:rFonts w:ascii="Arial" w:hAnsi="Arial" w:cs="Arial"/>
        </w:rPr>
        <w:br/>
      </w:r>
    </w:p>
    <w:p w14:paraId="6FBC0260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409D3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для категории значительного риска - 1 раз в 3 года;</w:t>
      </w:r>
      <w:r w:rsidRPr="00E35BCC">
        <w:rPr>
          <w:rFonts w:ascii="Arial" w:hAnsi="Arial" w:cs="Arial"/>
        </w:rPr>
        <w:br/>
      </w:r>
    </w:p>
    <w:p w14:paraId="07E99B54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8976B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для категории среднего риска - не чаще 1 раза в 4 года и не реже 1 раза в 5 лет;</w:t>
      </w:r>
      <w:r w:rsidRPr="00E35BCC">
        <w:rPr>
          <w:rFonts w:ascii="Arial" w:hAnsi="Arial" w:cs="Arial"/>
        </w:rPr>
        <w:br/>
      </w:r>
    </w:p>
    <w:p w14:paraId="06D5BCAA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38299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для категории умеренного риска - не чаще 1 раза в 6 лет и не реже 1 раза в 8 лет.</w:t>
      </w:r>
      <w:r w:rsidRPr="00E35BCC">
        <w:rPr>
          <w:rFonts w:ascii="Arial" w:hAnsi="Arial" w:cs="Arial"/>
        </w:rPr>
        <w:br/>
      </w:r>
    </w:p>
    <w:p w14:paraId="11A6144E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5BD51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В отношении организаций, деятельность которых отнесена к категории низкого риска, плановые проверки не проводятся.</w:t>
      </w:r>
      <w:r w:rsidRPr="00E35BCC">
        <w:rPr>
          <w:rFonts w:ascii="Arial" w:hAnsi="Arial" w:cs="Arial"/>
        </w:rPr>
        <w:br/>
      </w:r>
    </w:p>
    <w:p w14:paraId="791CA31D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A95CE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(п. 12 в ред. постановления администрации Владимирской области от 30.05.2019 N 385)</w:t>
      </w:r>
      <w:r w:rsidRPr="00E35BCC">
        <w:rPr>
          <w:rFonts w:ascii="Arial" w:hAnsi="Arial" w:cs="Arial"/>
        </w:rPr>
        <w:br/>
      </w:r>
    </w:p>
    <w:p w14:paraId="5D41ECDB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87269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 xml:space="preserve">13. Плановые проверки организаций проводятся на основании ежегодных планов, разрабатываемых в соответствии с Правилами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предпринимателей, утвержденными постановлением Правительства Российской Федерации от 30.06.2010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 (далее - ежегодный план </w:t>
      </w:r>
      <w:r w:rsidRPr="00E35BCC">
        <w:rPr>
          <w:rFonts w:ascii="Arial" w:hAnsi="Arial" w:cs="Arial"/>
        </w:rPr>
        <w:lastRenderedPageBreak/>
        <w:t>проведения проверок).</w:t>
      </w:r>
      <w:r w:rsidRPr="00E35BCC">
        <w:rPr>
          <w:rFonts w:ascii="Arial" w:hAnsi="Arial" w:cs="Arial"/>
        </w:rPr>
        <w:br/>
      </w:r>
    </w:p>
    <w:p w14:paraId="3BBA12B7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CD7E3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14. Утвержденный директором департамента, согласованный с прокуратурой Владимирской области ежегодный план проведения проверок доводится до сведения заинтересованных лиц посредством его размещения на официальном сайте департамента в информационно-телекоммуникационной сети "Интернет" по адресу: http://dao.avo.ru/ либо иным доступным способом.</w:t>
      </w:r>
      <w:r w:rsidRPr="00E35BCC">
        <w:rPr>
          <w:rFonts w:ascii="Arial" w:hAnsi="Arial" w:cs="Arial"/>
        </w:rPr>
        <w:br/>
      </w:r>
    </w:p>
    <w:p w14:paraId="26A2FE67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66E4A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15. Административный регламент осуществления регионального государственного надзора утверждается постановлением департамента.</w:t>
      </w:r>
      <w:r w:rsidRPr="00E35BCC">
        <w:rPr>
          <w:rFonts w:ascii="Arial" w:hAnsi="Arial" w:cs="Arial"/>
        </w:rPr>
        <w:br/>
      </w:r>
    </w:p>
    <w:p w14:paraId="4FC1E18D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6C1CD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16. Перечень должностных лиц, имеющих право составлять протоколы об административных правонарушениях в области защиты населения и территорий от чрезвычайных ситуаций природного и техногенного характера, утверждается постановлением администрации области.</w:t>
      </w:r>
      <w:r w:rsidRPr="00E35BCC">
        <w:rPr>
          <w:rFonts w:ascii="Arial" w:hAnsi="Arial" w:cs="Arial"/>
        </w:rPr>
        <w:br/>
      </w:r>
    </w:p>
    <w:p w14:paraId="2475BEAD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0A739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(пункт введен постановлением администрации Владимирской области от 15.09.2017 N 797; в ред. постановления администрации Владимирской области от 17.11.2017 N 966)</w:t>
      </w:r>
      <w:r w:rsidRPr="00E35BCC">
        <w:rPr>
          <w:rFonts w:ascii="Arial" w:hAnsi="Arial" w:cs="Arial"/>
        </w:rPr>
        <w:br/>
      </w:r>
    </w:p>
    <w:p w14:paraId="03BC0E47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7C61BA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17. Исключен. - Постановление администрации Владимирской области от 08.11.2018 N 808.</w:t>
      </w:r>
      <w:r w:rsidRPr="00E35BCC">
        <w:rPr>
          <w:rFonts w:ascii="Arial" w:hAnsi="Arial" w:cs="Arial"/>
        </w:rPr>
        <w:br/>
      </w:r>
    </w:p>
    <w:p w14:paraId="1EBE15A8" w14:textId="77777777" w:rsidR="00E35BCC" w:rsidRPr="00E35BCC" w:rsidRDefault="00E35BCC" w:rsidP="00E35B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195E2" w14:textId="77777777" w:rsidR="00E35BCC" w:rsidRPr="00E35BCC" w:rsidRDefault="00E35BCC" w:rsidP="00E35B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5BCC">
        <w:rPr>
          <w:rFonts w:ascii="Arial" w:hAnsi="Arial" w:cs="Arial"/>
        </w:rPr>
        <w:t>18. Информация о планировании, осуществлении и результатах проведенных проверок доводится до заинтересованных лиц в порядке, определенном законодательством Российской Федерации и Владимирской области.</w:t>
      </w:r>
    </w:p>
    <w:p w14:paraId="3DF006B9" w14:textId="77777777" w:rsidR="00E35BCC" w:rsidRPr="00E35BCC" w:rsidRDefault="00E35BCC" w:rsidP="00E35BCC"/>
    <w:p w14:paraId="4400E8B5" w14:textId="77777777" w:rsidR="00C231CF" w:rsidRPr="00E35BCC" w:rsidRDefault="00C231C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35BC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35B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35B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E35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35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