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147854" w:rsidRPr="00147854" w:rsidRDefault="00147854" w:rsidP="00147854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47854">
        <w:rPr>
          <w:rFonts w:ascii="Times New Roman" w:hAnsi="Times New Roman" w:cs="Times New Roman"/>
          <w:b/>
          <w:sz w:val="24"/>
          <w:szCs w:val="24"/>
        </w:rPr>
        <w:t>Об установлении тарифа на утилизацию (захоронение) твердых бытовых отходов</w:t>
      </w:r>
    </w:p>
    <w:p w:rsidR="00147854" w:rsidRPr="00147854" w:rsidRDefault="00147854" w:rsidP="00147854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147854" w:rsidRPr="00147854" w:rsidRDefault="00147854" w:rsidP="00147854">
      <w:pPr>
        <w:jc w:val="center"/>
        <w:rPr>
          <w:rFonts w:ascii="Times New Roman" w:hAnsi="Times New Roman" w:cs="Times New Roman"/>
          <w:sz w:val="24"/>
          <w:szCs w:val="24"/>
        </w:rPr>
      </w:pPr>
      <w:r w:rsidRPr="00147854">
        <w:rPr>
          <w:rFonts w:ascii="Times New Roman" w:hAnsi="Times New Roman" w:cs="Times New Roman"/>
          <w:sz w:val="24"/>
          <w:szCs w:val="24"/>
        </w:rPr>
        <w:t>ДЕПАРТАМЕНТ ЦЕН И ТАРИФОВ</w:t>
      </w:r>
    </w:p>
    <w:p w:rsidR="00147854" w:rsidRPr="00147854" w:rsidRDefault="00147854" w:rsidP="00147854">
      <w:pPr>
        <w:jc w:val="center"/>
        <w:rPr>
          <w:rFonts w:ascii="Times New Roman" w:hAnsi="Times New Roman" w:cs="Times New Roman"/>
          <w:sz w:val="24"/>
          <w:szCs w:val="24"/>
        </w:rPr>
      </w:pPr>
      <w:r w:rsidRPr="00147854">
        <w:rPr>
          <w:rFonts w:ascii="Times New Roman" w:hAnsi="Times New Roman" w:cs="Times New Roman"/>
          <w:sz w:val="24"/>
          <w:szCs w:val="24"/>
        </w:rPr>
        <w:t>АДМИНИСТРАЦИИ ВЛАДИМИРСКОЙ ОБЛАСТИ</w:t>
      </w:r>
    </w:p>
    <w:p w:rsidR="00147854" w:rsidRPr="00147854" w:rsidRDefault="00147854" w:rsidP="00147854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147854" w:rsidRPr="00147854" w:rsidRDefault="00147854" w:rsidP="00147854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147854" w:rsidRPr="00147854" w:rsidRDefault="00147854" w:rsidP="00147854">
      <w:pPr>
        <w:jc w:val="center"/>
        <w:rPr>
          <w:rFonts w:ascii="Times New Roman" w:hAnsi="Times New Roman" w:cs="Times New Roman"/>
          <w:sz w:val="24"/>
          <w:szCs w:val="24"/>
        </w:rPr>
      </w:pPr>
      <w:r w:rsidRPr="00147854">
        <w:rPr>
          <w:rFonts w:ascii="Times New Roman" w:hAnsi="Times New Roman" w:cs="Times New Roman"/>
          <w:sz w:val="24"/>
          <w:szCs w:val="24"/>
        </w:rPr>
        <w:t>ПОСТАНОВЛЕНИЕ</w:t>
      </w:r>
    </w:p>
    <w:p w:rsidR="00147854" w:rsidRPr="00147854" w:rsidRDefault="00147854" w:rsidP="00147854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147854" w:rsidRPr="00147854" w:rsidRDefault="00147854" w:rsidP="00147854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147854" w:rsidRPr="00147854" w:rsidRDefault="00147854" w:rsidP="00147854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147854" w:rsidRPr="00147854" w:rsidRDefault="00147854" w:rsidP="00147854">
      <w:pPr>
        <w:jc w:val="center"/>
        <w:rPr>
          <w:rFonts w:ascii="Times New Roman" w:hAnsi="Times New Roman" w:cs="Times New Roman"/>
          <w:sz w:val="24"/>
          <w:szCs w:val="24"/>
        </w:rPr>
      </w:pPr>
      <w:r w:rsidRPr="00147854">
        <w:rPr>
          <w:rFonts w:ascii="Times New Roman" w:hAnsi="Times New Roman" w:cs="Times New Roman"/>
          <w:sz w:val="24"/>
          <w:szCs w:val="24"/>
        </w:rPr>
        <w:t>от 20 ноября 2012 года N 30/24</w:t>
      </w:r>
    </w:p>
    <w:p w:rsidR="00147854" w:rsidRPr="00147854" w:rsidRDefault="00147854" w:rsidP="00147854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147854" w:rsidRPr="00147854" w:rsidRDefault="00147854" w:rsidP="00147854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147854" w:rsidRPr="00147854" w:rsidRDefault="00147854" w:rsidP="00147854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147854" w:rsidRPr="00147854" w:rsidRDefault="00147854" w:rsidP="00147854">
      <w:pPr>
        <w:jc w:val="center"/>
        <w:rPr>
          <w:rFonts w:ascii="Times New Roman" w:hAnsi="Times New Roman" w:cs="Times New Roman"/>
          <w:sz w:val="24"/>
          <w:szCs w:val="24"/>
        </w:rPr>
      </w:pPr>
      <w:r w:rsidRPr="00147854">
        <w:rPr>
          <w:rFonts w:ascii="Times New Roman" w:hAnsi="Times New Roman" w:cs="Times New Roman"/>
          <w:sz w:val="24"/>
          <w:szCs w:val="24"/>
        </w:rPr>
        <w:t xml:space="preserve">Об установлении тарифа на утилизацию (захоронение) </w:t>
      </w:r>
      <w:proofErr w:type="gramStart"/>
      <w:r w:rsidRPr="00147854">
        <w:rPr>
          <w:rFonts w:ascii="Times New Roman" w:hAnsi="Times New Roman" w:cs="Times New Roman"/>
          <w:sz w:val="24"/>
          <w:szCs w:val="24"/>
        </w:rPr>
        <w:t>твердых</w:t>
      </w:r>
      <w:proofErr w:type="gramEnd"/>
    </w:p>
    <w:p w:rsidR="00147854" w:rsidRPr="00147854" w:rsidRDefault="00147854" w:rsidP="00147854">
      <w:pPr>
        <w:jc w:val="center"/>
        <w:rPr>
          <w:rFonts w:ascii="Times New Roman" w:hAnsi="Times New Roman" w:cs="Times New Roman"/>
          <w:sz w:val="24"/>
          <w:szCs w:val="24"/>
        </w:rPr>
      </w:pPr>
      <w:r w:rsidRPr="00147854">
        <w:rPr>
          <w:rFonts w:ascii="Times New Roman" w:hAnsi="Times New Roman" w:cs="Times New Roman"/>
          <w:sz w:val="24"/>
          <w:szCs w:val="24"/>
        </w:rPr>
        <w:t>бытовых отходов</w:t>
      </w:r>
    </w:p>
    <w:p w:rsidR="00147854" w:rsidRPr="00147854" w:rsidRDefault="00147854" w:rsidP="00147854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147854" w:rsidRPr="00147854" w:rsidRDefault="00147854" w:rsidP="00147854">
      <w:pPr>
        <w:rPr>
          <w:rFonts w:ascii="Times New Roman" w:hAnsi="Times New Roman" w:cs="Times New Roman"/>
          <w:sz w:val="24"/>
          <w:szCs w:val="24"/>
        </w:rPr>
      </w:pPr>
    </w:p>
    <w:p w:rsidR="00147854" w:rsidRPr="00147854" w:rsidRDefault="00147854" w:rsidP="00147854">
      <w:pPr>
        <w:rPr>
          <w:rFonts w:ascii="Times New Roman" w:hAnsi="Times New Roman" w:cs="Times New Roman"/>
          <w:sz w:val="24"/>
          <w:szCs w:val="24"/>
        </w:rPr>
      </w:pPr>
    </w:p>
    <w:p w:rsidR="00147854" w:rsidRPr="00147854" w:rsidRDefault="00147854" w:rsidP="00147854">
      <w:pPr>
        <w:rPr>
          <w:rFonts w:ascii="Times New Roman" w:hAnsi="Times New Roman" w:cs="Times New Roman"/>
          <w:sz w:val="24"/>
          <w:szCs w:val="24"/>
        </w:rPr>
      </w:pPr>
      <w:r w:rsidRPr="00147854">
        <w:rPr>
          <w:rFonts w:ascii="Times New Roman" w:hAnsi="Times New Roman" w:cs="Times New Roman"/>
          <w:sz w:val="24"/>
          <w:szCs w:val="24"/>
        </w:rPr>
        <w:t>В соответствии с Федеральным законом от 30.12.2004 N 210-ФЗ "Об основах регулирования тарифов организаций коммунального комплекса" и постановлением Правительства Российской Федерации от 14.07.2008 N 520 "Об основах ценообразования и порядке регулирования тарифов, надбавок и предельных индексов в сфере деятельности организаций коммунального комплекса" департамент цен и тарифов администрации Владимирской области</w:t>
      </w:r>
    </w:p>
    <w:p w:rsidR="00147854" w:rsidRPr="00147854" w:rsidRDefault="00147854" w:rsidP="00147854">
      <w:pPr>
        <w:rPr>
          <w:rFonts w:ascii="Times New Roman" w:hAnsi="Times New Roman" w:cs="Times New Roman"/>
          <w:sz w:val="24"/>
          <w:szCs w:val="24"/>
        </w:rPr>
      </w:pPr>
    </w:p>
    <w:p w:rsidR="00147854" w:rsidRPr="00147854" w:rsidRDefault="00147854" w:rsidP="00147854">
      <w:pPr>
        <w:rPr>
          <w:rFonts w:ascii="Times New Roman" w:hAnsi="Times New Roman" w:cs="Times New Roman"/>
          <w:sz w:val="24"/>
          <w:szCs w:val="24"/>
        </w:rPr>
      </w:pPr>
      <w:r w:rsidRPr="00147854">
        <w:rPr>
          <w:rFonts w:ascii="Times New Roman" w:hAnsi="Times New Roman" w:cs="Times New Roman"/>
          <w:sz w:val="24"/>
          <w:szCs w:val="24"/>
        </w:rPr>
        <w:t>постановляет:</w:t>
      </w:r>
    </w:p>
    <w:p w:rsidR="00147854" w:rsidRPr="00147854" w:rsidRDefault="00147854" w:rsidP="00147854">
      <w:pPr>
        <w:rPr>
          <w:rFonts w:ascii="Times New Roman" w:hAnsi="Times New Roman" w:cs="Times New Roman"/>
          <w:sz w:val="24"/>
          <w:szCs w:val="24"/>
        </w:rPr>
      </w:pPr>
    </w:p>
    <w:p w:rsidR="00147854" w:rsidRPr="00147854" w:rsidRDefault="00147854" w:rsidP="00147854">
      <w:pPr>
        <w:rPr>
          <w:rFonts w:ascii="Times New Roman" w:hAnsi="Times New Roman" w:cs="Times New Roman"/>
          <w:sz w:val="24"/>
          <w:szCs w:val="24"/>
        </w:rPr>
      </w:pPr>
      <w:r w:rsidRPr="00147854">
        <w:rPr>
          <w:rFonts w:ascii="Times New Roman" w:hAnsi="Times New Roman" w:cs="Times New Roman"/>
          <w:sz w:val="24"/>
          <w:szCs w:val="24"/>
        </w:rPr>
        <w:t>1. Установить и ввести в действие тариф на утилизацию (захоронение) твердых бытовых отходов для ООО "</w:t>
      </w:r>
      <w:proofErr w:type="spellStart"/>
      <w:r w:rsidRPr="00147854">
        <w:rPr>
          <w:rFonts w:ascii="Times New Roman" w:hAnsi="Times New Roman" w:cs="Times New Roman"/>
          <w:sz w:val="24"/>
          <w:szCs w:val="24"/>
        </w:rPr>
        <w:t>ЭКО-транс</w:t>
      </w:r>
      <w:proofErr w:type="spellEnd"/>
      <w:r w:rsidRPr="00147854">
        <w:rPr>
          <w:rFonts w:ascii="Times New Roman" w:hAnsi="Times New Roman" w:cs="Times New Roman"/>
          <w:sz w:val="24"/>
          <w:szCs w:val="24"/>
        </w:rPr>
        <w:t xml:space="preserve">", </w:t>
      </w:r>
      <w:proofErr w:type="spellStart"/>
      <w:r w:rsidRPr="00147854">
        <w:rPr>
          <w:rFonts w:ascii="Times New Roman" w:hAnsi="Times New Roman" w:cs="Times New Roman"/>
          <w:sz w:val="24"/>
          <w:szCs w:val="24"/>
        </w:rPr>
        <w:t>окр</w:t>
      </w:r>
      <w:proofErr w:type="spellEnd"/>
      <w:r w:rsidRPr="00147854">
        <w:rPr>
          <w:rFonts w:ascii="Times New Roman" w:hAnsi="Times New Roman" w:cs="Times New Roman"/>
          <w:sz w:val="24"/>
          <w:szCs w:val="24"/>
        </w:rPr>
        <w:t>. Муром, с календарной разбивкой:</w:t>
      </w:r>
    </w:p>
    <w:p w:rsidR="00147854" w:rsidRPr="00147854" w:rsidRDefault="00147854" w:rsidP="00147854">
      <w:pPr>
        <w:rPr>
          <w:rFonts w:ascii="Times New Roman" w:hAnsi="Times New Roman" w:cs="Times New Roman"/>
          <w:sz w:val="24"/>
          <w:szCs w:val="24"/>
        </w:rPr>
      </w:pPr>
    </w:p>
    <w:p w:rsidR="00147854" w:rsidRPr="00147854" w:rsidRDefault="00147854" w:rsidP="00147854">
      <w:pPr>
        <w:rPr>
          <w:rFonts w:ascii="Times New Roman" w:hAnsi="Times New Roman" w:cs="Times New Roman"/>
          <w:sz w:val="24"/>
          <w:szCs w:val="24"/>
        </w:rPr>
      </w:pPr>
      <w:r w:rsidRPr="00147854">
        <w:rPr>
          <w:rFonts w:ascii="Times New Roman" w:hAnsi="Times New Roman" w:cs="Times New Roman"/>
          <w:sz w:val="24"/>
          <w:szCs w:val="24"/>
        </w:rPr>
        <w:lastRenderedPageBreak/>
        <w:t>- с 01 января 2013 года по 30 июня 2013 года для потребителей в размере 19 руб. 91 коп</w:t>
      </w:r>
      <w:proofErr w:type="gramStart"/>
      <w:r w:rsidRPr="00147854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147854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147854">
        <w:rPr>
          <w:rFonts w:ascii="Times New Roman" w:hAnsi="Times New Roman" w:cs="Times New Roman"/>
          <w:sz w:val="24"/>
          <w:szCs w:val="24"/>
        </w:rPr>
        <w:t>з</w:t>
      </w:r>
      <w:proofErr w:type="gramEnd"/>
      <w:r w:rsidRPr="00147854">
        <w:rPr>
          <w:rFonts w:ascii="Times New Roman" w:hAnsi="Times New Roman" w:cs="Times New Roman"/>
          <w:sz w:val="24"/>
          <w:szCs w:val="24"/>
        </w:rPr>
        <w:t>а 1 куб. м (НДС не облагается);</w:t>
      </w:r>
    </w:p>
    <w:p w:rsidR="00147854" w:rsidRPr="00147854" w:rsidRDefault="00147854" w:rsidP="00147854">
      <w:pPr>
        <w:rPr>
          <w:rFonts w:ascii="Times New Roman" w:hAnsi="Times New Roman" w:cs="Times New Roman"/>
          <w:sz w:val="24"/>
          <w:szCs w:val="24"/>
        </w:rPr>
      </w:pPr>
    </w:p>
    <w:p w:rsidR="00147854" w:rsidRPr="00147854" w:rsidRDefault="00147854" w:rsidP="00147854">
      <w:pPr>
        <w:rPr>
          <w:rFonts w:ascii="Times New Roman" w:hAnsi="Times New Roman" w:cs="Times New Roman"/>
          <w:sz w:val="24"/>
          <w:szCs w:val="24"/>
        </w:rPr>
      </w:pPr>
      <w:r w:rsidRPr="00147854">
        <w:rPr>
          <w:rFonts w:ascii="Times New Roman" w:hAnsi="Times New Roman" w:cs="Times New Roman"/>
          <w:sz w:val="24"/>
          <w:szCs w:val="24"/>
        </w:rPr>
        <w:t>- с 01 июля 2013 года по 31 декабря 2013 года для потребителей в размере 22 руб. 21 коп</w:t>
      </w:r>
      <w:proofErr w:type="gramStart"/>
      <w:r w:rsidRPr="00147854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147854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147854">
        <w:rPr>
          <w:rFonts w:ascii="Times New Roman" w:hAnsi="Times New Roman" w:cs="Times New Roman"/>
          <w:sz w:val="24"/>
          <w:szCs w:val="24"/>
        </w:rPr>
        <w:t>з</w:t>
      </w:r>
      <w:proofErr w:type="gramEnd"/>
      <w:r w:rsidRPr="00147854">
        <w:rPr>
          <w:rFonts w:ascii="Times New Roman" w:hAnsi="Times New Roman" w:cs="Times New Roman"/>
          <w:sz w:val="24"/>
          <w:szCs w:val="24"/>
        </w:rPr>
        <w:t>а 1 куб. м (НДС не облагается).</w:t>
      </w:r>
    </w:p>
    <w:p w:rsidR="00147854" w:rsidRPr="00147854" w:rsidRDefault="00147854" w:rsidP="00147854">
      <w:pPr>
        <w:rPr>
          <w:rFonts w:ascii="Times New Roman" w:hAnsi="Times New Roman" w:cs="Times New Roman"/>
          <w:sz w:val="24"/>
          <w:szCs w:val="24"/>
        </w:rPr>
      </w:pPr>
    </w:p>
    <w:p w:rsidR="00147854" w:rsidRPr="00147854" w:rsidRDefault="00147854" w:rsidP="00147854">
      <w:pPr>
        <w:rPr>
          <w:rFonts w:ascii="Times New Roman" w:hAnsi="Times New Roman" w:cs="Times New Roman"/>
          <w:sz w:val="24"/>
          <w:szCs w:val="24"/>
        </w:rPr>
      </w:pPr>
      <w:r w:rsidRPr="00147854">
        <w:rPr>
          <w:rFonts w:ascii="Times New Roman" w:hAnsi="Times New Roman" w:cs="Times New Roman"/>
          <w:sz w:val="24"/>
          <w:szCs w:val="24"/>
        </w:rPr>
        <w:t>2. Настоящее постановление подлежит официальному опубликованию в средствах массовой информации.</w:t>
      </w:r>
    </w:p>
    <w:p w:rsidR="00147854" w:rsidRPr="00147854" w:rsidRDefault="00147854" w:rsidP="00147854">
      <w:pPr>
        <w:rPr>
          <w:rFonts w:ascii="Times New Roman" w:hAnsi="Times New Roman" w:cs="Times New Roman"/>
          <w:sz w:val="24"/>
          <w:szCs w:val="24"/>
        </w:rPr>
      </w:pPr>
    </w:p>
    <w:p w:rsidR="00147854" w:rsidRPr="00147854" w:rsidRDefault="00147854" w:rsidP="00147854">
      <w:pPr>
        <w:rPr>
          <w:rFonts w:ascii="Times New Roman" w:hAnsi="Times New Roman" w:cs="Times New Roman"/>
          <w:sz w:val="24"/>
          <w:szCs w:val="24"/>
        </w:rPr>
      </w:pPr>
    </w:p>
    <w:p w:rsidR="00147854" w:rsidRPr="00147854" w:rsidRDefault="00147854" w:rsidP="00147854">
      <w:pPr>
        <w:rPr>
          <w:rFonts w:ascii="Times New Roman" w:hAnsi="Times New Roman" w:cs="Times New Roman"/>
          <w:sz w:val="24"/>
          <w:szCs w:val="24"/>
        </w:rPr>
      </w:pPr>
    </w:p>
    <w:p w:rsidR="00147854" w:rsidRPr="00147854" w:rsidRDefault="00147854" w:rsidP="00147854">
      <w:pPr>
        <w:jc w:val="right"/>
        <w:rPr>
          <w:rFonts w:ascii="Times New Roman" w:hAnsi="Times New Roman" w:cs="Times New Roman"/>
          <w:sz w:val="24"/>
          <w:szCs w:val="24"/>
        </w:rPr>
      </w:pPr>
      <w:r w:rsidRPr="00147854">
        <w:rPr>
          <w:rFonts w:ascii="Times New Roman" w:hAnsi="Times New Roman" w:cs="Times New Roman"/>
          <w:sz w:val="24"/>
          <w:szCs w:val="24"/>
        </w:rPr>
        <w:t>Председатель правления</w:t>
      </w:r>
    </w:p>
    <w:p w:rsidR="00147854" w:rsidRPr="00147854" w:rsidRDefault="00147854" w:rsidP="00147854">
      <w:pPr>
        <w:jc w:val="right"/>
        <w:rPr>
          <w:rFonts w:ascii="Times New Roman" w:hAnsi="Times New Roman" w:cs="Times New Roman"/>
          <w:sz w:val="24"/>
          <w:szCs w:val="24"/>
        </w:rPr>
      </w:pPr>
      <w:r w:rsidRPr="00147854">
        <w:rPr>
          <w:rFonts w:ascii="Times New Roman" w:hAnsi="Times New Roman" w:cs="Times New Roman"/>
          <w:sz w:val="24"/>
          <w:szCs w:val="24"/>
        </w:rPr>
        <w:t>департамента цен и тарифов</w:t>
      </w:r>
    </w:p>
    <w:p w:rsidR="00147854" w:rsidRPr="00147854" w:rsidRDefault="00147854" w:rsidP="00147854">
      <w:pPr>
        <w:jc w:val="right"/>
        <w:rPr>
          <w:rFonts w:ascii="Times New Roman" w:hAnsi="Times New Roman" w:cs="Times New Roman"/>
          <w:sz w:val="24"/>
          <w:szCs w:val="24"/>
        </w:rPr>
      </w:pPr>
      <w:r w:rsidRPr="00147854">
        <w:rPr>
          <w:rFonts w:ascii="Times New Roman" w:hAnsi="Times New Roman" w:cs="Times New Roman"/>
          <w:sz w:val="24"/>
          <w:szCs w:val="24"/>
        </w:rPr>
        <w:t>администрации Владимирской области</w:t>
      </w:r>
    </w:p>
    <w:p w:rsidR="008739E5" w:rsidRPr="00535B2F" w:rsidRDefault="00147854" w:rsidP="00147854">
      <w:pPr>
        <w:jc w:val="right"/>
        <w:rPr>
          <w:rFonts w:ascii="Times New Roman" w:hAnsi="Times New Roman" w:cs="Times New Roman"/>
          <w:sz w:val="24"/>
          <w:szCs w:val="24"/>
        </w:rPr>
      </w:pPr>
      <w:r w:rsidRPr="00147854">
        <w:rPr>
          <w:rFonts w:ascii="Times New Roman" w:hAnsi="Times New Roman" w:cs="Times New Roman"/>
          <w:sz w:val="24"/>
          <w:szCs w:val="24"/>
        </w:rPr>
        <w:t>О.Е.Вен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D36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8739E5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92e9305315c84b05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