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E204E" w:rsidRPr="004E204E" w:rsidRDefault="004E204E" w:rsidP="004E20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204E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МИНИСТЕРСТВА ПРИРОДНЫХ РЕСУРСОВ РЕСПУБЛИКИ БУРЯТИЯ ПРЕДОСТАВЛЕНИЯ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В ЧАСТИ УЧАСТКОВ НЕДР МЕСТНОГО ЗНАЧЕНИЯ"</w:t>
      </w: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МИНИСТЕРСТВО ПРИРОДНЫХ РЕСУРСОВ РЕСПУБЛИКИ БУРЯТИЯ</w:t>
      </w: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ПРИКАЗ</w:t>
      </w: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от 05 августа 2011 года N 201-ПР</w:t>
      </w: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МИНИСТЕРСТВА ПРИРОДНЫХ РЕСУРСОВ РЕСПУБЛИКИ БУРЯТИЯ ПРЕДОСТАВЛЕНИЯ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В ЧАСТИ УЧАСТКОВ НЕДР МЕСТНОГО ЗНАЧЕНИЯ"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Наименование 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Администрация Президента и Правительства Республики Бурятия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Зарегистрировано в реестре нормативных правовых актов органов исполнительной власти Республики Бурятия: Номер государственной регистрации: N 032011246 от 17 августа 2011 года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Изменения в редакции приказа Министерства природных ресурсов Республики Бурятия: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НГР ru04000201300312 (от 29.03.2013 N 51-ПР)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 xml:space="preserve">В соответствии с Постановлением Правительства Российской Федерации от 11.02.2005 г.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проведение", постановлением Правительства Республики Бурятия от </w:t>
      </w:r>
      <w:r w:rsidRPr="004E204E">
        <w:rPr>
          <w:rFonts w:ascii="Times New Roman" w:hAnsi="Times New Roman" w:cs="Times New Roman"/>
          <w:sz w:val="24"/>
          <w:szCs w:val="24"/>
        </w:rPr>
        <w:lastRenderedPageBreak/>
        <w:t>09.10.2009 г. N 384 "Об определении Министерства природных ресурсов Республики Бурятия экспертным органом Правительства Республики Бурятия по организации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проведения государственной экспертизы запасов полезных ископаемых, геологической, экономической и экологической информации",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руководствуясь постановлением Правительства Республики Бурятия от 04.04.2011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г. N 152 "О разработке и утверждении административных регламентов исполнения государственных функций и предоставления государственных услуг исполнительными органами государственной власти Республики Бурятия",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ПРИКАЗЫВАЮ: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1. Утвердить прилагаемый Административный регламент Министерства природных ресурсов Республики Бурятия предоставления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представляемых в пользование участках недр в части участков недр местного значения" (далее - государственной услуги).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 Настоящий приказ вступает в силу со дня его официального опубликования.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И.о. министра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А.В. Лбов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Исп. Платова Е.В.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55-54-57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204E">
        <w:rPr>
          <w:rFonts w:ascii="Times New Roman" w:hAnsi="Times New Roman" w:cs="Times New Roman"/>
          <w:b/>
          <w:sz w:val="24"/>
          <w:szCs w:val="24"/>
        </w:rPr>
        <w:t xml:space="preserve">АДМИНИСТРАТИВНЫЙ РЕГЛАМЕНТ Министерства природных ресурсов Республики Бурятия предоставления государственной услуги по проведению государственной </w:t>
      </w:r>
      <w:r w:rsidRPr="004E204E">
        <w:rPr>
          <w:rFonts w:ascii="Times New Roman" w:hAnsi="Times New Roman" w:cs="Times New Roman"/>
          <w:b/>
          <w:sz w:val="24"/>
          <w:szCs w:val="24"/>
        </w:rPr>
        <w:lastRenderedPageBreak/>
        <w:t>экспертизы запасов полезных ископаемых, геологической, экономической и экологической информации о представляемых в пользование участках недр в части участков недр местного значения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Наименование 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редакции приказа Министерства природных ресурсов Республики Бурятия: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НГР ru04000201300312 (от 29.03.2013 N 51-ПР)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1.1. Предмет регулирования административного регламента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Предметом регулирования Административного регламента предоставления государственной услуги по проведению государственной экспертизы запасов полезных ископаемых, геологической, экономической и экологической информации о представляемых в пользование участках недр местного значения (далее - административный регламент) является проведение государственной экспертизы запасов полезных ископаемых, геологической, экономической и экологической информации о представляемых в пользование участках недр местного значения.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Государственная экспертиза может проводиться на любой стадии геологического изучения участка недр при условии, что представляемые геологические материалы позволяют дать объективную оценку количества и качества запасов полезных ископаемых, их промышленного значения,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горно-технических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>, гидрогеологических, экологических и других условий их добычи.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Предоставление недр в пользование для добычи полезных ископаемых разрешается только после проведения государственной экспертизы запасов полезных ископаемых.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Предоставление участков недр в пользование для строительства и эксплуатации подземных сооружений, не связанных с разработкой месторождений полезных ископаемых, разрешается только после проведения государственной экспертизы геологической информации о таких участках недр.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Объектами государственной экспертизы являются запасы полезных ископаемых, геологическая, экономическая и экологическая информация о предоставляемых в пользование участках недр, а также геологическая информация об участках недр, пригодных для строительства и эксплуатации подземных сооружений, не связанных с разработкой месторождений полезных ископаемых.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Государственная экспертиза осуществляется путем проведения анализа документов и материалов (далее - материалы)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>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подсчету запасов полезных ископаемых всех вовлекаемых в освоение и разрабатываемых месторождений вне зависимости от вида, количества, качества и направления использования полезных ископаемых;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технико-экономическому обоснованию кондиций для подсчета запасов полезных ископаемых в недрах;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оперативному изменению состояния запасов полезных ископаемых по результатам геологоразведочных работ и переоценки этих запасов;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геологической информации об участках недр, намечаемых для строительства и эксплуатации подземных сооружений, не связанных с разработкой месторождений полезных ископаемых;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подсчету запасов полезных ископаемых выявленных месторождений полезных ископаемых.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1.2. Круг заявителей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Получателями (пользователями) государственной услуги могут быть субъекты предпринимательской деятельности, в том числе участники простого товарищества, иностранные граждане, юридические лица (далее - заявители).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1.3. Требования к порядку информирования о порядке предоставления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Информация о месте нахождения и графике работы исполнительного органа, предоставляющего государственную услугу и его структурных подразделений: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Ответственным за предоставление государственной услуги исполнительным органом является Министерство природных ресурсов Республики Бурятия (далее - Минприроды РБ).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Место нахождения Минприроды РБ: Республика Бурятия,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>. Улан-Удэ, ул. Революции 1905 года , 11 "а" (приемная - кабинет 302).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Почтовый адрес для направления заявления, иных документов и обращений: 670034, Республика Бурятия,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>. Улан-Удэ, ул. Революции 1905 года , 11 "а", Министерство природных ресурсов Республики Бурятия.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Часы работы приемной Минприроды РБ: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Понедельник с 8-30 часов до 17-30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Вторник с 8-30 часов до 17-30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Среда с 8-30 часов до 17-30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Четверг с 8-30 часов до 17-30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Пятница с 8-30 часов до 16-30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Перерыв на обед: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Понедельник-четверг с 12-00 до 12-45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Пятница с 12-00 до 13-00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Суббота выходной день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Воскресенье выходной день.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Структурным подразделением Минприроды РБ, ответственным за прием и рассмотрение комплектности представленных на экспертизу материалов, предоставление информации по вопросам предоставления государственной услуги является Отдел регулирования недропользования и геологии общераспространенных полезных ископаемых (далее - отдел).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Ответственной за проведение государственной экспертизы является территориальная экспертная комиссия по запасам общераспространенных полезных ископаемых (далее - ТЭКЗ). ТЭКЗ создается из штатных сотрудников Минприроды РБ, персональный состав и положение ТЭКЗ утверждается приказом Минприроды РБ.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Часы приема заявителей специалистами отдела, обеспечивающими исполнение государственной услуги: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Понедельник с 8-30 часов до 17-30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Вторник с 8-30 часов до 17-30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Четверг с 8-30 часов до 17-30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Пятница с 8-30 часов до 16-30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Перерыв на обед: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Понедельник-четверг с 12-00 до 12-45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Пятница с 12-00 до 13-00 часов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Среда неприемный день - работа с документами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Суббота выходной день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Воскресенье выходной день.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Справочные телефоны: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Телефон приемной Минприроды РБ: 8 (3012) 44-16-15, факс 8 (3012) 44-16-15.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Телефон отдела, ответственного за предоставление информации, связанной с исполнением государственной услуги: 8 (3012) 55-54-57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Адрес официального сайта, содержащего информацию о предоставлении государственной услуги: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Сайт Минприроды РБ: www.minpriroda-rb.ru,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>-mail Минприроды РБ: info@mpr.govrb.ru.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Региональный портал государственных и муниципальных услуг: http://pgu.govrb.ru.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Порядок получения информации заявителями по вопросам предоставления государственной услуги, сведений о ходе предоставления указанных услуг: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Информация по процедуре предоставления государственной услуги размещается на странице официального Интернет-сайта Минприроды РБ http://www.minpriroda-rb.ru и на Региональном портале государственных и муниципальных услуг http://pgu.govrb.ru.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Консультации о порядке предоставления государственной услуги предоставляются при личном обращении заявителя или посредством телефона.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Специалист отдела, осуществляющий устную консультацию, должен принять все необходимые меры для ответа, в том числе с привлечением других специалистов отдела. В случае если консультация требует продолжительного времени (более 30 минут), специалист отдела может предложить представителю заявителя обратиться письменно либо назначить другое удобное для него время.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Письменное обращение регистрируется в приемной Минприроды РБ в течение 3-х дней с момента поступления. Письменное обращение может быть представлено заявителем лично, направлено по почте, либо направлено на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>-mail Минприроды РБ - info@mpr.govrb.ru. По результатам рассмотрения обращения заявителю направляется ответ до истечения 30 дней со дня его регистрации. Продление сроков рассмотрения осуществляется в соответствии с действующим законодательством.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Порядок, форма и место размещения информации: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Информация, указанная в настоящем подпункте 1.3. размещается на странице официального Интернет-сайта Минприроды РБ http://www.minpriroda-rb.ru и на Региональном портале государственных и муниципальных услуг http://pgu.govrb.ru, а также на стендах в местах предоставления государственной услуги.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 Стандарт предоставления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2.1. Наименование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Проведение государственной экспертизы запасов полезных ископаемых, геологической, экономической и экологической информации о представляемых в пользование участках недр местного значения (далее - государственная услуга).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2.2. Наименование исполнителя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Исполнительным органом, непосредственно предоставляющим государственную услугу, является Минприроды РБ.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Иные исполнительные органы, территориальные органы федеральных органов исполнительной власти, территориальные подразделения органов государственных внебюджетных фондов, органы местного самоуправления и организации не участвуют в предоставлении государственной услуги.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2.3. Результат предоставления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Результатом предоставления государственной услуги является подготовка заключения государственной экспертизы Территориальной экспертной комиссии по запасам общераспространенных полезных ископаемых (далее - ТЭКЗ) и направление (выдача) его заявителю.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2.4. Срок предоставления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Сроки предоставления государственной услуги складываются в результате прохождения следующих административных действий и организационных процедур после регистрации материалов, представленных заявителем: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проверка комплектности представленных заявителем материалов, их направление в ТЭКЗ (в течение 3-х дней);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- проведение государственной экспертизы, включая заседание ТЭКЗ, (определяется в зависимости от трудоемкости экспертных работ и объема материалов, но не должно превышать 30 дней; в случае необходимости ТЭКЗ вправе запросить дополнительную информацию, уточняющую материалы, представленные заявителем, либо осуществить выезд к месту расположения участка недр, при этом срок проведения экспертизы может быть продлен, но не более чем на 30 дней);</w:t>
      </w:r>
      <w:proofErr w:type="gramEnd"/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утверждение заключения государственной экспертизы ТЭКЗ министром (в течение 5 дней);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направление заключения государственной экспертизы ТЭКЗ заявителю (в течение 5 дней).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результате прохождения данных процедур допустимый срок предоставления государственной услуги составляет 43 дня.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случае если уполномоченный экспертный орган запрашивает дополнительную информацию, уточняющую материалы, представленные заявителем, срок исполнения государственной услуги может быть продлен до 73 дней.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2.5. Перечень нормативных правовых актов, регулирующих отношения, возникающие при предоставлении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осуществляется в соответствии со следующими нормативными правовыми актами и иными документами: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lastRenderedPageBreak/>
        <w:t>Законом Российской Федерации от 21 февраля 1992 года N 2395-1 "О недрах", опубликовано "Собрание законодательства РФ", 06.03.1995, N 10, ст. 823, "Российская газета", N 52, 15.03.1995 г.);</w:t>
      </w:r>
      <w:proofErr w:type="gramEnd"/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11.02.2005 г.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 ("Собрание законодательства Российской Федерации", 21.02.2005, N 8, ст. 651);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Приказом Министерства природных ресурсов и экологии Российской Федерации от 23.05.2011 N 378 "Об утверждении Требований к составу и правилам оформления представляемых на государственную экспертизу материалов по подсчету запасов твердых полезных ископаемых" (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в Минюсте РФ 24.06.2011 N 21161).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Приказом Министерства природных ресурсов РФ от 11.12.2006 года N 278 "Об утверждении Классификации запасов и прогнозных ресурсов твердых полезных ископаемых" ("Бюллетень нормативных актов федеральных органов исполнительной власти", N 5, 29.01.2007);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Законом Республики Бурятия от 29.11.2005 года N 1346-III "О порядке пользования недрами на участках недр местного значения, а также участками недр, содержащих месторождения общераспространенных полезных ископаемых, в Республике Бурятия" (газета "Бурятия", N 224, 01.12.2005, "Собрание законодательства Республики Бурятия", N 11 (80), 2005);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Постановлением Правительства Республики Бурятия от 9.10.2009 года N 384 "Об определении Министерства природных ресурсов Республики Бурятия экспертным органом Правительства Республики Бурятия по организации проведения государственной экспертизы запасов полезных ископаемых, геологической, экономической и экологической информации" ("Официальный вестник" к газете "Бурятия" от 13.10.2009, N 105);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Приказом Министерства природных ресурсов Республики Бурятия от 14.07.2011 г. N 182-ПР "О территориальной экспертной комиссии по запасам общераспространенных полезных ископаемых".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2.6. 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Для проведения государственной экспертизы заявитель направляет в адрес Минприроды РБ заявление с просьбой провести государственную экспертизу, в заявлении указывается наименование заявителя, его почтовый адрес и контактная информация, цель проведения экспертизы и реквизиты лицензии на пользование участком недр, в пределах которого проведены геологоразведочные работы.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Заявление должно быть выполнено разборчиво от руки шариковой ручкой, машинописным способом или распечатано посредством электронных печатающих устройств (не допускаются подчистки, помарки, исправления).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К заявлению прилагаются следующие документы: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- материалы, подготовленные в соответствии с требованиями, определяемыми приказом Министерства природных ресурсов и экологии Российской Федерации от 23.05.2011 N 378 "Об утверждении Требований к составу и правилам оформления представляемых на государственную экспертизу материалов по подсчету запасов твердых полезных ископаемых" в 4 экземплярах на бумажном носителе и в 1 - на электронном носителе;</w:t>
      </w:r>
      <w:proofErr w:type="gramEnd"/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документы, подтверждающие оплату государственной экспертизы в размере, установленном в соответствии с приложением N 1 и N 2 к настоящему Административному регламенту.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Если в процессе государственной экспертизы возникает необходимость рассмотрения дополнительных документов и материалов, то они представляются заявителем по дополнительному запросу Минприроды РБ.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Запрещается требовать от заявителя: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представления документов и информации или осуществления действий, предоставление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представления документов и информации, которые находятся в распоряжении органов, предоставляющих государственные услуги, иных государственных органов, органов местного самоуправления, организаций в соответствии с федеральным законодательством, законодательством Республики Бурятия, муниципальными правовыми актами;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2.7. Исчерпывающий перечень оснований для отказа в приеме документов, необходимых для предоставления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Основанием для отказа в приеме документов является неправильное оформление заявления в соответствие с требованиями пункта 2.6. настоящего Административного регламента, а также отсутствие документа, подтверждающего оплату государственной экспертизы.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2.8. Исчерпывающий перечень оснований для приостановления и (или) отказа в предоставлении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Основанием для приостановления и (или) отказа в предоставлении государственной услуги является непоступление оплаты государственной экспертизы на лицевой счет Минприроды РБ.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2.9. Перечень услуг, необходимых и обязательных для предоставления государственной услуги, в том числе сведения о документах, выдаваемых организациями, участвующими в предоставлении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Услуг, необходимых и обязательных для предоставления государственной услуги, нет.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2.10. Порядок, размер и основания взимания платы за предоставление государственной услуги.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Российской Федерации от 11.02.2005 г.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 государственная экспертиза осуществляется на платной основе за счет пользователей недр.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Размер платы, взимаемой с заявителя, определяется в зависимости от представленных на государственную экспертизу материалов и документов и категории месторождения в соответствии с приложениями N 1 и N 2 настоящего Административного регламента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Плата за проведение государственной экспертизы производится пользователями недр перед представлением материалов и поступает в доход бюджета Республики Бурятия.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2.11.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Время, в среднем затрачиваемое гражданином при прохождении необходимых организационных процедур: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Время ожидания в очереди при подаче заявления и документов - до 20 мин.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Время ожидания в очереди при получении заключения государственной экспертизы ТЭКЗ - до 20 мин.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Продолжительность приёмов у специалистов: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при получении устных консультаций о порядке предоставления государственной услуги - до 30 мин;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при предоставлении заявления и сопутствующих документов - до 30 мин;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- при получении и изучении заключения государственной экспертизы ТЭКЗ - до 30 мин.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2.12. Срок и порядок регистрации запроса заявителя о предоставлении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Все поступающие по почте или нарочно в Минприроды РБ обращения, ходатайства, письма, заявления и другая документация, связанная с вопросами предоставления государственной услуги, подлежат регистрации в приемной Минприроды РБ в электронном базе с присвоением регистрационного (входящего) номера с последующим проставлением на документе регистрационного номера и даты регистрации.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Письменное обращение подлежит обязательной регистрации в течение трех дней с момента поступления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2.13. Требования к помещениям, в которых предоставляются государственная услуга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Места для информирования, ожидания и приема заявителей при получении государственной услуги должны соответствовать требованиям удобства, комфорта и безопасности.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Площадь мест ожидания определяется в зависимости от среднесложившегося количества граждан, обращающихся в Минприроды РБ для получения государственной услуги и должна соответствовать комфортным условиям для заявителей и оптимальным условиям для работы должностных лиц.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Помещения для непосредственного взаимодействия должностных лиц с заявителями могут быть организованы в виде отдельных кабинетов, а при отсутствии такой возможности в виде отдельных рабочих мест для каждого ведущего прием должностного лица.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Кабинеты для приема заявителей должны быть оборудованы информационными табличками (вывесками) с указанием: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номера кабинета;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- наименования структурного подразделения, осуществляющего предоставление государственной услуги.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Каждое рабочее место должностных лиц должно быть оборудовано персональным компьютером с возможностью доступа к необходимым информационным базам данных и печатающим устройством.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На входе в здание должна быть установлена наглядно оформленная вывеска с официальным названием Минприроды РБ, соответствующая нормативным требованиям.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Для комфортного местопребывания заявителей должны быть оборудованы парковочные места на прилегающей территории Минприроды РБ. Доступ заявителей к парковочным местам является бесплатным.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Места предоставления государственной услуги оснащаются с учётом обеспечения возможности реализации прав заявителей - инвалидов, включая инвалидов, использующих кресла-коляски, их удобства и комфорта: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приём и консультации заявителей - инвалидов должны производиться на первом этаже зданий;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вход в здания должен быть оборудован низким крыльцом, либо пандусом;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дверной проём и ширина коридора должны быть необходимой ширины;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наличие не менее одного парковочного места для парковки специальных транспортных средств инвалидов.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2.14. Показатели доступности и качества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Информация по процедуре предоставления государственной услуги размещается на странице официального Интернет-сайта Минприроды РБ http://www.minpriroda-rb.ru и на Региональном портале государственных и муниципальных услуг http://pgu.govrb.ru.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случае использования информации, размещенной на официальном Интернет - сайте Минприроды РБ и Региональном портале государственных и муниципальных услуг заявители могут не взаимодействовать с должностными лицами Минприроды РБ при предоставлении государственной услуги. При личном предоставлении заявления и документов, получении и изучении заключения государственной экспертизы ТЭКЗ, а также при необходимости получения устных консультаций о порядке предоставления государственной услуги продолжительность приема у специалистов определяется в соответствие с требованиями пункта 2.11. настоящего Административного регламента.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На странице Интернет-сайта Минприроды РБ размещается следующая информация: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извлечения из законодательных и иных нормативных правовых актов Российской Федерации, содержащих нормы, регулирующие деятельность по предоставлению данной государственной услуги;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текст настоящего Административного регламента с приложениями;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требования к составу и правилам оформления представляемых на государственную экспертизу материалов по подсчету запасов твердых полезных ископаемых, утвержденные приказом Министерства природных ресурсов Республики Бурятия от 23.05.2011 N 378;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месторасположение, график (режим) работы, номера телефонов, адреса Интернет - сайтов и электронной почты Минприроды РБ.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Информацию о ходе предоставления государственной услуги заявители могут получить при личном обращении, посредством телефона, при направлении письменного запроса или запроса по электронной почте в порядке, установленном пунктом 1.3. настоящего Административного регламента.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Критерием качества предоставления государственной услуги является отсутствие подтвержденных фактов нарушений настоящего Административного регламента.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Показателем качества услуги является достижение индикаторов отрасли, закрепленных за Минприроды РБ в соответствии с законодательством Республики Бурятия в установленной сфере регулирования Административного регламента.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Абзац десятый введен приказом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2.15. Иные требования, в том числе учитывающие особенности предоставления государственной услуги в многофункциональных центрах и особенности предоставления государственной услуги в электронной форме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Государственная услуга в многофункциональных центрах не предоставляется.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3. Состав, последовательность и сроки выполнения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Предоставление государственной услуги состоит из следующих логически обособленных административных процедур: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прием и регистрация заявления и материалов, представленных заявителем;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проверка комплектности представленных заявителем материалов, их направление на государственную экспертизу в ТЭКЗ, либо возвращение некомплектных материалов заявителю;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проведение государственной экспертизы принятых материалов и рассмотрение результатов государственной экспертизы, утверждение и направление заявителю заключения государственной экспертизы.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Наглядное отображение последовательности действий при предоставлении государственной услуги приведено в блок-схеме настоящего Административного регламента (приложение N 3*).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* Приложение N 3 не приводится. - Примечание изготовителя базы данных.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3.1. Прием и регистрация заявления и материалов, представленных заявителем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Юридическим фактом, являющимся основанием для начала административной процедуры, является представление заявителем в Минприроды РБ заявления о проведении государственной экспертизы с приложением документов и материалов согласно требованиям, указанным в пункте 2.6 настоящего Административного регламента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Письменное обращение подается в приемную Минприроды РБ и подлежит обязательной регистрации. Регистрацию заявления осуществляет должностное лицо Минприроды РБ, ответственное за делопроизводство.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Регистрация заявления осуществляется в электронной базе Минприроды РБ. При этом на лицевой стороне первой страницы заявления проставляется регистрационный штамп Минприроды РБ, в который записывается дата регистрации и регистрационный номер, присвоенный в электронной базе. Максимальный срок регистрации заявления составляет не более трех дней с момента поступления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Далее документ рассматривается министром и/или его заместителями. Министр и/или его заместители поручают исполнение документа начальнику отдела. Должностное лицо, ответственное за делопроизводство, направляет документы в отдел и фиксирует поручения в электронной базе Минприроды РБ.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3.2. Проверка комплектности представленных заявителем материалов, их направление на государственную экспертизу в ТЭКЗ, либо возвращение некомплектных материалов заявителю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Юридическим фактом, являющимся основанием для начала административной процедуры, является поступление в отдел заявления о проведении государственной экспертизы и прилагаемых документов.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Начальник отдела назначает ответственного исполнителя (далее - специалиста отдела) в соответствии с его должностным регламентом для проверки комплектности представленных заявителем материалов.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Специалист отдела до истечения 3 дней со дня регистрации обращения проверяет комплектность представленных материалов в соответствии с требованиями пункта 2.6. Административного регламента.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Если представленные материалы некомплектны, они возвращаются заявителю в соответствии с требованиями пункта 2.7. настоящего Административного регламента с письменным объяснением причин в течение 5 дней после рассмотрения материалов.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Если представленные материалы комплектны, они считаются принятыми и направляются в ТЭКЗ для проведения государственной экспертизы. Специалист отдела делает запись в реестре материалов, направленных на экспертизу в ТЭКЗ.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3.3. Проведение государственной экспертизы принятых материалов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3.3.1. Юридическим фактом, являющимся основанием для начала административной процедуры по проведению государственной экспертизы, является представление отделом комплектных материалов для проведения государственной экспертизы в ТЭКЗ.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Срок проведения государственной экспертизы определяется в зависимости от трудоемкости экспертных работ и объема материалов, но не должен превышать 30 дней; в случае необходимости ТЭКЗ вправе запросить дополнительную информацию, уточняющую материалы, представленные заявителем, либо осуществить выезд к месту расположения участка недр, при этом срок проведения экспертизы может быть продлен, но не более чем на 30 дней.</w:t>
      </w:r>
      <w:proofErr w:type="gramEnd"/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3.3.2. Описание административных действий, входящих в состав административной процедуры.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Представленные материалы рассматриваются назначенным председателем экспертной комиссии или его заместителем экспертом (экспертами), который (которые) подготавливает экспертное заключение по данным материалам.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Экспертное заключение готовится по результатам анализа представленных материалов на соответствие требованиям, определяемым приказом Министерства природных ресурсов и экологии Российской Федерации от 23.05.2011 N 378 "Об утверждении Требований к составу и правилам оформления представляемых на государственную экспертизу материалов по подсчету запасов твердых полезных ископаемых".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Эксперт (эксперты) готовит проект заключения государственной экспертизы в соответствии с приложением N 4 к настоящему Административному регламенту.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Руководитель экспертной комиссии организует рассмотрение экспертного заключения и проекта заключения государственной экспертизы на заседании ТЭКЗ. При этом заседание ТЭКЗ должно состояться в указанные в пункте 2.4. настоящего Административного регламента сроки.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Заседание может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проводится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в присутствии авторов экспертируемых материалов и представителей заинтересованных организаций.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 учетом выводов экспертного заключения и высказанных мнений экспертов руководитель экспертной комиссии совместно с экспертами формулирует выводы для включения их в Заключение государственной экспертизы. В заключении отражается мнение большинства членов экспертной комиссии.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Заключение оформляется в 4-х экземплярах в соответствии с приложением N 4 к настоящему Административному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регламенту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и подписываемся всеми членами экспертной комиссии. При несогласии отдельных членов экспертной комиссии с заключением они подписывают заключение с пометкой "особое мнение". Особое мнение оформляется отдельной справкой, содержащей его обоснование.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Заключение государственной экспертизы должно содержать выводы: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о достоверности и правильности указанной в представленных материалах оценки количества и качества запасов полезных ископаемых в недрах, подготовленности месторождений или их отдельных частей к промышленному освоению, а также их промышленного значения;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об обоснованности переоценки запасов полезных ископаемых по результатам геологического изучения, разработки месторождений или в связи с изменением рыночной конъюнктуры;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об обоснованности постановки на территориальный баланс запасов полезных ископаемых и их списания с территориального баланса, а также внесения изменений, связанных с оперативным учетом изменения запасов;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о возможностях безопасного использования участков недр для строительства и эксплуатации подземных сооружений, не связанных с разработкой месторождений полезных ископаемых.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В случае если представленные материалы по своему содержанию, обоснованности и объему не позволяют дать объективную оценку количества и качества запасов полезных ископаемых, геологической, экономической и экологической информации о предоставляемых в пользование участках недр, а также геологической информации об участках недр, пригодных для строительства и эксплуатации подземных сооружений, не связанных с разработкой месторождений полезных ископаемых, то проект заключения государственной экспертизы должно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содержать указание о необходимости соответствующей доработки материалов.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3.3.3. До истечения 5 дней после проведения заседания ТЭКЗ заключение государственной экспертизы утверждается министром. Специалист отдела делает запись об утверждении заключения государственной экспертизы в реестре материалов, направленных на экспертизу в ТЭКЗ.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Утвержденное Заключение государственной экспертизы в пятидневный срок направляется заявителю по указанному в заявлении адресу, либо передается лично заявителю.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4. Формы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исполнением Административного регламента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4.1. Порядок осуществления текущего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Полномочия по осуществлению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исполнением Административного регламента осуществляются министром.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Порядок осуществления текущего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соблюдением и исполнением положений Административного регламента, иных нормативных актов Российской Федерации и Республики Бурятия, устанавливающих требования к порядку предоставления государственной услуги (далее - Порядок осуществления текущего контроля) устанавливается внутренними нормативными документами Минприроды РБ.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Порядок осуществления текущего контроля предусматривает разработку Плана проведения текущего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исполнением административных регламентов Минприроды РБ.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Результатом текущего контроля является справка о результатах текущего контроля, представляемая министру, в которой указываются выявленные нарушения с предложениями по их устранению.</w:t>
      </w:r>
      <w:proofErr w:type="gramEnd"/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4.2. 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В целях осуществления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полнотой и качеством предоставления государственной услуги уполномоченными должностными лицами Минприроды РБ проводятся плановые проверки должностных лиц Минприроды РБ, ответственных за предоставление государственной услуги на основании планов работы и графиков проверок Минприроды РБ. При проверке могут рассматриваться все вопросы, связанные с предоставлением государственной услуги (комплексные проверки) или отдельные вопросы (тематические проверки).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4.2.1. Плановые проверки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Плановые проверки включают в себя вопросы: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1) соблюдения требований настоящего Административного регламента при предоставлении государственной услуги;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2) соответствия мест предоставления государственной услуги требованиям Административного регламента.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Периодичность плановых проверок должностных лиц Минприроды РБ, ответственных за предоставление государственной услуги, составляет не реже чем один раз в год.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4.2.2. Внеплановые проверки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Проверка полноты и качества предоставления государственной услуги также может быть внеплановая - проводиться по конкретному обращению заявителя.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Целью данной проверки является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 Минприроды РБ.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Внеплановая проверка полноты и качества предоставления государственной услуги осуществляются на основании индивидуальных правовых актов (приказов) Минприроды РБ.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4.3. Ответственность должностных лиц за решения и действия (бездействие), принимаемые ими в ходе предоставления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 результатам проведенных проверок (плановых и внеплановых) в случае выявления нарушений соблюдения административных действий по предоставлению государственной услуги, либо нарушений прав заявителей осуществляется привлечение виновных лиц к ответственности в соответствии с требованиями законодательства и должностного регламента данного специалиста.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Персональная ответственность должностных лиц за решения и действия (бездействие), принимаемые в ходе предоставления государственной услуги закрепляется в их должностных регламентах, утверждаемых руководителем Минприроды РБ.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Закрепляется ответственность структурного подразделения и должностного лица за ту часть предоставления государственной услуги, которую непосредственно осуществляет данный отдел и должностное лицо данного отдела.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4.4. Положения, характеризующие требования к порядку и формам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предоставлением государственной услуги, в том числе со стороны граждан, их объединений и организаций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Порядок и формы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предоставлением государственной услуги характеризуются в соответствии с принятыми федеральными нормативными правовыми актами и нормативными правовыми актами Республики Бурятия.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Основной формой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предоставлением государственной услуги является плановая проверка в соответствии графиком проверок, либо внеплановая.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При проверке может быть использована информация, предоставленная гражданами, их объединениями и организациями.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Внеплановый контроль проводится при обращении заявителя. Обращение заявителя должно соответствовать требованиям, установленным статьей 7 Федерального закона от 02.05.2006 года N 59-ФЗ "О порядке рассмотрения обращений граждан Российской Федерации".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Контроль со стороны граждан и общественных объединений обеспечивается путем опубликования настоящего Административного регламента и иных нормативных правовых актов, регулирующих исполнение государственной услуги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5. Порядок обжалования решений и действий (бездействий) органа, предоставляющего государственную услугу, а также должностных лиц, государственных служащих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 редакции приказа Министерства природных ресурсов Республики Бурятия от 29.03.2013 N 51-ПР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5.1. Заявитель имеет право на обжалование действий или бездействия должностных лиц Минприроды РБ в досудебном порядке.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Заявитель может обратиться с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жалобой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в том числе в следующих случаях: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1) нарушение срока регистрации запроса заявителя о предоставлении государственной услуги;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2) нарушение срока предоставления государственной услуги;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3) требование у заявителя документов, не предусмотренных нормативными правовыми актами Российской Федерации и Республики Бурятия;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4) отказ в приеме документов, предоставление которых предусмотрено нормативными правовыми актами Российской Федерации и Республики Бурятия для предоставления государственной услуги, у заявителя;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и Республики Бурятия;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6) затребование с заявителя при предоставлении государственной или муниципальной услуги платы, не предусмотренной нормативными правовыми актами Российской Федерации Республики Бурятия;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7) отказ органа, предоставляющего государственную услугу, должностного лица органа, предоставляющего государственную услугу,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proofErr w:type="gramEnd"/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Контроль деятельности должностных лиц Минприроды РБ осуществляет министр. Заявители могут обжаловать действия или бездействие должностных лиц Минприроды РБ министру.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Жалоба подается в письменной форме на бумажном носителе или в электронной форме в Минприроды РБ по номеру/факсу 8-(301-2) 44-16-15, на Интернет-сайт http:// www.minpriroda-rb.ru и по электронной почте: info@mpr.govrb.ru, с использованием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  <w:proofErr w:type="gramEnd"/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Министр проводит личный прием заявителей.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Время приема граждан министром: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по предварительной записи: понедельник - четверг с 8.30 до 17-30, пятница с 8.30 до 16.30, запись на прием производится у секретаря приемной или по телефону: (3012) 44-16-15.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- прием по личным вопросам у министра - понедельник с 17-30 до 18-30.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Жалоба должна содержать: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служащего, решения и действия (бездействие) которых обжалуются;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служащего;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4) доводы, на основании которых заявитель не согласен с решением и действием (бездействием) органа, предоставляющего государственную услугу, органа, должностного лица органа, предоставляющего государственную услугу,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Обращение заявителя подлежит обязательной регистрации в течение 3 дней с момента поступления.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Заявитель имеет право на получение информации и документов, необходимых для обоснования и рассмотрения жалобы.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Жалоба, поступившая в Минприроды РБ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Минприроды РБ, или должностного лица Минприроды РБ,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дней со дня ее регистрации.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Рассмотрев жалобу Минприроды РБ принимает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одно из следующих решений: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1) удовлетворяет жалобу, в том числе в форме отмены принятого решения, исправления допущенных Минприроды РБ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Республики Бурятия, а также в иных формах;</w:t>
      </w:r>
      <w:proofErr w:type="gramEnd"/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2) отказывает в удовлетворении жалобы.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Не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позднее дня, следующего за днем принятия решения заявителю в письменной форме и по желанию заявителя в электронной форме направляется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мотивированный ответ о результатах рассмотрения жалобы.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Оснований для приостановления рассмотрения жалобы не предусмотрено.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В случае установления в ходе или по результатам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рассмотрения жалобы признаков состава административного правонарушения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или преступления,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Заявитель имеет право обжаловать решения, принятые Минприроды РБ в ходе предоставления государственной услуги или в ходе рассмотрения жалобы, в Правительство Республики Бурятия.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5.2. Заявители вправе обжаловать решения, принятые в ходе предоставления государственной услуги, действия или бездействие должностных лиц Минприроды РБ, в судебном порядке в соответствии с федеральным законодательством.</w:t>
      </w:r>
    </w:p>
    <w:p w:rsid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204E">
        <w:rPr>
          <w:rFonts w:ascii="Times New Roman" w:hAnsi="Times New Roman" w:cs="Times New Roman"/>
          <w:b/>
          <w:sz w:val="24"/>
          <w:szCs w:val="24"/>
        </w:rPr>
        <w:t>ПРИЛОЖЕНИЕ N 1. РАЗМЕР ПЛАТЫ ЗА 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НЕДР, СОДЕРЖАЩИХ МЕСТОРОЖДЕНИЯ ОБЩЕРАСПРОСТРАНЕННЫХ ...</w:t>
      </w: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Министерства природных ресурсов Республики Бурятия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предоставления государственной услуги "Проведение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государственной экспертизы запасов полезных ископаемых,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геологической, экономической и экологической информации о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представляемых в пользование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участках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недр, содержащих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месторождения общераспространенных полезных ископаемых,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об участках недр местного значения, а также участках недр местного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значения, используемых для целей строительства и эксплуатации</w:t>
      </w:r>
      <w:proofErr w:type="gramEnd"/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подземных сооружений, не связанных с добычей полезных ископаемых",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lastRenderedPageBreak/>
        <w:t>утвержденному приказом Минприроды РБ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05.08.2011 года N 201-ПР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РАЗМЕР ПЛАТЫ ЗА 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НЕДР, СОДЕРЖАЩИХ МЕСТОРОЖДЕНИЯ ОБЩЕРАСПРОСТРАНЕННЫХ ПОЛЕЗНЫХ ИСКОПАЕМЫХ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12776C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(выписка из Приложения N 1 к Положению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проведение, утвержденного постановлением Правительства Российской Федерации от 11.02.2005 г. N 69)</w:t>
      </w:r>
    </w:p>
    <w:p w:rsid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7"/>
        <w:gridCol w:w="5876"/>
        <w:gridCol w:w="2195"/>
        <w:gridCol w:w="1755"/>
      </w:tblGrid>
      <w:tr w:rsidR="004E204E" w:rsidRPr="004E204E" w:rsidTr="004E204E">
        <w:trPr>
          <w:tblCellSpacing w:w="15" w:type="dxa"/>
        </w:trPr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п\</w:t>
            </w:r>
            <w:proofErr w:type="gramStart"/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и </w:t>
            </w: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материалы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Категории </w:t>
            </w: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месторождений 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платы (тыс. рублей)</w:t>
            </w:r>
          </w:p>
        </w:tc>
      </w:tr>
      <w:tr w:rsidR="004E204E" w:rsidRPr="004E204E" w:rsidTr="004E204E">
        <w:trPr>
          <w:tblCellSpacing w:w="15" w:type="dxa"/>
        </w:trPr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и материалы по подсчету запасов всех вовлекаемых в освоение и разрабатываемых месторождений вне зависимости от вида, количества, качества и направления использования полезного ископаемого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упные</w:t>
            </w:r>
          </w:p>
          <w:p w:rsid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</w:t>
            </w:r>
          </w:p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Мелкие 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  <w:p w:rsid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  <w:tr w:rsidR="004E204E" w:rsidRPr="004E204E" w:rsidTr="004E204E">
        <w:trPr>
          <w:tblCellSpacing w:w="15" w:type="dxa"/>
        </w:trPr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и материалы по технико-экономическому обоснованию кондиций для подсчета запасов твердых полезных ископаемых в недрах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Default="004E204E" w:rsidP="00041E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упные</w:t>
            </w:r>
          </w:p>
          <w:p w:rsidR="004E204E" w:rsidRDefault="004E204E" w:rsidP="00041E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</w:t>
            </w:r>
          </w:p>
          <w:p w:rsidR="004E204E" w:rsidRPr="004E204E" w:rsidRDefault="004E204E" w:rsidP="00041E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Мелкие 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Default="004E204E" w:rsidP="00041E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  <w:p w:rsidR="004E204E" w:rsidRDefault="004E204E" w:rsidP="00041E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4E204E" w:rsidRPr="004E204E" w:rsidRDefault="004E204E" w:rsidP="00041E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  <w:tr w:rsidR="004E204E" w:rsidRPr="004E204E" w:rsidTr="004E204E">
        <w:trPr>
          <w:tblCellSpacing w:w="15" w:type="dxa"/>
        </w:trPr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и материалы по оперативному изменению состояния запасов твердых полезных ископаемых по результатам геологоразведочных работ и переоценки этих запасов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всех категорий месторождений 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4E204E" w:rsidRPr="004E204E" w:rsidTr="004E204E">
        <w:trPr>
          <w:tblCellSpacing w:w="15" w:type="dxa"/>
        </w:trPr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и материалы по подсчету запасов полезных ископаемых выявленных месторождений твердых полезных запасов ископаемых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всех категорий месторождений 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</w:tbl>
    <w:p w:rsid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204E">
        <w:rPr>
          <w:rFonts w:ascii="Times New Roman" w:hAnsi="Times New Roman" w:cs="Times New Roman"/>
          <w:b/>
          <w:sz w:val="24"/>
          <w:szCs w:val="24"/>
        </w:rPr>
        <w:t>ПРИЛОЖЕНИЕ N 2. КАТЕГОРИИ МЕСТОРОЖДЕНИЙ ПО ВЕЛИЧИНЕ (ОБЪЕМАМ) ЗАПАСОВ ПОЛЕЗНЫХ ИСКОПАЕМЫХ ДЛЯ ОПРЕДЕЛЕНИЯ РАЗМЕРА ПЛАТЫ ЗА ПРОВЕДЕНИЕ ГОСУДАРСТВЕННОЙ ЭКСПЕРТИЗЫ</w:t>
      </w: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Министерства природных ресурсов Республики Бурятия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предоставления государственной услуги "Проведение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государственной экспертизы запасов полезных ископаемых,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геологической, экономической и экологической информации о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представляемых в пользование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участках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недр, содержащих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месторождения общераспространенных полезных ископаемых,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об участках недр местного значения, а также участках недр местного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значения, используемых для целей строительства и эксплуатации</w:t>
      </w:r>
      <w:proofErr w:type="gramEnd"/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подземных сооружений, не связанных с добычей полезных ископаемых",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утвержденному приказом Минприроды РБ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05.08.2011 года N 201-ПР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КАТЕГОРИИ МЕСТОРОЖДЕНИЙ ПО ВЕЛИЧИНЕ (ОБЪЕМАМ) ЗАПАСОВ ПОЛЕЗНЫХ ИСКОПАЕМЫХ ДЛЯ ОПРЕДЕЛЕНИЯ РАЗМЕРА ПЛАТЫ ЗА ПРОВЕДЕНИЕ ГОСУДАРСТВЕННОЙ ЭКСПЕРТИЗЫ</w:t>
      </w: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(утв. постановлением Правительства Российской Федерации от 11.02.2005 г. N 69)</w:t>
      </w:r>
    </w:p>
    <w:p w:rsid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67"/>
        <w:gridCol w:w="1598"/>
        <w:gridCol w:w="1894"/>
        <w:gridCol w:w="1875"/>
        <w:gridCol w:w="1861"/>
      </w:tblGrid>
      <w:tr w:rsidR="004E204E" w:rsidRPr="004E204E" w:rsidTr="004E204E">
        <w:trPr>
          <w:trHeight w:val="15"/>
          <w:tblCellSpacing w:w="15" w:type="dxa"/>
        </w:trPr>
        <w:tc>
          <w:tcPr>
            <w:tcW w:w="3142" w:type="dxa"/>
            <w:vAlign w:val="center"/>
            <w:hideMark/>
          </w:tcPr>
          <w:p w:rsidR="004E204E" w:rsidRPr="004E204E" w:rsidRDefault="004E204E" w:rsidP="004E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4E204E" w:rsidRPr="004E204E" w:rsidRDefault="004E204E" w:rsidP="004E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4E204E" w:rsidRPr="004E204E" w:rsidRDefault="004E204E" w:rsidP="004E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4E204E" w:rsidRPr="004E204E" w:rsidRDefault="004E204E" w:rsidP="004E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4E204E" w:rsidRPr="004E204E" w:rsidRDefault="004E204E" w:rsidP="004E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4E204E" w:rsidRPr="004E204E" w:rsidTr="004E204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Полезное ископаемое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Категории месторождений </w:t>
            </w:r>
          </w:p>
        </w:tc>
      </w:tr>
      <w:tr w:rsidR="004E204E" w:rsidRPr="004E204E" w:rsidTr="004E204E">
        <w:trPr>
          <w:tblCellSpacing w:w="15" w:type="dxa"/>
        </w:trPr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Крупные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Мелкие </w:t>
            </w:r>
          </w:p>
        </w:tc>
      </w:tr>
      <w:tr w:rsidR="004E204E" w:rsidRPr="004E204E" w:rsidTr="004E204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Общераспространенные полезные ископаемые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м?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E204E" w:rsidRPr="004E204E" w:rsidRDefault="004E204E" w:rsidP="004E20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0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</w:tbl>
    <w:p w:rsid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204E">
        <w:rPr>
          <w:rFonts w:ascii="Times New Roman" w:hAnsi="Times New Roman" w:cs="Times New Roman"/>
          <w:b/>
          <w:sz w:val="24"/>
          <w:szCs w:val="24"/>
        </w:rPr>
        <w:t>ПРИЛОЖЕНИЕ N 4. Заключение территориальной экспертной комиссии по запасам общераспространенных полезных ископаемых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Министерства природных ресурсов Республики Бурятия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предоставления государственной услуги "Проведение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государственной экспертизы запасов полезных ископаемых,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геологической, экономической и экологической информации о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представляемых в пользование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участках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 xml:space="preserve"> недр, содержащих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месторождения общераспространенных полезных ископаемых,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об участках недр местного значения, а также участках недр местного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4E204E">
        <w:rPr>
          <w:rFonts w:ascii="Times New Roman" w:hAnsi="Times New Roman" w:cs="Times New Roman"/>
          <w:sz w:val="24"/>
          <w:szCs w:val="24"/>
        </w:rPr>
        <w:t>значения, используемых для целей строительства и эксплуатации</w:t>
      </w:r>
      <w:proofErr w:type="gramEnd"/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подземных сооружений, не связанных с добычей полезных ископаемых",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утвержденному приказом Минприроды РБ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05.08.2011 года N 201-ПР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"Утверждаю"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Министр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ресурсов Республики Бурятия</w:t>
      </w: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right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 "___" _____________ 20___ г.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Заключение территориальной экспертной комиссии по запасам общераспространенных полезных ископаемых</w:t>
      </w:r>
    </w:p>
    <w:p w:rsidR="004E204E" w:rsidRPr="004E204E" w:rsidRDefault="004E204E" w:rsidP="004E20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по материалам 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 xml:space="preserve">1. Экспертной комиссией </w:t>
      </w:r>
      <w:proofErr w:type="gramStart"/>
      <w:r w:rsidRPr="004E204E">
        <w:rPr>
          <w:rFonts w:ascii="Times New Roman" w:hAnsi="Times New Roman" w:cs="Times New Roman"/>
          <w:sz w:val="24"/>
          <w:szCs w:val="24"/>
        </w:rPr>
        <w:t>рассмотрены</w:t>
      </w:r>
      <w:proofErr w:type="gramEnd"/>
      <w:r w:rsidRPr="004E204E">
        <w:rPr>
          <w:rFonts w:ascii="Times New Roman" w:hAnsi="Times New Roman" w:cs="Times New Roman"/>
          <w:sz w:val="24"/>
          <w:szCs w:val="24"/>
        </w:rPr>
        <w:t>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2. Экспертная комиссия отмечает: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3. Решение экспертной комиссии: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Председатель комиссии _________________ 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Заместитель председателя комиссии _________________ 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Секретарь комиссии _________________ 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Члены комиссии: _________________ 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 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Эксперты _________________ _____________</w:t>
      </w:r>
    </w:p>
    <w:p w:rsidR="004E204E" w:rsidRPr="004E204E" w:rsidRDefault="004E204E" w:rsidP="004E204E">
      <w:pPr>
        <w:rPr>
          <w:rFonts w:ascii="Times New Roman" w:hAnsi="Times New Roman" w:cs="Times New Roman"/>
          <w:sz w:val="24"/>
          <w:szCs w:val="24"/>
        </w:rPr>
      </w:pPr>
    </w:p>
    <w:p w:rsidR="004E204E" w:rsidRPr="00120FBC" w:rsidRDefault="004E204E" w:rsidP="004E204E">
      <w:pPr>
        <w:rPr>
          <w:rFonts w:ascii="Times New Roman" w:hAnsi="Times New Roman" w:cs="Times New Roman"/>
          <w:sz w:val="24"/>
          <w:szCs w:val="24"/>
        </w:rPr>
      </w:pPr>
      <w:r w:rsidRPr="004E204E">
        <w:rPr>
          <w:rFonts w:ascii="Times New Roman" w:hAnsi="Times New Roman" w:cs="Times New Roman"/>
          <w:sz w:val="24"/>
          <w:szCs w:val="24"/>
        </w:rPr>
        <w:t>_________________ _____________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EB5BC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B5BC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95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B7BD6"/>
    <w:rPr>
      <w:color w:val="800080"/>
      <w:u w:val="single"/>
    </w:rPr>
  </w:style>
  <w:style w:type="paragraph" w:styleId="a6">
    <w:name w:val="Normal (Web)"/>
    <w:basedOn w:val="a"/>
    <w:uiPriority w:val="99"/>
    <w:semiHidden/>
    <w:unhideWhenUsed/>
    <w:rsid w:val="008B7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d6967391b4841d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