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4F9BE" w14:textId="77777777" w:rsidR="00000000" w:rsidRPr="00AF6C4A" w:rsidRDefault="00D7707F">
      <w:pPr>
        <w:pStyle w:val="FORMATTEXT"/>
      </w:pPr>
      <w:r w:rsidRPr="00AF6C4A">
        <w:rPr>
          <w:rFonts w:ascii="Arial, sans-serif" w:hAnsi="Arial, sans-serif"/>
          <w:sz w:val="24"/>
          <w:szCs w:val="24"/>
        </w:rPr>
        <w:t xml:space="preserve">  </w:t>
      </w:r>
      <w:r w:rsidRPr="00AF6C4A">
        <w:t xml:space="preserve">      </w:t>
      </w:r>
    </w:p>
    <w:p w14:paraId="7C0DB7AD" w14:textId="77777777" w:rsidR="00000000" w:rsidRPr="00AF6C4A" w:rsidRDefault="00D7707F">
      <w:pPr>
        <w:pStyle w:val="HEADERTEXT"/>
        <w:rPr>
          <w:b/>
          <w:bCs/>
          <w:color w:val="auto"/>
        </w:rPr>
      </w:pPr>
    </w:p>
    <w:p w14:paraId="354C56E4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 xml:space="preserve"> ПРАВИТЕЛЬСТВО РОССИЙСКОЙ ФЕДЕРАЦИИ</w:t>
      </w:r>
    </w:p>
    <w:p w14:paraId="4CAE4A29" w14:textId="77777777" w:rsidR="00000000" w:rsidRPr="00AF6C4A" w:rsidRDefault="00D7707F">
      <w:pPr>
        <w:pStyle w:val="HEADERTEXT"/>
        <w:rPr>
          <w:b/>
          <w:bCs/>
          <w:color w:val="auto"/>
        </w:rPr>
      </w:pPr>
    </w:p>
    <w:p w14:paraId="555FDEDC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 xml:space="preserve"> ПОСТАНОВЛЕНИЕ</w:t>
      </w:r>
    </w:p>
    <w:p w14:paraId="59F58133" w14:textId="77777777" w:rsidR="00000000" w:rsidRPr="00AF6C4A" w:rsidRDefault="00D7707F">
      <w:pPr>
        <w:pStyle w:val="HEADERTEXT"/>
        <w:rPr>
          <w:b/>
          <w:bCs/>
          <w:color w:val="auto"/>
        </w:rPr>
      </w:pPr>
    </w:p>
    <w:p w14:paraId="3A6A7538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 xml:space="preserve"> от 22 апреля 2009 года N 349</w:t>
      </w:r>
    </w:p>
    <w:p w14:paraId="211FAA34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</w:p>
    <w:p w14:paraId="56D163F5" w14:textId="77777777" w:rsidR="00000000" w:rsidRPr="00AF6C4A" w:rsidRDefault="00D7707F">
      <w:pPr>
        <w:pStyle w:val="HEADERTEXT"/>
        <w:rPr>
          <w:b/>
          <w:bCs/>
          <w:color w:val="auto"/>
        </w:rPr>
      </w:pPr>
    </w:p>
    <w:p w14:paraId="39F48A64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 xml:space="preserve"> Об утверждении Положения</w:t>
      </w:r>
      <w:r w:rsidRPr="00AF6C4A">
        <w:rPr>
          <w:b/>
          <w:bCs/>
          <w:color w:val="auto"/>
        </w:rPr>
        <w:t xml:space="preserve"> о разработке, согласовании и утверждении правил использования водохранилищ, в том числе типовых правил использования водохранилищ</w:t>
      </w:r>
    </w:p>
    <w:p w14:paraId="756DF6BE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</w:p>
    <w:p w14:paraId="169FBDC1" w14:textId="77777777" w:rsidR="00000000" w:rsidRPr="00AF6C4A" w:rsidRDefault="00D7707F">
      <w:pPr>
        <w:pStyle w:val="FORMATTEXT"/>
        <w:ind w:firstLine="568"/>
        <w:jc w:val="both"/>
      </w:pPr>
      <w:r w:rsidRPr="00AF6C4A">
        <w:t>В соответствии со статьей 45 Водного кодекса Российской Федерации Правительство Российской Федерации</w:t>
      </w:r>
    </w:p>
    <w:p w14:paraId="093F49CB" w14:textId="77777777" w:rsidR="00000000" w:rsidRPr="00AF6C4A" w:rsidRDefault="00D7707F">
      <w:pPr>
        <w:pStyle w:val="FORMATTEXT"/>
        <w:ind w:firstLine="568"/>
        <w:jc w:val="both"/>
      </w:pPr>
    </w:p>
    <w:p w14:paraId="5BFE9875" w14:textId="77777777" w:rsidR="00000000" w:rsidRPr="00AF6C4A" w:rsidRDefault="00D7707F">
      <w:pPr>
        <w:pStyle w:val="FORMATTEXT"/>
      </w:pPr>
      <w:r w:rsidRPr="00AF6C4A">
        <w:t>постановляет:</w:t>
      </w:r>
    </w:p>
    <w:p w14:paraId="512BA4AF" w14:textId="77777777" w:rsidR="00000000" w:rsidRPr="00AF6C4A" w:rsidRDefault="00D7707F">
      <w:pPr>
        <w:pStyle w:val="FORMATTEXT"/>
        <w:ind w:firstLine="568"/>
        <w:jc w:val="both"/>
      </w:pPr>
      <w:r w:rsidRPr="00AF6C4A">
        <w:t>1. Утве</w:t>
      </w:r>
      <w:r w:rsidRPr="00AF6C4A">
        <w:t>рдить прилагаемое Положение о разработке, согласовании и утверждении правил использования водохранилищ, в том числе типовых правил использования водохранилищ.</w:t>
      </w:r>
    </w:p>
    <w:p w14:paraId="1259A1CC" w14:textId="77777777" w:rsidR="00000000" w:rsidRPr="00AF6C4A" w:rsidRDefault="00D7707F">
      <w:pPr>
        <w:pStyle w:val="FORMATTEXT"/>
        <w:ind w:firstLine="568"/>
        <w:jc w:val="both"/>
      </w:pPr>
    </w:p>
    <w:p w14:paraId="13A0C8E2" w14:textId="77777777" w:rsidR="00000000" w:rsidRPr="00AF6C4A" w:rsidRDefault="00D7707F">
      <w:pPr>
        <w:pStyle w:val="FORMATTEXT"/>
        <w:ind w:firstLine="568"/>
        <w:jc w:val="both"/>
      </w:pPr>
      <w:r w:rsidRPr="00AF6C4A">
        <w:t xml:space="preserve">2. Министерству природных ресурсов и экологии Российской Федерации разработать и утвердить до 1 </w:t>
      </w:r>
      <w:r w:rsidRPr="00AF6C4A">
        <w:t>декабря 2009 года типовые правила использования водохранилищ.</w:t>
      </w:r>
    </w:p>
    <w:p w14:paraId="1A473B4E" w14:textId="77777777" w:rsidR="00000000" w:rsidRPr="00AF6C4A" w:rsidRDefault="00D7707F">
      <w:pPr>
        <w:pStyle w:val="FORMATTEXT"/>
        <w:ind w:firstLine="568"/>
        <w:jc w:val="both"/>
      </w:pPr>
    </w:p>
    <w:p w14:paraId="39BAD177" w14:textId="77777777" w:rsidR="00000000" w:rsidRPr="00AF6C4A" w:rsidRDefault="00D7707F">
      <w:pPr>
        <w:pStyle w:val="FORMATTEXT"/>
        <w:ind w:firstLine="568"/>
        <w:jc w:val="both"/>
      </w:pPr>
      <w:r w:rsidRPr="00AF6C4A">
        <w:t>3. Признать утратившим силу постановление Правительства Российской Федерации от 20 июня 1997 года N 762 "О порядке эксплуатации водохранилищ" (Собрание законодательства Российской Федерации, 19</w:t>
      </w:r>
      <w:r w:rsidRPr="00AF6C4A">
        <w:t>97, N 26, ст.3054).</w:t>
      </w:r>
    </w:p>
    <w:p w14:paraId="4F028990" w14:textId="77777777" w:rsidR="00000000" w:rsidRPr="00AF6C4A" w:rsidRDefault="00D7707F">
      <w:pPr>
        <w:pStyle w:val="FORMATTEXT"/>
        <w:ind w:firstLine="568"/>
        <w:jc w:val="both"/>
      </w:pPr>
    </w:p>
    <w:p w14:paraId="2F643028" w14:textId="77777777" w:rsidR="00000000" w:rsidRPr="00AF6C4A" w:rsidRDefault="00D7707F">
      <w:pPr>
        <w:pStyle w:val="FORMATTEXT"/>
        <w:jc w:val="right"/>
      </w:pPr>
      <w:r w:rsidRPr="00AF6C4A">
        <w:t>Председатель Правительства</w:t>
      </w:r>
    </w:p>
    <w:p w14:paraId="31983604" w14:textId="77777777" w:rsidR="00000000" w:rsidRPr="00AF6C4A" w:rsidRDefault="00D7707F">
      <w:pPr>
        <w:pStyle w:val="FORMATTEXT"/>
        <w:jc w:val="right"/>
      </w:pPr>
      <w:r w:rsidRPr="00AF6C4A">
        <w:t>Российской Федерации</w:t>
      </w:r>
    </w:p>
    <w:p w14:paraId="375CF5DF" w14:textId="77777777" w:rsidR="00000000" w:rsidRPr="00AF6C4A" w:rsidRDefault="00D7707F">
      <w:pPr>
        <w:pStyle w:val="FORMATTEXT"/>
        <w:jc w:val="right"/>
      </w:pPr>
      <w:proofErr w:type="spellStart"/>
      <w:r w:rsidRPr="00AF6C4A">
        <w:t>В.Путин</w:t>
      </w:r>
      <w:proofErr w:type="spellEnd"/>
    </w:p>
    <w:p w14:paraId="04512B41" w14:textId="77777777" w:rsidR="00000000" w:rsidRPr="00AF6C4A" w:rsidRDefault="00D7707F">
      <w:pPr>
        <w:pStyle w:val="FORMATTEXT"/>
      </w:pPr>
      <w:r w:rsidRPr="00AF6C4A">
        <w:t xml:space="preserve">      </w:t>
      </w:r>
    </w:p>
    <w:p w14:paraId="38F51BC7" w14:textId="77777777" w:rsidR="00000000" w:rsidRPr="00AF6C4A" w:rsidRDefault="00D7707F">
      <w:pPr>
        <w:pStyle w:val="FORMATTEXT"/>
        <w:jc w:val="right"/>
      </w:pPr>
      <w:r w:rsidRPr="00AF6C4A">
        <w:t>УТВЕРЖДЕНО</w:t>
      </w:r>
    </w:p>
    <w:p w14:paraId="2E377FDB" w14:textId="77777777" w:rsidR="00000000" w:rsidRPr="00AF6C4A" w:rsidRDefault="00D7707F">
      <w:pPr>
        <w:pStyle w:val="FORMATTEXT"/>
        <w:jc w:val="right"/>
      </w:pPr>
      <w:r w:rsidRPr="00AF6C4A">
        <w:t>постановлением Правительства</w:t>
      </w:r>
    </w:p>
    <w:p w14:paraId="2230B0E1" w14:textId="77777777" w:rsidR="00000000" w:rsidRPr="00AF6C4A" w:rsidRDefault="00D7707F">
      <w:pPr>
        <w:pStyle w:val="FORMATTEXT"/>
        <w:jc w:val="right"/>
      </w:pPr>
      <w:r w:rsidRPr="00AF6C4A">
        <w:t>Российской Федерации</w:t>
      </w:r>
    </w:p>
    <w:p w14:paraId="40FE63AE" w14:textId="77777777" w:rsidR="00000000" w:rsidRPr="00AF6C4A" w:rsidRDefault="00D7707F">
      <w:pPr>
        <w:pStyle w:val="FORMATTEXT"/>
        <w:jc w:val="right"/>
      </w:pPr>
      <w:r w:rsidRPr="00AF6C4A">
        <w:t>от 22 апреля 2009 года N 349</w:t>
      </w:r>
    </w:p>
    <w:p w14:paraId="7A42F009" w14:textId="77777777" w:rsidR="00000000" w:rsidRPr="00AF6C4A" w:rsidRDefault="00D7707F">
      <w:pPr>
        <w:pStyle w:val="FORMATTEXT"/>
        <w:jc w:val="right"/>
      </w:pPr>
    </w:p>
    <w:p w14:paraId="74FF83B3" w14:textId="77777777" w:rsidR="00000000" w:rsidRPr="00AF6C4A" w:rsidRDefault="00D7707F">
      <w:pPr>
        <w:pStyle w:val="HEADERTEXT"/>
        <w:rPr>
          <w:b/>
          <w:bCs/>
          <w:color w:val="auto"/>
        </w:rPr>
      </w:pPr>
    </w:p>
    <w:p w14:paraId="096C62BE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 xml:space="preserve"> ПОЛОЖЕНИЕ</w:t>
      </w:r>
    </w:p>
    <w:p w14:paraId="1E14B81E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  <w:r w:rsidRPr="00AF6C4A">
        <w:rPr>
          <w:b/>
          <w:bCs/>
          <w:color w:val="auto"/>
        </w:rPr>
        <w:t>о разработке, согласовании и утверждении правил использования водохра</w:t>
      </w:r>
      <w:r w:rsidRPr="00AF6C4A">
        <w:rPr>
          <w:b/>
          <w:bCs/>
          <w:color w:val="auto"/>
        </w:rPr>
        <w:t>нилищ, в том числе типовых правил использования водохранилищ</w:t>
      </w:r>
    </w:p>
    <w:p w14:paraId="1BE80701" w14:textId="77777777" w:rsidR="00000000" w:rsidRPr="00AF6C4A" w:rsidRDefault="00D7707F">
      <w:pPr>
        <w:pStyle w:val="HEADERTEXT"/>
        <w:jc w:val="center"/>
        <w:rPr>
          <w:b/>
          <w:bCs/>
          <w:color w:val="auto"/>
        </w:rPr>
      </w:pPr>
    </w:p>
    <w:p w14:paraId="2F617C5E" w14:textId="77777777" w:rsidR="00000000" w:rsidRPr="00AF6C4A" w:rsidRDefault="00D7707F">
      <w:pPr>
        <w:pStyle w:val="FORMATTEXT"/>
        <w:ind w:firstLine="568"/>
        <w:jc w:val="both"/>
      </w:pPr>
      <w:r w:rsidRPr="00AF6C4A">
        <w:t>1. Настоящее Положение определяет порядок разработки, согласования и утверждения правил использования водохранилищ, в том числе типовых правил использования водохранилищ.</w:t>
      </w:r>
    </w:p>
    <w:p w14:paraId="49ECF52B" w14:textId="77777777" w:rsidR="00000000" w:rsidRPr="00AF6C4A" w:rsidRDefault="00D7707F">
      <w:pPr>
        <w:pStyle w:val="FORMATTEXT"/>
        <w:ind w:firstLine="568"/>
        <w:jc w:val="both"/>
      </w:pPr>
    </w:p>
    <w:p w14:paraId="2286565A" w14:textId="77777777" w:rsidR="00000000" w:rsidRPr="00AF6C4A" w:rsidRDefault="00D7707F">
      <w:pPr>
        <w:pStyle w:val="FORMATTEXT"/>
        <w:ind w:firstLine="568"/>
        <w:jc w:val="both"/>
      </w:pPr>
      <w:r w:rsidRPr="00AF6C4A">
        <w:t>2. Правила использован</w:t>
      </w:r>
      <w:r w:rsidRPr="00AF6C4A">
        <w:t xml:space="preserve">ия водохранилищ включают правила использования водных ресурсов водохранилищ, определяющие режим их использования, в том числе режим наполнения и сработки водохранилищ, и правила технической эксплуатации и благоустройства водохранилищ, определяющие порядок </w:t>
      </w:r>
      <w:r w:rsidRPr="00AF6C4A">
        <w:t>использования их дна и берегов.</w:t>
      </w:r>
    </w:p>
    <w:p w14:paraId="16AB8B79" w14:textId="77777777" w:rsidR="00000000" w:rsidRPr="00AF6C4A" w:rsidRDefault="00D7707F">
      <w:pPr>
        <w:pStyle w:val="FORMATTEXT"/>
        <w:ind w:firstLine="568"/>
        <w:jc w:val="both"/>
      </w:pPr>
    </w:p>
    <w:p w14:paraId="4E124D17" w14:textId="77777777" w:rsidR="00000000" w:rsidRPr="00AF6C4A" w:rsidRDefault="00D7707F">
      <w:pPr>
        <w:pStyle w:val="FORMATTEXT"/>
        <w:ind w:firstLine="568"/>
        <w:jc w:val="both"/>
      </w:pPr>
      <w:r w:rsidRPr="00AF6C4A">
        <w:t>3. В случае если режимы использования нескольких водохранилищ, каскада водохранилищ или водохозяйственной системы исключают раздельное функционирование водохранилищ, разрабатываются правила использования указанных водохран</w:t>
      </w:r>
      <w:r w:rsidRPr="00AF6C4A">
        <w:t>илищ, каскада водохранилищ или водохозяйственной системы.</w:t>
      </w:r>
    </w:p>
    <w:p w14:paraId="2F2444AC" w14:textId="77777777" w:rsidR="00000000" w:rsidRPr="00AF6C4A" w:rsidRDefault="00D7707F">
      <w:pPr>
        <w:pStyle w:val="FORMATTEXT"/>
        <w:ind w:firstLine="568"/>
        <w:jc w:val="both"/>
      </w:pPr>
    </w:p>
    <w:p w14:paraId="1D6B41BE" w14:textId="77777777" w:rsidR="00000000" w:rsidRPr="00AF6C4A" w:rsidRDefault="00D7707F">
      <w:pPr>
        <w:pStyle w:val="FORMATTEXT"/>
        <w:ind w:firstLine="568"/>
        <w:jc w:val="both"/>
      </w:pPr>
      <w:r w:rsidRPr="00AF6C4A">
        <w:t>4. Разработку, согласование и утверждение правил использования водохранилищ, включенных в перечень водохранилищ, утвержденный распоряжением Правительства Российской Федерации от 14 февраля 2009 год</w:t>
      </w:r>
      <w:r w:rsidRPr="00AF6C4A">
        <w:t>а N 197-р (далее - перечень), осуществляет Федеральное агентство водных ресурсов.</w:t>
      </w:r>
    </w:p>
    <w:p w14:paraId="36C5E5E6" w14:textId="77777777" w:rsidR="00000000" w:rsidRPr="00AF6C4A" w:rsidRDefault="00D7707F">
      <w:pPr>
        <w:pStyle w:val="FORMATTEXT"/>
        <w:ind w:firstLine="568"/>
        <w:jc w:val="both"/>
      </w:pPr>
    </w:p>
    <w:p w14:paraId="61117428" w14:textId="77777777" w:rsidR="00000000" w:rsidRPr="00AF6C4A" w:rsidRDefault="00D7707F">
      <w:pPr>
        <w:pStyle w:val="FORMATTEXT"/>
        <w:ind w:firstLine="568"/>
        <w:jc w:val="both"/>
      </w:pPr>
      <w:r w:rsidRPr="00AF6C4A">
        <w:t>Разработка правил использования указанных водохранилищ осуществляется в соответствии с методическими указаниями по разработке правил использования водохранилищ, утверждаемым</w:t>
      </w:r>
      <w:r w:rsidRPr="00AF6C4A">
        <w:t>и Министерством природных ресурсов и экологии Российской Федерации.</w:t>
      </w:r>
    </w:p>
    <w:p w14:paraId="75A206EF" w14:textId="77777777" w:rsidR="00000000" w:rsidRPr="00AF6C4A" w:rsidRDefault="00D7707F">
      <w:pPr>
        <w:pStyle w:val="FORMATTEXT"/>
        <w:ind w:firstLine="568"/>
        <w:jc w:val="both"/>
      </w:pPr>
    </w:p>
    <w:p w14:paraId="63F0E7F2" w14:textId="77777777" w:rsidR="00000000" w:rsidRPr="00AF6C4A" w:rsidRDefault="00D7707F">
      <w:pPr>
        <w:pStyle w:val="FORMATTEXT"/>
        <w:ind w:firstLine="568"/>
        <w:jc w:val="both"/>
      </w:pPr>
      <w:r w:rsidRPr="00AF6C4A">
        <w:t>Допускаются раздельная разработка, согласование и утверждение правил использования водных ресурсов и правил технической эксплуатации и благоустройства водохранилищ.</w:t>
      </w:r>
    </w:p>
    <w:p w14:paraId="2BFF2920" w14:textId="77777777" w:rsidR="00000000" w:rsidRPr="00AF6C4A" w:rsidRDefault="00D7707F">
      <w:pPr>
        <w:pStyle w:val="FORMATTEXT"/>
        <w:ind w:firstLine="568"/>
        <w:jc w:val="both"/>
      </w:pPr>
    </w:p>
    <w:p w14:paraId="76D96DEA" w14:textId="77777777" w:rsidR="00000000" w:rsidRPr="00AF6C4A" w:rsidRDefault="00D7707F">
      <w:pPr>
        <w:pStyle w:val="FORMATTEXT"/>
        <w:ind w:firstLine="568"/>
        <w:jc w:val="both"/>
      </w:pPr>
      <w:r w:rsidRPr="00AF6C4A">
        <w:t>5. Для проектируемого</w:t>
      </w:r>
      <w:r w:rsidRPr="00AF6C4A">
        <w:t xml:space="preserve"> (строящегося) водохранилища проект правил его использования разрабатывается заказчиком (застройщиком) строительства водохранилища одновременно с проектной документацией на его строительство.</w:t>
      </w:r>
    </w:p>
    <w:p w14:paraId="0E5A9A2E" w14:textId="77777777" w:rsidR="00000000" w:rsidRPr="00AF6C4A" w:rsidRDefault="00D7707F">
      <w:pPr>
        <w:pStyle w:val="FORMATTEXT"/>
        <w:ind w:firstLine="568"/>
        <w:jc w:val="both"/>
      </w:pPr>
    </w:p>
    <w:p w14:paraId="44D9870A" w14:textId="77777777" w:rsidR="00000000" w:rsidRPr="00AF6C4A" w:rsidRDefault="00D7707F">
      <w:pPr>
        <w:pStyle w:val="FORMATTEXT"/>
        <w:ind w:firstLine="568"/>
        <w:jc w:val="both"/>
      </w:pPr>
      <w:r w:rsidRPr="00AF6C4A">
        <w:t xml:space="preserve">Заказчик (застройщик) строящегося водохранилища представляет в </w:t>
      </w:r>
      <w:r w:rsidRPr="00AF6C4A">
        <w:t>Федеральное агентство водных ресурсов проект правил использования этого водохранилища в срок не позднее 4 месяцев до подачи заявления о выдаче разрешения на ввод водохранилища в эксплуатацию.</w:t>
      </w:r>
    </w:p>
    <w:p w14:paraId="681E6A8A" w14:textId="77777777" w:rsidR="00000000" w:rsidRPr="00AF6C4A" w:rsidRDefault="00D7707F">
      <w:pPr>
        <w:pStyle w:val="FORMATTEXT"/>
        <w:ind w:firstLine="568"/>
        <w:jc w:val="both"/>
      </w:pPr>
    </w:p>
    <w:p w14:paraId="71EA1D27" w14:textId="77777777" w:rsidR="00000000" w:rsidRPr="00AF6C4A" w:rsidRDefault="00D7707F">
      <w:pPr>
        <w:pStyle w:val="FORMATTEXT"/>
        <w:ind w:firstLine="568"/>
        <w:jc w:val="both"/>
      </w:pPr>
      <w:r w:rsidRPr="00AF6C4A">
        <w:t>Федеральное агентство водных ресурсов по результатам рассмотрен</w:t>
      </w:r>
      <w:r w:rsidRPr="00AF6C4A">
        <w:t>ия проекта правил использования водохранилища при необходимости включения этого водохранилища в перечень вносит в Министерство природных ресурсов и экологии Российской Федерации соответствующие предложения.</w:t>
      </w:r>
    </w:p>
    <w:p w14:paraId="3D6D4606" w14:textId="77777777" w:rsidR="00000000" w:rsidRPr="00AF6C4A" w:rsidRDefault="00D7707F">
      <w:pPr>
        <w:pStyle w:val="FORMATTEXT"/>
        <w:ind w:firstLine="568"/>
        <w:jc w:val="both"/>
      </w:pPr>
    </w:p>
    <w:p w14:paraId="24241A8A" w14:textId="77777777" w:rsidR="00000000" w:rsidRPr="00AF6C4A" w:rsidRDefault="00D7707F">
      <w:pPr>
        <w:pStyle w:val="FORMATTEXT"/>
        <w:ind w:firstLine="568"/>
        <w:jc w:val="both"/>
      </w:pPr>
      <w:r w:rsidRPr="00AF6C4A">
        <w:t>Согласование и утверждение Федеральным агентство</w:t>
      </w:r>
      <w:r w:rsidRPr="00AF6C4A">
        <w:t>м водных ресурсов правил использования указанного водохранилища осуществляются в соответствии с настоящим Положением после его включения в перечень.</w:t>
      </w:r>
    </w:p>
    <w:p w14:paraId="181AE91E" w14:textId="77777777" w:rsidR="00000000" w:rsidRPr="00AF6C4A" w:rsidRDefault="00D7707F">
      <w:pPr>
        <w:pStyle w:val="FORMATTEXT"/>
        <w:ind w:firstLine="568"/>
        <w:jc w:val="both"/>
      </w:pPr>
    </w:p>
    <w:p w14:paraId="5B6DD43A" w14:textId="77777777" w:rsidR="00000000" w:rsidRPr="00AF6C4A" w:rsidRDefault="00D7707F">
      <w:pPr>
        <w:pStyle w:val="FORMATTEXT"/>
        <w:ind w:firstLine="568"/>
        <w:jc w:val="both"/>
      </w:pPr>
      <w:r w:rsidRPr="00AF6C4A">
        <w:t>При поэтапном наполнении водохранилища до нормального подпорного уровня разрабатываются, согласовываются и</w:t>
      </w:r>
      <w:r w:rsidRPr="00AF6C4A">
        <w:t xml:space="preserve"> утверждаются в соответствии с настоящим Положением временные правила использования такого водохранилища.</w:t>
      </w:r>
    </w:p>
    <w:p w14:paraId="1F7394FB" w14:textId="77777777" w:rsidR="00000000" w:rsidRPr="00AF6C4A" w:rsidRDefault="00D7707F">
      <w:pPr>
        <w:pStyle w:val="FORMATTEXT"/>
        <w:ind w:firstLine="568"/>
        <w:jc w:val="both"/>
      </w:pPr>
    </w:p>
    <w:p w14:paraId="302727D8" w14:textId="77777777" w:rsidR="00000000" w:rsidRPr="00AF6C4A" w:rsidRDefault="00D7707F">
      <w:pPr>
        <w:pStyle w:val="FORMATTEXT"/>
        <w:ind w:firstLine="568"/>
        <w:jc w:val="both"/>
      </w:pPr>
      <w:r w:rsidRPr="00AF6C4A">
        <w:t>6. Использование водохранилищ, не включенных в перечень, осуществляется в соответствии с типовыми правилами использования водохранилищ, утверждаемыми</w:t>
      </w:r>
      <w:r w:rsidRPr="00AF6C4A">
        <w:t xml:space="preserve"> Министерством природных ресурсов и экологии Российской Федерации. </w:t>
      </w:r>
    </w:p>
    <w:p w14:paraId="693047F5" w14:textId="77777777" w:rsidR="00000000" w:rsidRPr="00AF6C4A" w:rsidRDefault="00D7707F">
      <w:pPr>
        <w:pStyle w:val="FORMATTEXT"/>
        <w:ind w:firstLine="568"/>
        <w:jc w:val="both"/>
      </w:pPr>
    </w:p>
    <w:p w14:paraId="7C456E92" w14:textId="77777777" w:rsidR="00000000" w:rsidRPr="00AF6C4A" w:rsidRDefault="00D7707F">
      <w:pPr>
        <w:pStyle w:val="FORMATTEXT"/>
        <w:ind w:firstLine="568"/>
        <w:jc w:val="both"/>
      </w:pPr>
      <w:r w:rsidRPr="00AF6C4A">
        <w:t>7. Проекты правил использования для каждого из водохранилищ, включенных в перечень, подлежат согласованию Федеральным агентством водных ресурсов в установленном порядке с Министерством пр</w:t>
      </w:r>
      <w:r w:rsidRPr="00AF6C4A">
        <w:t>иродных ресурсов и экологии Российской Федерации, Федеральной службой по гидрометеорологии и мониторингу окружающей среды, Федеральной службой по надзору в сфере природопользования, Федеральной службой по надзору в сфере защиты прав потребителей и благопол</w:t>
      </w:r>
      <w:r w:rsidRPr="00AF6C4A">
        <w:t>учия человека, Федеральным агентством по рыболовству, Федеральной службой по экологическому, технологическому и атомному надзору, Министерством Российской Федерации по делам гражданской обороны, чрезвычайным ситуациям и ликвидации последствий стихийных бед</w:t>
      </w:r>
      <w:r w:rsidRPr="00AF6C4A">
        <w:t>ствий, Федеральным агентством морского и речного транспорта (если водные ресурсы водохранилища обеспечивают условия судоходства на внутренних водных путях Российской Федерации), Министерством энергетики Российской Федерации (при наличии гидроэлектростанций</w:t>
      </w:r>
      <w:r w:rsidRPr="00AF6C4A">
        <w:t xml:space="preserve"> в составе гидроузлов, образующих водохранилища, или водохозяйственных систем, если режимы исключают раздельное функционирование).</w:t>
      </w:r>
    </w:p>
    <w:p w14:paraId="0EAFDED0" w14:textId="77777777" w:rsidR="00000000" w:rsidRPr="00AF6C4A" w:rsidRDefault="00D7707F">
      <w:pPr>
        <w:pStyle w:val="FORMATTEXT"/>
        <w:ind w:firstLine="568"/>
        <w:jc w:val="both"/>
      </w:pPr>
    </w:p>
    <w:p w14:paraId="0C038A23" w14:textId="77777777" w:rsidR="00000000" w:rsidRPr="00AF6C4A" w:rsidRDefault="00D7707F">
      <w:pPr>
        <w:pStyle w:val="FORMATTEXT"/>
        <w:ind w:firstLine="568"/>
        <w:jc w:val="both"/>
      </w:pPr>
      <w:r w:rsidRPr="00AF6C4A">
        <w:t xml:space="preserve">Проекты правил использования водохранилищ для каждого из водохранилищ, включенных в перечень, также подлежат согласованию с </w:t>
      </w:r>
      <w:r w:rsidRPr="00AF6C4A">
        <w:t xml:space="preserve">органами исполнительной власти субъектов Российской Федерации, на территории которых располагаются такие водохранилища, в порядке, установленном Правилами подготовки нормативных правовых актов федеральных органов исполнительной власти и их государственной </w:t>
      </w:r>
      <w:r w:rsidRPr="00AF6C4A">
        <w:t>регистрации, утвержденными постановлением Правительства Российской Федерации от 13 августа 1997 года N 1009.</w:t>
      </w:r>
    </w:p>
    <w:p w14:paraId="7ED71982" w14:textId="77777777" w:rsidR="00000000" w:rsidRPr="00AF6C4A" w:rsidRDefault="00D7707F">
      <w:pPr>
        <w:pStyle w:val="FORMATTEXT"/>
        <w:ind w:firstLine="568"/>
        <w:jc w:val="both"/>
      </w:pPr>
    </w:p>
    <w:p w14:paraId="1CFA844B" w14:textId="77777777" w:rsidR="00D7707F" w:rsidRPr="00AF6C4A" w:rsidRDefault="00D7707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разработке, согласовании и утверждении правил использования водохранилищ, в том числе типовых правил использования водохранилищ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