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01F451" w14:textId="77777777" w:rsidR="00610170" w:rsidRPr="00610170" w:rsidRDefault="00610170" w:rsidP="00610170">
      <w:pPr>
        <w:pStyle w:val="FORMATTEXT"/>
      </w:pPr>
      <w:r w:rsidRPr="00610170">
        <w:rPr>
          <w:rFonts w:ascii="Arial, sans-serif" w:hAnsi="Arial, sans-serif"/>
          <w:sz w:val="24"/>
          <w:szCs w:val="24"/>
        </w:rPr>
        <w:t xml:space="preserve">  </w:t>
      </w:r>
      <w:r w:rsidRPr="00610170">
        <w:t xml:space="preserve">  </w:t>
      </w:r>
    </w:p>
    <w:p w14:paraId="62069AF8" w14:textId="77777777" w:rsidR="00610170" w:rsidRPr="00610170" w:rsidRDefault="00610170" w:rsidP="00610170">
      <w:pPr>
        <w:pStyle w:val="HEADERTEXT"/>
        <w:rPr>
          <w:b/>
          <w:bCs/>
          <w:color w:val="auto"/>
        </w:rPr>
      </w:pPr>
    </w:p>
    <w:p w14:paraId="32740A3D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  <w:r w:rsidRPr="0061017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8B9A073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</w:p>
    <w:p w14:paraId="744D30E5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  <w:r w:rsidRPr="00610170">
        <w:rPr>
          <w:b/>
          <w:bCs/>
          <w:color w:val="auto"/>
        </w:rPr>
        <w:t>ПИСЬМО</w:t>
      </w:r>
    </w:p>
    <w:p w14:paraId="5059A838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</w:p>
    <w:p w14:paraId="1A973CE5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  <w:r w:rsidRPr="00610170">
        <w:rPr>
          <w:b/>
          <w:bCs/>
          <w:color w:val="auto"/>
        </w:rPr>
        <w:t>от 20 ноября 2014 года N 05-12-44/26395</w:t>
      </w:r>
    </w:p>
    <w:p w14:paraId="3707DAC9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</w:p>
    <w:p w14:paraId="43611056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</w:p>
    <w:p w14:paraId="7DBC795F" w14:textId="77777777" w:rsidR="00610170" w:rsidRPr="00610170" w:rsidRDefault="00610170" w:rsidP="00610170">
      <w:pPr>
        <w:pStyle w:val="HEADERTEXT"/>
        <w:jc w:val="center"/>
        <w:rPr>
          <w:b/>
          <w:bCs/>
          <w:color w:val="auto"/>
        </w:rPr>
      </w:pPr>
      <w:r w:rsidRPr="00610170">
        <w:rPr>
          <w:b/>
          <w:bCs/>
          <w:color w:val="auto"/>
        </w:rPr>
        <w:t xml:space="preserve">О направлении разъяснений </w:t>
      </w:r>
    </w:p>
    <w:p w14:paraId="42893250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Минприроды России рассмотрело письмо Росприроднадзора от 10.11.2014 N АА-03-04-28/17718 (далее - письмо Росприроднадзора) с запросом разъяснений о предоставлении государственной услуги по утверждению нормативов образования отходов и лимитов на их размещение в связи с вступлением в силу 01.08.2014 приказа Минприроды России от 30.09.2011 N 792 "Об утверждении Порядка ведения государственного кадастра отходов"  (далее - Порядок ведения ГКО ) и по поставленным с нём вопросам сообщает.</w:t>
      </w:r>
    </w:p>
    <w:p w14:paraId="245C0A32" w14:textId="77777777" w:rsidR="00610170" w:rsidRPr="00610170" w:rsidRDefault="00610170" w:rsidP="00610170">
      <w:pPr>
        <w:pStyle w:val="FORMATTEXT"/>
        <w:ind w:firstLine="568"/>
        <w:jc w:val="both"/>
      </w:pPr>
    </w:p>
    <w:p w14:paraId="79FFDF8D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В соответствии со статьей 18 Федерального закона от 24.06.98 N 89-ФЗ "Об отходах производства и потребления"  (далее - Закон об отходах )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 (далее - ПНООРЛ) в Порядке разработки и утверждения нормативов образования отходов и лимитов на их размещение , утвержденным приказом Минприроды России от 25.02.2010 N 50  (далее - Порядок ).</w:t>
      </w:r>
    </w:p>
    <w:p w14:paraId="683017AF" w14:textId="77777777" w:rsidR="00610170" w:rsidRPr="00610170" w:rsidRDefault="00610170" w:rsidP="00610170">
      <w:pPr>
        <w:pStyle w:val="FORMATTEXT"/>
        <w:ind w:firstLine="568"/>
        <w:jc w:val="both"/>
      </w:pPr>
    </w:p>
    <w:p w14:paraId="18099155" w14:textId="7EB8B8B6" w:rsidR="00610170" w:rsidRPr="00610170" w:rsidRDefault="00610170" w:rsidP="00610170">
      <w:pPr>
        <w:pStyle w:val="FORMATTEXT"/>
        <w:ind w:firstLine="568"/>
        <w:jc w:val="both"/>
      </w:pPr>
      <w:r w:rsidRPr="00610170">
        <w:t>При этом согласно пункту 5 Порядка нормативы образования отходов и лимиты на их размещение утверждаются территориальными органами Росприроднадзора на основании комплекта обосновывающих расчетов, материалов и документов - ПНООРЛ, разрабатываемого индивидуальными предпринимателями и юридическими лицами в соответствии с методическими указаниями, утвержденными Министерством природных ресурсов и экологии Российской Федерации.</w:t>
      </w:r>
    </w:p>
    <w:p w14:paraId="42192DEA" w14:textId="77777777" w:rsidR="00610170" w:rsidRPr="00610170" w:rsidRDefault="00610170" w:rsidP="00610170">
      <w:pPr>
        <w:pStyle w:val="FORMATTEXT"/>
        <w:ind w:firstLine="568"/>
        <w:jc w:val="both"/>
      </w:pPr>
    </w:p>
    <w:p w14:paraId="5B034126" w14:textId="416C9C65" w:rsidR="00610170" w:rsidRPr="00610170" w:rsidRDefault="00610170" w:rsidP="00610170">
      <w:pPr>
        <w:pStyle w:val="FORMATTEXT"/>
        <w:ind w:firstLine="568"/>
        <w:jc w:val="both"/>
      </w:pPr>
      <w:r w:rsidRPr="00610170">
        <w:t>Соответствующие Методические указания утверждены приказом Минприроды России от 05.08.2014 N 349 (зарегистрирован в Минюсте России 24.10.2014, регистрационный N 34446), который вступит в силу по истечении 10 дней после дня официального опубликования (далее - Методические указания).</w:t>
      </w:r>
    </w:p>
    <w:p w14:paraId="26E73229" w14:textId="77777777" w:rsidR="00610170" w:rsidRPr="00610170" w:rsidRDefault="00610170" w:rsidP="00610170">
      <w:pPr>
        <w:pStyle w:val="FORMATTEXT"/>
        <w:ind w:firstLine="568"/>
        <w:jc w:val="both"/>
      </w:pPr>
    </w:p>
    <w:p w14:paraId="0E7C2331" w14:textId="2B32D3D9" w:rsidR="00610170" w:rsidRPr="00610170" w:rsidRDefault="00610170" w:rsidP="00610170">
      <w:pPr>
        <w:pStyle w:val="FORMATTEXT"/>
        <w:ind w:firstLine="568"/>
        <w:jc w:val="both"/>
      </w:pPr>
      <w:r w:rsidRPr="00610170">
        <w:t>Согласно пункту 5 Методических указаний основной задачей при разработке ПНООЛР является, в том числе, обоснование количества отходов, предлагаемых для размещения в конкретных объектах размещения отходов.</w:t>
      </w:r>
    </w:p>
    <w:p w14:paraId="4B5ECF8A" w14:textId="77777777" w:rsidR="00610170" w:rsidRPr="00610170" w:rsidRDefault="00610170" w:rsidP="00610170">
      <w:pPr>
        <w:pStyle w:val="FORMATTEXT"/>
        <w:ind w:firstLine="568"/>
        <w:jc w:val="both"/>
      </w:pPr>
    </w:p>
    <w:p w14:paraId="0F4CB894" w14:textId="169D4A29" w:rsidR="00610170" w:rsidRPr="00610170" w:rsidRDefault="00610170" w:rsidP="00610170">
      <w:pPr>
        <w:pStyle w:val="FORMATTEXT"/>
        <w:ind w:firstLine="568"/>
        <w:jc w:val="both"/>
      </w:pPr>
      <w:r w:rsidRPr="00610170">
        <w:t>При этом в соответствии с пунктом 6 Методических указаний при принятии территориальными органами Росприроднадзора решения об утверждении нормативов образования отходов и лимитов на их размещение учитываются, в том числе, такие сведения, содержащиеся в ПНООЛР, как:</w:t>
      </w:r>
    </w:p>
    <w:p w14:paraId="0D51B845" w14:textId="77777777" w:rsidR="00610170" w:rsidRPr="00610170" w:rsidRDefault="00610170" w:rsidP="00610170">
      <w:pPr>
        <w:pStyle w:val="FORMATTEXT"/>
        <w:ind w:firstLine="568"/>
        <w:jc w:val="both"/>
      </w:pPr>
    </w:p>
    <w:p w14:paraId="1316F2E1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наличие объектов размещения отходов, эксплуатируемых хозяйствующим субъектом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14:paraId="727063F9" w14:textId="77777777" w:rsidR="00610170" w:rsidRPr="00610170" w:rsidRDefault="00610170" w:rsidP="00610170">
      <w:pPr>
        <w:pStyle w:val="FORMATTEXT"/>
        <w:ind w:firstLine="568"/>
        <w:jc w:val="both"/>
      </w:pPr>
    </w:p>
    <w:p w14:paraId="5CB8372C" w14:textId="18F1FDAB" w:rsidR="00610170" w:rsidRPr="00610170" w:rsidRDefault="00610170" w:rsidP="00610170">
      <w:pPr>
        <w:pStyle w:val="FORMATTEXT"/>
        <w:ind w:firstLine="568"/>
        <w:jc w:val="both"/>
      </w:pPr>
      <w:r w:rsidRPr="00610170">
        <w:t>наличие объектов размещения отходов, эксплуатируемых хозяйствующим субъектом или сторонними организациями, в государственном реестре объектов размещения отходов согласно Порядку ведения ГКО (далее - ГРОРО).</w:t>
      </w:r>
    </w:p>
    <w:p w14:paraId="22298C98" w14:textId="77777777" w:rsidR="00610170" w:rsidRPr="00610170" w:rsidRDefault="00610170" w:rsidP="00610170">
      <w:pPr>
        <w:pStyle w:val="FORMATTEXT"/>
        <w:ind w:firstLine="568"/>
        <w:jc w:val="both"/>
      </w:pPr>
    </w:p>
    <w:p w14:paraId="2F03757E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Согласно пунктам 25  и 26 Методических указаний  хозяйствующие субъекты при заполнении в ПНООРЛ раздела "Сведения о предлагаемом размещении отходов на самостоятельно эксплуатируемых (собственных) объектах размещения отходов" и раздела "Предложения по лимитам ежегодного размещения отходов" в соответствующих таблицах по приложениям N 13  и N 14 к Методическим указаниям  указывают наименование и номер объекта размещения отходов в формируемом Росприроднадзором в соответствии с Порядком ведения ГКО .</w:t>
      </w:r>
    </w:p>
    <w:p w14:paraId="32BF272F" w14:textId="77777777" w:rsidR="00610170" w:rsidRPr="00610170" w:rsidRDefault="00610170" w:rsidP="00610170">
      <w:pPr>
        <w:pStyle w:val="FORMATTEXT"/>
        <w:ind w:firstLine="568"/>
        <w:jc w:val="both"/>
      </w:pPr>
    </w:p>
    <w:p w14:paraId="6A4F09B1" w14:textId="072E5EA8" w:rsidR="00610170" w:rsidRPr="00610170" w:rsidRDefault="00610170" w:rsidP="00610170">
      <w:pPr>
        <w:pStyle w:val="FORMATTEXT"/>
        <w:ind w:firstLine="568"/>
        <w:jc w:val="both"/>
      </w:pPr>
      <w:r w:rsidRPr="00610170">
        <w:t>В соответствии с частью 7 статьи 12 Закона об отходах запрещается размещение отходов на объектах, не внесенных в ГРОРО.</w:t>
      </w:r>
    </w:p>
    <w:p w14:paraId="7533C069" w14:textId="77777777" w:rsidR="00610170" w:rsidRPr="00610170" w:rsidRDefault="00610170" w:rsidP="00610170">
      <w:pPr>
        <w:pStyle w:val="FORMATTEXT"/>
        <w:ind w:firstLine="568"/>
        <w:jc w:val="both"/>
      </w:pPr>
    </w:p>
    <w:p w14:paraId="5D6978AD" w14:textId="5A1232A9" w:rsidR="00610170" w:rsidRPr="00610170" w:rsidRDefault="00610170" w:rsidP="00610170">
      <w:pPr>
        <w:pStyle w:val="FORMATTEXT"/>
        <w:ind w:firstLine="568"/>
        <w:jc w:val="both"/>
      </w:pPr>
      <w:r w:rsidRPr="00610170">
        <w:lastRenderedPageBreak/>
        <w:t xml:space="preserve">Вместе с тем, ГРОРО формируется на основе информации об объектах размещения отходов, полученной в результате их инвентаризации, проведенной в соответствии с Правилами инвентаризации объектов размещения отходов, утвержденными приказом Минприроды России от 25.02.2010 N </w:t>
      </w:r>
      <w:proofErr w:type="gramStart"/>
      <w:r w:rsidRPr="00610170">
        <w:t>49 .</w:t>
      </w:r>
      <w:proofErr w:type="gramEnd"/>
    </w:p>
    <w:p w14:paraId="32475A7E" w14:textId="77777777" w:rsidR="00610170" w:rsidRPr="00610170" w:rsidRDefault="00610170" w:rsidP="00610170">
      <w:pPr>
        <w:pStyle w:val="FORMATTEXT"/>
        <w:ind w:firstLine="568"/>
        <w:jc w:val="both"/>
      </w:pPr>
    </w:p>
    <w:p w14:paraId="76675ED9" w14:textId="26710D26" w:rsidR="00610170" w:rsidRPr="00610170" w:rsidRDefault="00610170" w:rsidP="00610170">
      <w:pPr>
        <w:pStyle w:val="FORMATTEXT"/>
        <w:ind w:firstLine="568"/>
        <w:jc w:val="both"/>
      </w:pPr>
      <w:r w:rsidRPr="00610170">
        <w:t>Дополнительные разъяснения по вопросу ведения ГРОРО Минприроды России направило в Росприроднадзор письмом от 05.09.2014 N 05-12-44/20156.</w:t>
      </w:r>
    </w:p>
    <w:p w14:paraId="76AEAB2E" w14:textId="77777777" w:rsidR="00610170" w:rsidRPr="00610170" w:rsidRDefault="00610170" w:rsidP="00610170">
      <w:pPr>
        <w:pStyle w:val="FORMATTEXT"/>
        <w:ind w:firstLine="568"/>
        <w:jc w:val="both"/>
      </w:pPr>
    </w:p>
    <w:p w14:paraId="25EA09C2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В случае, если объект не включен в ГРОРО, территориальным органам Росприроднадзора при рассмотрении ПНООРЛ не представляется возможным установить производственную мощность объекта размещения отходов, необходимую для планируемого размещения отходов.</w:t>
      </w:r>
    </w:p>
    <w:p w14:paraId="1E852FAB" w14:textId="77777777" w:rsidR="00610170" w:rsidRPr="00610170" w:rsidRDefault="00610170" w:rsidP="00610170">
      <w:pPr>
        <w:pStyle w:val="FORMATTEXT"/>
        <w:ind w:firstLine="568"/>
        <w:jc w:val="both"/>
      </w:pPr>
    </w:p>
    <w:p w14:paraId="768284F1" w14:textId="7AFF1261" w:rsidR="00610170" w:rsidRPr="00610170" w:rsidRDefault="00610170" w:rsidP="00610170">
      <w:pPr>
        <w:pStyle w:val="FORMATTEXT"/>
        <w:ind w:firstLine="568"/>
        <w:jc w:val="both"/>
      </w:pPr>
      <w:r w:rsidRPr="00610170">
        <w:t>На основании изложенного Минприроды России по пункту 1 письма Росприроднадзора поясняет, что в случае, если в составе ПНООРЛ хозяйствующими субъектами представлены предложения по размещению отходов на конкретных объектах размещения отходов, не внесенных ГРОРО, данный проект не подлежит утверждению по основанию, изложенному в пункте 10 Порядка.</w:t>
      </w:r>
    </w:p>
    <w:p w14:paraId="0832F8E1" w14:textId="77777777" w:rsidR="00610170" w:rsidRPr="00610170" w:rsidRDefault="00610170" w:rsidP="00610170">
      <w:pPr>
        <w:pStyle w:val="FORMATTEXT"/>
        <w:ind w:firstLine="568"/>
        <w:jc w:val="both"/>
      </w:pPr>
    </w:p>
    <w:p w14:paraId="268295CC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При этом, в отношении пункта 1 письма Росприроднадзора  Минприроды России поясняет, что, если в составе материалов для переоформления документа об утверждении нормативов образования отходов и лимитов на их размещение (далее - Документ), выданного до 01.08.2014, хозяйствующими субъектами представлена информация о размещении отходов на объекте размещения отходов, не внесенном в ГРОРО, который был указан в ранее действующем Документе, переоформление невозможно в силу части 7 статьи 12 Закона об отходах .</w:t>
      </w:r>
    </w:p>
    <w:p w14:paraId="7AB98694" w14:textId="77777777" w:rsidR="00610170" w:rsidRPr="00610170" w:rsidRDefault="00610170" w:rsidP="00610170">
      <w:pPr>
        <w:pStyle w:val="FORMATTEXT"/>
        <w:ind w:firstLine="568"/>
        <w:jc w:val="both"/>
      </w:pPr>
    </w:p>
    <w:p w14:paraId="3A6CC2F1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Вместе с тем, Минприроды России утвержден приказ от 25.07.2014 N 338 "О внесении изменений в Порядок разработки и утверждения нормативов образования отходов и лимитов на их размещение , утвержденный приказом Минприроды России от 25.02.2010 N 50 ", который вступит в силу по итогам его государственной регистрации в Минюсте России и официальном опубликовании.</w:t>
      </w:r>
    </w:p>
    <w:p w14:paraId="797F7608" w14:textId="77777777" w:rsidR="00610170" w:rsidRPr="00610170" w:rsidRDefault="00610170" w:rsidP="00610170">
      <w:pPr>
        <w:pStyle w:val="FORMATTEXT"/>
        <w:ind w:firstLine="568"/>
        <w:jc w:val="both"/>
      </w:pPr>
    </w:p>
    <w:p w14:paraId="29E012FC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 xml:space="preserve">Положениями данного приказа предусматривается, в том числе: </w:t>
      </w:r>
    </w:p>
    <w:p w14:paraId="14450D9D" w14:textId="77777777" w:rsidR="00610170" w:rsidRPr="00610170" w:rsidRDefault="00610170" w:rsidP="00610170">
      <w:pPr>
        <w:pStyle w:val="FORMATTEXT"/>
        <w:ind w:firstLine="568"/>
        <w:jc w:val="both"/>
      </w:pPr>
    </w:p>
    <w:p w14:paraId="3827FF20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дополнение нормы об отказе в утверждении ПНООРЛ случаем, когда объект размещения отходов, на котором предполагается размещение отходов, отсутствует в ГРОРО, а также,</w:t>
      </w:r>
    </w:p>
    <w:p w14:paraId="71734637" w14:textId="77777777" w:rsidR="00610170" w:rsidRPr="00610170" w:rsidRDefault="00610170" w:rsidP="00610170">
      <w:pPr>
        <w:pStyle w:val="FORMATTEXT"/>
        <w:ind w:firstLine="568"/>
        <w:jc w:val="both"/>
      </w:pPr>
    </w:p>
    <w:p w14:paraId="6E5992C8" w14:textId="77777777" w:rsidR="00610170" w:rsidRPr="00610170" w:rsidRDefault="00610170" w:rsidP="00610170">
      <w:pPr>
        <w:pStyle w:val="FORMATTEXT"/>
        <w:ind w:firstLine="568"/>
        <w:jc w:val="both"/>
      </w:pPr>
      <w:r w:rsidRPr="00610170">
        <w:t>дополнение случаев переоформления Документа - при изменении данных об объектах размещения отходов.</w:t>
      </w:r>
    </w:p>
    <w:p w14:paraId="7D60E496" w14:textId="77777777" w:rsidR="00610170" w:rsidRPr="00610170" w:rsidRDefault="00610170" w:rsidP="00610170">
      <w:pPr>
        <w:pStyle w:val="FORMATTEXT"/>
        <w:ind w:firstLine="568"/>
        <w:jc w:val="both"/>
      </w:pPr>
    </w:p>
    <w:p w14:paraId="092E37EC" w14:textId="0C99A0C7" w:rsidR="00610170" w:rsidRPr="00610170" w:rsidRDefault="00610170" w:rsidP="00610170">
      <w:pPr>
        <w:pStyle w:val="FORMATTEXT"/>
        <w:ind w:firstLine="568"/>
        <w:jc w:val="both"/>
      </w:pPr>
      <w:r w:rsidRPr="00610170">
        <w:t>Таким образом, до вступления в силу приказа Минприроды России от 25.07.2014 N 338 "О внесении изменений в Порядок разработки и утверждения нормативов образования отходов и лимитов на их размещение, утвержденный приказом Минприроды России от 25.02.2010 N 50 " по вопросам утруждения ПНООРЛ и переоформления Документа необходимо руководствоваться вышеуказанными разъяснениями Минприроды России.</w:t>
      </w:r>
    </w:p>
    <w:p w14:paraId="4D23FBBA" w14:textId="77777777" w:rsidR="00610170" w:rsidRPr="00610170" w:rsidRDefault="00610170" w:rsidP="00610170">
      <w:pPr>
        <w:pStyle w:val="FORMATTEXT"/>
        <w:ind w:firstLine="568"/>
        <w:jc w:val="both"/>
      </w:pPr>
    </w:p>
    <w:p w14:paraId="787CE1BD" w14:textId="3811593F" w:rsidR="00610170" w:rsidRPr="00610170" w:rsidRDefault="00610170" w:rsidP="00610170">
      <w:pPr>
        <w:pStyle w:val="FORMATTEXT"/>
        <w:ind w:firstLine="568"/>
        <w:jc w:val="both"/>
      </w:pPr>
      <w:r w:rsidRPr="00610170">
        <w:t>Согласно пункту 5.5.11 Положения о Федеральной службе по надзору в сфере природопользования , утвержденного постановлением Правительства Российской Федерации от 30 июля 2004 года N 400 , а также согласно положениям Порядка ведения ГКО , Росприроднадзор ведет государственный кадастр отходов, то есть обобщает и систематизирует информацию, полученную из территориальных органов Росприроднадзора, формирует сводный перечень видов отходов, подлежащих включению в Федеральный классификационный каталог отходов  (далее - ФККО ). При этом ФККО согласно пункту 3.1 раздела III Регламента Федеральной службы по надзору в сфере природопользования, утвержденного приказом Росприроднадзора от 29.06.2007 N 191, оформляется в виде приказа.</w:t>
      </w:r>
    </w:p>
    <w:p w14:paraId="69ED0153" w14:textId="77777777" w:rsidR="00610170" w:rsidRPr="00610170" w:rsidRDefault="00610170" w:rsidP="00610170">
      <w:pPr>
        <w:pStyle w:val="FORMATTEXT"/>
        <w:ind w:firstLine="568"/>
        <w:jc w:val="both"/>
      </w:pPr>
    </w:p>
    <w:p w14:paraId="4458BC1F" w14:textId="2E46FFEE" w:rsidR="00610170" w:rsidRPr="00610170" w:rsidRDefault="00610170" w:rsidP="00610170">
      <w:pPr>
        <w:pStyle w:val="FORMATTEXT"/>
        <w:ind w:firstLine="568"/>
        <w:jc w:val="both"/>
      </w:pPr>
      <w:r w:rsidRPr="00610170">
        <w:t>На основании подготовительных работ, проведенных ФГБУ "Уральский государственный научно-исследовательский институт региональных экологических проблем" совместно с ФБУ "Федеральный центр анализа и оценки техногенного воздействия", и во исполнение возложенных полномочий Рослрироднадзором приказом от 18.07.2014 N 445 утвержден федеральный классификационный каталог отходов.</w:t>
      </w:r>
    </w:p>
    <w:p w14:paraId="1B35CB7A" w14:textId="77777777" w:rsidR="00610170" w:rsidRPr="00610170" w:rsidRDefault="00610170" w:rsidP="00610170">
      <w:pPr>
        <w:pStyle w:val="FORMATTEXT"/>
        <w:ind w:firstLine="568"/>
        <w:jc w:val="both"/>
      </w:pPr>
    </w:p>
    <w:p w14:paraId="79CBD578" w14:textId="6B24B79F" w:rsidR="00610170" w:rsidRPr="00610170" w:rsidRDefault="00610170" w:rsidP="00610170">
      <w:pPr>
        <w:pStyle w:val="FORMATTEXT"/>
        <w:ind w:firstLine="568"/>
        <w:jc w:val="both"/>
      </w:pPr>
      <w:r w:rsidRPr="00610170">
        <w:t xml:space="preserve">Кроме того, внесение изменений и дополнений в перечень видов отходов, включенных в ФККО, осуществляется Росприроднадзором в соответствии с пунктами 10 -13 Порядка ведения </w:t>
      </w:r>
      <w:proofErr w:type="gramStart"/>
      <w:r w:rsidRPr="00610170">
        <w:t>ГКО .</w:t>
      </w:r>
      <w:proofErr w:type="gramEnd"/>
    </w:p>
    <w:p w14:paraId="1BC947BE" w14:textId="77777777" w:rsidR="00610170" w:rsidRPr="00610170" w:rsidRDefault="00610170" w:rsidP="00610170">
      <w:pPr>
        <w:pStyle w:val="FORMATTEXT"/>
        <w:ind w:firstLine="568"/>
        <w:jc w:val="both"/>
      </w:pPr>
    </w:p>
    <w:p w14:paraId="13D21446" w14:textId="3178320C" w:rsidR="00610170" w:rsidRPr="00610170" w:rsidRDefault="00610170" w:rsidP="00610170">
      <w:pPr>
        <w:pStyle w:val="FORMATTEXT"/>
        <w:ind w:firstLine="568"/>
        <w:jc w:val="both"/>
      </w:pPr>
      <w:r w:rsidRPr="00610170">
        <w:lastRenderedPageBreak/>
        <w:t>Таким образом, в случаях, указанных в пункте 3 письма Росприроднадзора (выявление несоответствия в установленном ранее классе опасности отходов, включенных в Документ, с данными по ФККО, а также случай, если отходы, включенные в Документ, не конвертируются либо отсутствуют в ФККО), Росприроднадзору необходимо принимать по каждому конкретному случаю безотлагательные меры, направленные на:</w:t>
      </w:r>
    </w:p>
    <w:p w14:paraId="7D608982" w14:textId="77777777" w:rsidR="00610170" w:rsidRPr="00610170" w:rsidRDefault="00610170" w:rsidP="00610170">
      <w:pPr>
        <w:pStyle w:val="FORMATTEXT"/>
        <w:ind w:firstLine="568"/>
        <w:jc w:val="both"/>
      </w:pPr>
    </w:p>
    <w:p w14:paraId="7B883663" w14:textId="6A278B19" w:rsidR="00610170" w:rsidRPr="00610170" w:rsidRDefault="00610170" w:rsidP="00610170">
      <w:pPr>
        <w:pStyle w:val="FORMATTEXT"/>
        <w:ind w:firstLine="568"/>
        <w:jc w:val="both"/>
      </w:pPr>
      <w:r w:rsidRPr="00610170">
        <w:t xml:space="preserve">установление причин несоответствия информации, указанной в ранее выданном Документе, с данными, включенными в ФККО и конвертере, в том числе с привлечением вышеуказанных федеральных бюджетных учреждений, </w:t>
      </w:r>
    </w:p>
    <w:p w14:paraId="339B5F0A" w14:textId="77777777" w:rsidR="00610170" w:rsidRPr="00610170" w:rsidRDefault="00610170" w:rsidP="00610170">
      <w:pPr>
        <w:pStyle w:val="FORMATTEXT"/>
        <w:ind w:firstLine="568"/>
        <w:jc w:val="both"/>
      </w:pPr>
    </w:p>
    <w:p w14:paraId="6A99CBD6" w14:textId="0A103FDD" w:rsidR="00610170" w:rsidRPr="00610170" w:rsidRDefault="00610170" w:rsidP="00610170">
      <w:pPr>
        <w:pStyle w:val="FORMATTEXT"/>
        <w:ind w:firstLine="568"/>
        <w:jc w:val="both"/>
      </w:pPr>
      <w:r w:rsidRPr="00610170">
        <w:t>незамедлительное устранение выявленных несоответствий путем внесения изменений в ФККО и конвертер.</w:t>
      </w:r>
    </w:p>
    <w:p w14:paraId="292DBC57" w14:textId="77777777" w:rsidR="00610170" w:rsidRPr="00610170" w:rsidRDefault="00610170" w:rsidP="00610170">
      <w:pPr>
        <w:pStyle w:val="FORMATTEXT"/>
        <w:ind w:firstLine="568"/>
        <w:jc w:val="both"/>
      </w:pPr>
    </w:p>
    <w:p w14:paraId="5A9F2926" w14:textId="2C6EA57A" w:rsidR="00610170" w:rsidRPr="00610170" w:rsidRDefault="00610170" w:rsidP="00610170">
      <w:pPr>
        <w:pStyle w:val="FORMATTEXT"/>
        <w:ind w:firstLine="568"/>
        <w:jc w:val="both"/>
      </w:pPr>
      <w:proofErr w:type="gramStart"/>
      <w:r w:rsidRPr="00610170">
        <w:t>Вместе с тем,</w:t>
      </w:r>
      <w:proofErr w:type="gramEnd"/>
      <w:r w:rsidRPr="00610170">
        <w:t xml:space="preserve"> Минприроды России обращает внимание на необходимость обязательного одновременного пополнения Банка данных об отходах при внесении изменений в ФККО, которые необходимо оформлять отдельными правовыми актами Росприроднадзора.</w:t>
      </w:r>
    </w:p>
    <w:p w14:paraId="26FA84F3" w14:textId="77777777" w:rsidR="00610170" w:rsidRPr="00610170" w:rsidRDefault="00610170" w:rsidP="00610170">
      <w:pPr>
        <w:pStyle w:val="FORMATTEXT"/>
        <w:ind w:firstLine="568"/>
        <w:jc w:val="both"/>
      </w:pPr>
    </w:p>
    <w:p w14:paraId="73CB3890" w14:textId="77777777" w:rsidR="00610170" w:rsidRPr="00610170" w:rsidRDefault="00610170" w:rsidP="00610170">
      <w:pPr>
        <w:pStyle w:val="FORMATTEXT"/>
        <w:jc w:val="right"/>
      </w:pPr>
      <w:r w:rsidRPr="00610170">
        <w:t>Заместитель Министра</w:t>
      </w:r>
    </w:p>
    <w:p w14:paraId="5645E7CB" w14:textId="77777777" w:rsidR="00610170" w:rsidRPr="00610170" w:rsidRDefault="00610170" w:rsidP="00610170">
      <w:pPr>
        <w:pStyle w:val="FORMATTEXT"/>
        <w:jc w:val="right"/>
      </w:pPr>
      <w:r w:rsidRPr="00610170">
        <w:t xml:space="preserve">P.P.Гизатулин </w:t>
      </w:r>
    </w:p>
    <w:p w14:paraId="52DA3DC6" w14:textId="77777777" w:rsidR="00610170" w:rsidRPr="00610170" w:rsidRDefault="00610170" w:rsidP="00610170">
      <w:pPr>
        <w:pStyle w:val="FORMATTEXT"/>
        <w:jc w:val="both"/>
      </w:pPr>
    </w:p>
    <w:p w14:paraId="1980A568" w14:textId="77777777" w:rsidR="00610170" w:rsidRPr="00610170" w:rsidRDefault="00610170" w:rsidP="00610170">
      <w:pPr>
        <w:pStyle w:val="FORMATTEXT"/>
        <w:jc w:val="both"/>
      </w:pPr>
    </w:p>
    <w:p w14:paraId="77563D67" w14:textId="77777777" w:rsidR="00610170" w:rsidRPr="00610170" w:rsidRDefault="00610170" w:rsidP="00610170">
      <w:pPr>
        <w:pStyle w:val="FORMATTEXT"/>
        <w:jc w:val="both"/>
      </w:pPr>
    </w:p>
    <w:p w14:paraId="427E8238" w14:textId="77777777" w:rsidR="00610170" w:rsidRPr="00610170" w:rsidRDefault="00610170" w:rsidP="00610170">
      <w:pPr>
        <w:pStyle w:val="FORMATTEXT"/>
        <w:jc w:val="both"/>
      </w:pPr>
    </w:p>
    <w:p w14:paraId="025E0882" w14:textId="77777777" w:rsidR="00F751D7" w:rsidRPr="00610170" w:rsidRDefault="00F751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1017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101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101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