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64B8CE0" w14:textId="77777777" w:rsidR="0001504B" w:rsidRPr="0001504B" w:rsidRDefault="0001504B" w:rsidP="0001504B">
      <w:pPr>
        <w:pStyle w:val="headertext"/>
        <w:shd w:val="clear" w:color="auto" w:fill="FFFFFF"/>
        <w:spacing w:before="0" w:beforeAutospacing="0" w:after="240" w:afterAutospacing="0"/>
        <w:jc w:val="center"/>
        <w:textAlignment w:val="baseline"/>
        <w:rPr>
          <w:rFonts w:ascii="Arial" w:hAnsi="Arial" w:cs="Arial"/>
          <w:b/>
          <w:bCs/>
        </w:rPr>
      </w:pPr>
      <w:r w:rsidRPr="0001504B">
        <w:rPr>
          <w:rFonts w:ascii="Arial" w:hAnsi="Arial" w:cs="Arial"/>
          <w:b/>
          <w:bCs/>
        </w:rPr>
        <w:t>СОВЕТ ДЕПУТАТОВ ГОРОДСКОГО ОКРУГА ПАВЛОВСКИЙ ПОСАД МОСКОВСКОЙ ОБЛАСТИ</w:t>
      </w:r>
    </w:p>
    <w:p w14:paraId="3B683BC0" w14:textId="77777777" w:rsidR="0001504B" w:rsidRPr="0001504B" w:rsidRDefault="0001504B" w:rsidP="0001504B">
      <w:pPr>
        <w:pStyle w:val="headertext"/>
        <w:shd w:val="clear" w:color="auto" w:fill="FFFFFF"/>
        <w:spacing w:before="0" w:beforeAutospacing="0" w:after="240" w:afterAutospacing="0"/>
        <w:jc w:val="center"/>
        <w:textAlignment w:val="baseline"/>
        <w:rPr>
          <w:rFonts w:ascii="Arial" w:hAnsi="Arial" w:cs="Arial"/>
          <w:b/>
          <w:bCs/>
        </w:rPr>
      </w:pPr>
      <w:r w:rsidRPr="0001504B">
        <w:rPr>
          <w:rFonts w:ascii="Arial" w:hAnsi="Arial" w:cs="Arial"/>
          <w:b/>
          <w:bCs/>
        </w:rPr>
        <w:t>РЕШЕНИЕ</w:t>
      </w:r>
    </w:p>
    <w:p w14:paraId="28C90E71" w14:textId="77777777" w:rsidR="0001504B" w:rsidRPr="0001504B" w:rsidRDefault="0001504B" w:rsidP="0001504B">
      <w:pPr>
        <w:pStyle w:val="headertext"/>
        <w:shd w:val="clear" w:color="auto" w:fill="FFFFFF"/>
        <w:spacing w:before="0" w:beforeAutospacing="0" w:after="240" w:afterAutospacing="0"/>
        <w:jc w:val="center"/>
        <w:textAlignment w:val="baseline"/>
        <w:rPr>
          <w:rFonts w:ascii="Arial" w:hAnsi="Arial" w:cs="Arial"/>
          <w:b/>
          <w:bCs/>
        </w:rPr>
      </w:pPr>
      <w:r w:rsidRPr="0001504B">
        <w:rPr>
          <w:rFonts w:ascii="Arial" w:hAnsi="Arial" w:cs="Arial"/>
          <w:b/>
          <w:bCs/>
        </w:rPr>
        <w:t>от 29 декабря 2017 года N 188/16</w:t>
      </w:r>
      <w:r w:rsidRPr="0001504B">
        <w:rPr>
          <w:rFonts w:ascii="Arial" w:hAnsi="Arial" w:cs="Arial"/>
          <w:b/>
          <w:bCs/>
        </w:rPr>
        <w:br/>
      </w:r>
    </w:p>
    <w:p w14:paraId="443BC8C9" w14:textId="77777777" w:rsidR="0001504B" w:rsidRPr="0001504B" w:rsidRDefault="0001504B" w:rsidP="0001504B">
      <w:pPr>
        <w:pStyle w:val="headertext"/>
        <w:shd w:val="clear" w:color="auto" w:fill="FFFFFF"/>
        <w:spacing w:before="0" w:beforeAutospacing="0" w:after="240" w:afterAutospacing="0"/>
        <w:jc w:val="center"/>
        <w:textAlignment w:val="baseline"/>
        <w:rPr>
          <w:rFonts w:ascii="Arial" w:hAnsi="Arial" w:cs="Arial"/>
          <w:b/>
          <w:bCs/>
        </w:rPr>
      </w:pPr>
      <w:r w:rsidRPr="0001504B">
        <w:rPr>
          <w:rFonts w:ascii="Arial" w:hAnsi="Arial" w:cs="Arial"/>
          <w:b/>
          <w:bCs/>
        </w:rPr>
        <w:t>Об утверждении Правил приема сточных вод в систему канализации и на сооружения биологической очистки сточных вод, расположенные в городском округе Павловский Посад Московской области</w:t>
      </w:r>
    </w:p>
    <w:p w14:paraId="4492A8A7" w14:textId="77777777" w:rsidR="0001504B" w:rsidRPr="0001504B" w:rsidRDefault="0001504B" w:rsidP="0001504B">
      <w:pPr>
        <w:pStyle w:val="formattext"/>
        <w:shd w:val="clear" w:color="auto" w:fill="FFFFFF"/>
        <w:spacing w:before="0" w:beforeAutospacing="0" w:after="0" w:afterAutospacing="0"/>
        <w:ind w:firstLine="480"/>
        <w:textAlignment w:val="baseline"/>
        <w:rPr>
          <w:rFonts w:ascii="Arial" w:hAnsi="Arial" w:cs="Arial"/>
        </w:rPr>
      </w:pPr>
      <w:r w:rsidRPr="0001504B">
        <w:rPr>
          <w:rFonts w:ascii="Arial" w:hAnsi="Arial" w:cs="Arial"/>
        </w:rPr>
        <w:t>В соответствии с Гражданским кодексом РФ, руководствуясь Федеральным законом от 06.10.2003 N 131-ФЗ "Об общих принципах организации местного самоуправления в Российской Федерации", Федеральным законом Российской Федерации от 07.12.2011 N 416-ФЗ "О водоснабжении и водоотведении", Постановлением Правительства Российской Федерации от 12.02.1999 N 167 "Об утверждении Правил пользования системами коммунального водоснабжения и канализации в Российской Федерации", руководствуясь Уставом городского округа Павловский Посад Московской области, Совет депутатов городского круга Павловский Посад Московской области</w:t>
      </w:r>
      <w:r w:rsidRPr="0001504B">
        <w:rPr>
          <w:rFonts w:ascii="Arial" w:hAnsi="Arial" w:cs="Arial"/>
        </w:rPr>
        <w:br/>
      </w:r>
    </w:p>
    <w:p w14:paraId="495CDC25" w14:textId="77777777" w:rsidR="0001504B" w:rsidRPr="0001504B" w:rsidRDefault="0001504B" w:rsidP="0001504B">
      <w:pPr>
        <w:pStyle w:val="formattext"/>
        <w:shd w:val="clear" w:color="auto" w:fill="FFFFFF"/>
        <w:spacing w:before="0" w:beforeAutospacing="0" w:after="0" w:afterAutospacing="0"/>
        <w:textAlignment w:val="baseline"/>
        <w:rPr>
          <w:rFonts w:ascii="Arial" w:hAnsi="Arial" w:cs="Arial"/>
        </w:rPr>
      </w:pPr>
      <w:r w:rsidRPr="0001504B">
        <w:rPr>
          <w:rFonts w:ascii="Arial" w:hAnsi="Arial" w:cs="Arial"/>
        </w:rPr>
        <w:t>     РЕШИЛ:</w:t>
      </w:r>
    </w:p>
    <w:p w14:paraId="0A764A3E" w14:textId="77777777" w:rsidR="0001504B" w:rsidRPr="0001504B" w:rsidRDefault="0001504B" w:rsidP="0001504B">
      <w:pPr>
        <w:pStyle w:val="formattext"/>
        <w:shd w:val="clear" w:color="auto" w:fill="FFFFFF"/>
        <w:spacing w:before="0" w:beforeAutospacing="0" w:after="0" w:afterAutospacing="0"/>
        <w:ind w:firstLine="480"/>
        <w:textAlignment w:val="baseline"/>
        <w:rPr>
          <w:rFonts w:ascii="Arial" w:hAnsi="Arial" w:cs="Arial"/>
        </w:rPr>
      </w:pPr>
      <w:r w:rsidRPr="0001504B">
        <w:rPr>
          <w:rFonts w:ascii="Arial" w:hAnsi="Arial" w:cs="Arial"/>
        </w:rPr>
        <w:t>1. Утвердить Правила приема сточных вод в систему канализации и на сооружения биологической очистки сточных вод, расположенные в городском округе Павловский Посад Московской области (прилагаются).</w:t>
      </w:r>
      <w:r w:rsidRPr="0001504B">
        <w:rPr>
          <w:rFonts w:ascii="Arial" w:hAnsi="Arial" w:cs="Arial"/>
        </w:rPr>
        <w:br/>
      </w:r>
    </w:p>
    <w:p w14:paraId="770AD4FB" w14:textId="77777777" w:rsidR="0001504B" w:rsidRPr="0001504B" w:rsidRDefault="0001504B" w:rsidP="0001504B">
      <w:pPr>
        <w:pStyle w:val="formattext"/>
        <w:shd w:val="clear" w:color="auto" w:fill="FFFFFF"/>
        <w:spacing w:before="0" w:beforeAutospacing="0" w:after="0" w:afterAutospacing="0"/>
        <w:ind w:firstLine="480"/>
        <w:textAlignment w:val="baseline"/>
        <w:rPr>
          <w:rFonts w:ascii="Arial" w:hAnsi="Arial" w:cs="Arial"/>
        </w:rPr>
      </w:pPr>
      <w:r w:rsidRPr="0001504B">
        <w:rPr>
          <w:rFonts w:ascii="Arial" w:hAnsi="Arial" w:cs="Arial"/>
        </w:rPr>
        <w:t xml:space="preserve">2. Считать утратившим силу Решение Совета депутатов городского поселения Павловский Посад Павлово-Посадского муниципального района Московской области от 27.06.2013 года N 34/6 "Об утверждении Правил приема сточных вод в систему канализации и на сооружения биологической очистки сточных вод, расположенные в </w:t>
      </w:r>
      <w:proofErr w:type="spellStart"/>
      <w:r w:rsidRPr="0001504B">
        <w:rPr>
          <w:rFonts w:ascii="Arial" w:hAnsi="Arial" w:cs="Arial"/>
        </w:rPr>
        <w:t>г.Павловский</w:t>
      </w:r>
      <w:proofErr w:type="spellEnd"/>
      <w:r w:rsidRPr="0001504B">
        <w:rPr>
          <w:rFonts w:ascii="Arial" w:hAnsi="Arial" w:cs="Arial"/>
        </w:rPr>
        <w:t xml:space="preserve"> Посад".</w:t>
      </w:r>
      <w:r w:rsidRPr="0001504B">
        <w:rPr>
          <w:rFonts w:ascii="Arial" w:hAnsi="Arial" w:cs="Arial"/>
        </w:rPr>
        <w:br/>
      </w:r>
    </w:p>
    <w:p w14:paraId="7599A4AE" w14:textId="77777777" w:rsidR="0001504B" w:rsidRPr="0001504B" w:rsidRDefault="0001504B" w:rsidP="0001504B">
      <w:pPr>
        <w:pStyle w:val="formattext"/>
        <w:shd w:val="clear" w:color="auto" w:fill="FFFFFF"/>
        <w:spacing w:before="0" w:beforeAutospacing="0" w:after="0" w:afterAutospacing="0"/>
        <w:ind w:firstLine="480"/>
        <w:textAlignment w:val="baseline"/>
        <w:rPr>
          <w:rFonts w:ascii="Arial" w:hAnsi="Arial" w:cs="Arial"/>
        </w:rPr>
      </w:pPr>
      <w:r w:rsidRPr="0001504B">
        <w:rPr>
          <w:rFonts w:ascii="Arial" w:hAnsi="Arial" w:cs="Arial"/>
        </w:rPr>
        <w:t>3. Направить данное Решение Главе городского округа Павловский Посад Московской области для подписания, опубликования в средствах массовой информации и размещения на официальном сайте Администрации городского округа Павловский Посад Московской области в сети телекоммуникационной сети "Интернет".</w:t>
      </w:r>
      <w:r w:rsidRPr="0001504B">
        <w:rPr>
          <w:rFonts w:ascii="Arial" w:hAnsi="Arial" w:cs="Arial"/>
        </w:rPr>
        <w:br/>
      </w:r>
    </w:p>
    <w:p w14:paraId="224F9F06" w14:textId="77777777" w:rsidR="0001504B" w:rsidRPr="0001504B" w:rsidRDefault="0001504B" w:rsidP="0001504B">
      <w:pPr>
        <w:pStyle w:val="formattext"/>
        <w:shd w:val="clear" w:color="auto" w:fill="FFFFFF"/>
        <w:spacing w:before="0" w:beforeAutospacing="0" w:after="0" w:afterAutospacing="0"/>
        <w:ind w:firstLine="480"/>
        <w:textAlignment w:val="baseline"/>
        <w:rPr>
          <w:rFonts w:ascii="Arial" w:hAnsi="Arial" w:cs="Arial"/>
        </w:rPr>
      </w:pPr>
      <w:r w:rsidRPr="0001504B">
        <w:rPr>
          <w:rFonts w:ascii="Arial" w:hAnsi="Arial" w:cs="Arial"/>
        </w:rPr>
        <w:t>4. Настоящее Решение вступает в силу со дня его официального опубликования</w:t>
      </w:r>
      <w:r w:rsidRPr="0001504B">
        <w:rPr>
          <w:rFonts w:ascii="Arial" w:hAnsi="Arial" w:cs="Arial"/>
        </w:rPr>
        <w:br/>
      </w:r>
    </w:p>
    <w:p w14:paraId="63946DBD" w14:textId="77777777" w:rsidR="0001504B" w:rsidRPr="0001504B" w:rsidRDefault="0001504B" w:rsidP="0001504B">
      <w:pPr>
        <w:pStyle w:val="formattext"/>
        <w:shd w:val="clear" w:color="auto" w:fill="FFFFFF"/>
        <w:spacing w:before="0" w:beforeAutospacing="0" w:after="0" w:afterAutospacing="0"/>
        <w:jc w:val="right"/>
        <w:textAlignment w:val="baseline"/>
        <w:rPr>
          <w:rFonts w:ascii="Arial" w:hAnsi="Arial" w:cs="Arial"/>
        </w:rPr>
      </w:pPr>
      <w:r w:rsidRPr="0001504B">
        <w:rPr>
          <w:rFonts w:ascii="Arial" w:hAnsi="Arial" w:cs="Arial"/>
        </w:rPr>
        <w:t>     Председатель Совета депутатов</w:t>
      </w:r>
      <w:r w:rsidRPr="0001504B">
        <w:rPr>
          <w:rFonts w:ascii="Arial" w:hAnsi="Arial" w:cs="Arial"/>
        </w:rPr>
        <w:br/>
        <w:t>городского округа Павловский Посад</w:t>
      </w:r>
      <w:r w:rsidRPr="0001504B">
        <w:rPr>
          <w:rFonts w:ascii="Arial" w:hAnsi="Arial" w:cs="Arial"/>
        </w:rPr>
        <w:br/>
        <w:t>Московской области</w:t>
      </w:r>
      <w:r w:rsidRPr="0001504B">
        <w:rPr>
          <w:rFonts w:ascii="Arial" w:hAnsi="Arial" w:cs="Arial"/>
        </w:rPr>
        <w:br/>
        <w:t>______________</w:t>
      </w:r>
      <w:r w:rsidRPr="0001504B">
        <w:rPr>
          <w:rFonts w:ascii="Arial" w:hAnsi="Arial" w:cs="Arial"/>
        </w:rPr>
        <w:br/>
        <w:t>С.С. Буланов</w:t>
      </w:r>
      <w:r w:rsidRPr="0001504B">
        <w:rPr>
          <w:rFonts w:ascii="Arial" w:hAnsi="Arial" w:cs="Arial"/>
        </w:rPr>
        <w:br/>
        <w:t>"29" декабря 2017 г.</w:t>
      </w:r>
      <w:r w:rsidRPr="0001504B">
        <w:rPr>
          <w:rFonts w:ascii="Arial" w:hAnsi="Arial" w:cs="Arial"/>
        </w:rPr>
        <w:br/>
        <w:t>М.П.</w:t>
      </w:r>
      <w:r w:rsidRPr="0001504B">
        <w:rPr>
          <w:rFonts w:ascii="Arial" w:hAnsi="Arial" w:cs="Arial"/>
        </w:rPr>
        <w:br/>
      </w:r>
      <w:r w:rsidRPr="0001504B">
        <w:rPr>
          <w:rFonts w:ascii="Arial" w:hAnsi="Arial" w:cs="Arial"/>
        </w:rPr>
        <w:br/>
        <w:t> Глава городского округа</w:t>
      </w:r>
      <w:r w:rsidRPr="0001504B">
        <w:rPr>
          <w:rFonts w:ascii="Arial" w:hAnsi="Arial" w:cs="Arial"/>
        </w:rPr>
        <w:br/>
        <w:t>      Павловский Посад</w:t>
      </w:r>
      <w:r w:rsidRPr="0001504B">
        <w:rPr>
          <w:rFonts w:ascii="Arial" w:hAnsi="Arial" w:cs="Arial"/>
        </w:rPr>
        <w:br/>
      </w:r>
      <w:r w:rsidRPr="0001504B">
        <w:rPr>
          <w:rFonts w:ascii="Arial" w:hAnsi="Arial" w:cs="Arial"/>
        </w:rPr>
        <w:lastRenderedPageBreak/>
        <w:t>      Московской области</w:t>
      </w:r>
      <w:r w:rsidRPr="0001504B">
        <w:rPr>
          <w:rFonts w:ascii="Arial" w:hAnsi="Arial" w:cs="Arial"/>
        </w:rPr>
        <w:br/>
        <w:t> _____________</w:t>
      </w:r>
      <w:r w:rsidRPr="0001504B">
        <w:rPr>
          <w:rFonts w:ascii="Arial" w:hAnsi="Arial" w:cs="Arial"/>
        </w:rPr>
        <w:br/>
        <w:t>О.Б. Соковиков</w:t>
      </w:r>
      <w:r w:rsidRPr="0001504B">
        <w:rPr>
          <w:rFonts w:ascii="Arial" w:hAnsi="Arial" w:cs="Arial"/>
        </w:rPr>
        <w:br/>
        <w:t>"29" декабря 2017 г.</w:t>
      </w:r>
      <w:r w:rsidRPr="0001504B">
        <w:rPr>
          <w:rFonts w:ascii="Arial" w:hAnsi="Arial" w:cs="Arial"/>
        </w:rPr>
        <w:br/>
        <w:t>      М.П.</w:t>
      </w:r>
    </w:p>
    <w:p w14:paraId="5042CD37" w14:textId="77777777" w:rsidR="0001504B" w:rsidRPr="0001504B" w:rsidRDefault="0001504B" w:rsidP="0001504B">
      <w:pPr>
        <w:pStyle w:val="formattext"/>
        <w:shd w:val="clear" w:color="auto" w:fill="FFFFFF"/>
        <w:spacing w:before="0" w:beforeAutospacing="0" w:after="0" w:afterAutospacing="0"/>
        <w:jc w:val="right"/>
        <w:textAlignment w:val="baseline"/>
        <w:rPr>
          <w:rFonts w:ascii="Arial" w:hAnsi="Arial" w:cs="Arial"/>
        </w:rPr>
      </w:pPr>
      <w:r w:rsidRPr="0001504B">
        <w:rPr>
          <w:rFonts w:ascii="Arial" w:hAnsi="Arial" w:cs="Arial"/>
        </w:rPr>
        <w:br/>
        <w:t>Приложение</w:t>
      </w:r>
      <w:r w:rsidRPr="0001504B">
        <w:rPr>
          <w:rFonts w:ascii="Arial" w:hAnsi="Arial" w:cs="Arial"/>
        </w:rPr>
        <w:br/>
        <w:t>к Решению Совета депутатов</w:t>
      </w:r>
      <w:r w:rsidRPr="0001504B">
        <w:rPr>
          <w:rFonts w:ascii="Arial" w:hAnsi="Arial" w:cs="Arial"/>
        </w:rPr>
        <w:br/>
        <w:t>городского округа Павловский Посад</w:t>
      </w:r>
      <w:r w:rsidRPr="0001504B">
        <w:rPr>
          <w:rFonts w:ascii="Arial" w:hAnsi="Arial" w:cs="Arial"/>
        </w:rPr>
        <w:br/>
        <w:t>Московской области</w:t>
      </w:r>
      <w:r w:rsidRPr="0001504B">
        <w:rPr>
          <w:rFonts w:ascii="Arial" w:hAnsi="Arial" w:cs="Arial"/>
        </w:rPr>
        <w:br/>
        <w:t>от "29" декабря 2017 г. N 188/16</w:t>
      </w:r>
      <w:r w:rsidRPr="0001504B">
        <w:rPr>
          <w:rFonts w:ascii="Arial" w:hAnsi="Arial" w:cs="Arial"/>
        </w:rPr>
        <w:br/>
      </w:r>
    </w:p>
    <w:p w14:paraId="2DC7A3DA" w14:textId="77777777" w:rsidR="0001504B" w:rsidRPr="0001504B" w:rsidRDefault="0001504B" w:rsidP="0001504B">
      <w:pPr>
        <w:pStyle w:val="headertext"/>
        <w:shd w:val="clear" w:color="auto" w:fill="FFFFFF"/>
        <w:spacing w:before="0" w:beforeAutospacing="0" w:after="240" w:afterAutospacing="0"/>
        <w:jc w:val="center"/>
        <w:textAlignment w:val="baseline"/>
        <w:rPr>
          <w:rFonts w:ascii="Arial" w:hAnsi="Arial" w:cs="Arial"/>
          <w:b/>
          <w:bCs/>
        </w:rPr>
      </w:pPr>
      <w:r w:rsidRPr="0001504B">
        <w:rPr>
          <w:rFonts w:ascii="Arial" w:hAnsi="Arial" w:cs="Arial"/>
          <w:b/>
          <w:bCs/>
        </w:rPr>
        <w:t>ПРАВИЛА ПРИЕМА СТОЧНЫХ ВОД В СИСТЕМУ КАНАЛИЗАЦИИ И НА СООРУЖЕНИЯ БИОЛОГИЧЕСКОЙ ОЧИСТКИ СТОЧНЫХ ВОД, РАСПОЛОЖЕННЫЕ В ГОРОДСКОМ ОКРУГЕ ПАВЛОВСКИЙ ПОСАД МОСКОВСКОЙ ОБЛАСТИ</w:t>
      </w:r>
    </w:p>
    <w:p w14:paraId="5EE5B91C" w14:textId="77777777" w:rsidR="0001504B" w:rsidRPr="0001504B" w:rsidRDefault="0001504B" w:rsidP="0001504B">
      <w:pPr>
        <w:pStyle w:val="formattext"/>
        <w:shd w:val="clear" w:color="auto" w:fill="FFFFFF"/>
        <w:spacing w:before="0" w:beforeAutospacing="0" w:after="0" w:afterAutospacing="0"/>
        <w:jc w:val="center"/>
        <w:textAlignment w:val="baseline"/>
        <w:rPr>
          <w:rFonts w:ascii="Arial" w:hAnsi="Arial" w:cs="Arial"/>
        </w:rPr>
      </w:pPr>
      <w:r w:rsidRPr="0001504B">
        <w:rPr>
          <w:rFonts w:ascii="Arial" w:hAnsi="Arial" w:cs="Arial"/>
        </w:rPr>
        <w:t>г. Павловский Посад Московская область 2017 г.</w:t>
      </w:r>
    </w:p>
    <w:p w14:paraId="2DFB5BFD" w14:textId="77777777" w:rsidR="0001504B" w:rsidRPr="0001504B" w:rsidRDefault="0001504B" w:rsidP="0001504B">
      <w:pPr>
        <w:pStyle w:val="headertext"/>
        <w:shd w:val="clear" w:color="auto" w:fill="FFFFFF"/>
        <w:spacing w:before="0" w:beforeAutospacing="0" w:after="240" w:afterAutospacing="0"/>
        <w:jc w:val="center"/>
        <w:textAlignment w:val="baseline"/>
        <w:rPr>
          <w:rFonts w:ascii="Arial" w:hAnsi="Arial" w:cs="Arial"/>
          <w:b/>
          <w:bCs/>
        </w:rPr>
      </w:pPr>
      <w:r w:rsidRPr="0001504B">
        <w:rPr>
          <w:rFonts w:ascii="Arial" w:hAnsi="Arial" w:cs="Arial"/>
          <w:b/>
          <w:bCs/>
        </w:rPr>
        <w:t>1. Общие положения</w:t>
      </w:r>
    </w:p>
    <w:p w14:paraId="1F04B335" w14:textId="77777777" w:rsidR="0001504B" w:rsidRPr="0001504B" w:rsidRDefault="0001504B" w:rsidP="0001504B">
      <w:pPr>
        <w:pStyle w:val="formattext"/>
        <w:shd w:val="clear" w:color="auto" w:fill="FFFFFF"/>
        <w:spacing w:before="0" w:beforeAutospacing="0" w:after="0" w:afterAutospacing="0"/>
        <w:textAlignment w:val="baseline"/>
        <w:rPr>
          <w:rFonts w:ascii="Arial" w:hAnsi="Arial" w:cs="Arial"/>
        </w:rPr>
      </w:pPr>
    </w:p>
    <w:p w14:paraId="125BB7DF" w14:textId="77777777" w:rsidR="0001504B" w:rsidRPr="0001504B" w:rsidRDefault="0001504B" w:rsidP="0001504B">
      <w:pPr>
        <w:pStyle w:val="formattext"/>
        <w:shd w:val="clear" w:color="auto" w:fill="FFFFFF"/>
        <w:spacing w:before="0" w:beforeAutospacing="0" w:after="0" w:afterAutospacing="0"/>
        <w:ind w:firstLine="480"/>
        <w:textAlignment w:val="baseline"/>
        <w:rPr>
          <w:rFonts w:ascii="Arial" w:hAnsi="Arial" w:cs="Arial"/>
        </w:rPr>
      </w:pPr>
      <w:r w:rsidRPr="0001504B">
        <w:rPr>
          <w:rFonts w:ascii="Arial" w:hAnsi="Arial" w:cs="Arial"/>
        </w:rPr>
        <w:t>1.1. Настоящие Правила приема сточных вод в систему канализации и на сооружения биологической очистки сточных вод городского округа Павловский Посад Московской области (далее Правила) регулируют отношения между абонентами и организацией водопроводно-канализационного хозяйства, (далее организация ВКХ), в сфере пользования централизованной системой канализации и сооружениями биологической очистки сточных вод городского округа Павловский Посад Московской области.</w:t>
      </w:r>
      <w:r w:rsidRPr="0001504B">
        <w:rPr>
          <w:rFonts w:ascii="Arial" w:hAnsi="Arial" w:cs="Arial"/>
        </w:rPr>
        <w:br/>
      </w:r>
    </w:p>
    <w:p w14:paraId="63A9A1A7" w14:textId="77777777" w:rsidR="0001504B" w:rsidRPr="0001504B" w:rsidRDefault="0001504B" w:rsidP="0001504B">
      <w:pPr>
        <w:pStyle w:val="formattext"/>
        <w:shd w:val="clear" w:color="auto" w:fill="FFFFFF"/>
        <w:spacing w:before="0" w:beforeAutospacing="0" w:after="0" w:afterAutospacing="0"/>
        <w:ind w:firstLine="480"/>
        <w:textAlignment w:val="baseline"/>
        <w:rPr>
          <w:rFonts w:ascii="Arial" w:hAnsi="Arial" w:cs="Arial"/>
        </w:rPr>
      </w:pPr>
      <w:r w:rsidRPr="0001504B">
        <w:rPr>
          <w:rFonts w:ascii="Arial" w:hAnsi="Arial" w:cs="Arial"/>
        </w:rPr>
        <w:t>1.2. Настоящие Правила разработаны на основе действующего законодательства Российской Федерации в соответствии со следующими нормативно-правовыми документами:</w:t>
      </w:r>
      <w:r w:rsidRPr="0001504B">
        <w:rPr>
          <w:rFonts w:ascii="Arial" w:hAnsi="Arial" w:cs="Arial"/>
        </w:rPr>
        <w:br/>
      </w:r>
    </w:p>
    <w:p w14:paraId="7DAB73FB" w14:textId="77777777" w:rsidR="0001504B" w:rsidRPr="0001504B" w:rsidRDefault="0001504B" w:rsidP="0001504B">
      <w:pPr>
        <w:pStyle w:val="formattext"/>
        <w:shd w:val="clear" w:color="auto" w:fill="FFFFFF"/>
        <w:spacing w:before="0" w:beforeAutospacing="0" w:after="0" w:afterAutospacing="0"/>
        <w:ind w:firstLine="480"/>
        <w:textAlignment w:val="baseline"/>
        <w:rPr>
          <w:rFonts w:ascii="Arial" w:hAnsi="Arial" w:cs="Arial"/>
        </w:rPr>
      </w:pPr>
      <w:r w:rsidRPr="0001504B">
        <w:rPr>
          <w:rFonts w:ascii="Arial" w:hAnsi="Arial" w:cs="Arial"/>
        </w:rPr>
        <w:t>Федеральным законом Российской Федерации от 07.12.2011 N 416-ФЗ "О водоснабжении и водоотведении";</w:t>
      </w:r>
      <w:r w:rsidRPr="0001504B">
        <w:rPr>
          <w:rFonts w:ascii="Arial" w:hAnsi="Arial" w:cs="Arial"/>
        </w:rPr>
        <w:br/>
      </w:r>
    </w:p>
    <w:p w14:paraId="358D6F1A" w14:textId="77777777" w:rsidR="0001504B" w:rsidRPr="0001504B" w:rsidRDefault="0001504B" w:rsidP="0001504B">
      <w:pPr>
        <w:pStyle w:val="formattext"/>
        <w:shd w:val="clear" w:color="auto" w:fill="FFFFFF"/>
        <w:spacing w:before="0" w:beforeAutospacing="0" w:after="0" w:afterAutospacing="0"/>
        <w:ind w:firstLine="480"/>
        <w:textAlignment w:val="baseline"/>
        <w:rPr>
          <w:rFonts w:ascii="Arial" w:hAnsi="Arial" w:cs="Arial"/>
        </w:rPr>
      </w:pPr>
      <w:r w:rsidRPr="0001504B">
        <w:rPr>
          <w:rFonts w:ascii="Arial" w:hAnsi="Arial" w:cs="Arial"/>
        </w:rPr>
        <w:t>Постановлением Правительства Российской Федерации от 12.02.1999 N 167 "Об утверждении Правил пользования системами коммунального водоснабжения и канализации в Российской Федерации";"</w:t>
      </w:r>
      <w:r w:rsidRPr="0001504B">
        <w:rPr>
          <w:rFonts w:ascii="Arial" w:hAnsi="Arial" w:cs="Arial"/>
        </w:rPr>
        <w:br/>
      </w:r>
    </w:p>
    <w:p w14:paraId="0DEC094C" w14:textId="77777777" w:rsidR="0001504B" w:rsidRPr="0001504B" w:rsidRDefault="0001504B" w:rsidP="0001504B">
      <w:pPr>
        <w:pStyle w:val="formattext"/>
        <w:shd w:val="clear" w:color="auto" w:fill="FFFFFF"/>
        <w:spacing w:before="0" w:beforeAutospacing="0" w:after="0" w:afterAutospacing="0"/>
        <w:ind w:firstLine="480"/>
        <w:textAlignment w:val="baseline"/>
        <w:rPr>
          <w:rFonts w:ascii="Arial" w:hAnsi="Arial" w:cs="Arial"/>
        </w:rPr>
      </w:pPr>
      <w:r w:rsidRPr="0001504B">
        <w:rPr>
          <w:rFonts w:ascii="Arial" w:hAnsi="Arial" w:cs="Arial"/>
        </w:rPr>
        <w:t>Постановлением Правительства Российской Федерации от 31.12.1995 N 1310 "О взимании платы за сброс сточных вод и загрязняющих веществ в системы канализации населенных пунктов";</w:t>
      </w:r>
    </w:p>
    <w:p w14:paraId="332D5BB6" w14:textId="77777777" w:rsidR="0001504B" w:rsidRPr="0001504B" w:rsidRDefault="0001504B" w:rsidP="0001504B">
      <w:pPr>
        <w:pStyle w:val="formattext"/>
        <w:shd w:val="clear" w:color="auto" w:fill="FFFFFF"/>
        <w:spacing w:before="0" w:beforeAutospacing="0" w:after="0" w:afterAutospacing="0"/>
        <w:ind w:firstLine="480"/>
        <w:textAlignment w:val="baseline"/>
        <w:rPr>
          <w:rFonts w:ascii="Arial" w:hAnsi="Arial" w:cs="Arial"/>
        </w:rPr>
      </w:pPr>
      <w:r w:rsidRPr="0001504B">
        <w:rPr>
          <w:rFonts w:ascii="Arial" w:hAnsi="Arial" w:cs="Arial"/>
        </w:rPr>
        <w:t>Постановлением Правительства Российской Федерации от 21.06.2013 N 525 "Об утверждении Правил осуществления контроля состава и свойств сточных вод"; ";</w:t>
      </w:r>
      <w:r w:rsidRPr="0001504B">
        <w:rPr>
          <w:rFonts w:ascii="Arial" w:hAnsi="Arial" w:cs="Arial"/>
        </w:rPr>
        <w:br/>
      </w:r>
    </w:p>
    <w:p w14:paraId="6E242A4F" w14:textId="77777777" w:rsidR="0001504B" w:rsidRPr="0001504B" w:rsidRDefault="0001504B" w:rsidP="0001504B">
      <w:pPr>
        <w:pStyle w:val="formattext"/>
        <w:shd w:val="clear" w:color="auto" w:fill="FFFFFF"/>
        <w:spacing w:before="0" w:beforeAutospacing="0" w:after="0" w:afterAutospacing="0"/>
        <w:ind w:firstLine="480"/>
        <w:textAlignment w:val="baseline"/>
        <w:rPr>
          <w:rFonts w:ascii="Arial" w:hAnsi="Arial" w:cs="Arial"/>
        </w:rPr>
      </w:pPr>
      <w:r w:rsidRPr="0001504B">
        <w:rPr>
          <w:rFonts w:ascii="Arial" w:hAnsi="Arial" w:cs="Arial"/>
        </w:rPr>
        <w:t>Постановлением Правительства Российской Федерации от 29.07.2013 N 644 "Об утверждении Правил холодного водоснабжения и водоотведения и о внесении изменений в некоторые акты Правительства Российской Федерации"; "</w:t>
      </w:r>
      <w:r w:rsidRPr="0001504B">
        <w:rPr>
          <w:rFonts w:ascii="Arial" w:hAnsi="Arial" w:cs="Arial"/>
        </w:rPr>
        <w:br/>
      </w:r>
    </w:p>
    <w:p w14:paraId="7C7806B1" w14:textId="77777777" w:rsidR="0001504B" w:rsidRPr="0001504B" w:rsidRDefault="0001504B" w:rsidP="0001504B">
      <w:pPr>
        <w:pStyle w:val="formattext"/>
        <w:shd w:val="clear" w:color="auto" w:fill="FFFFFF"/>
        <w:spacing w:before="0" w:beforeAutospacing="0" w:after="0" w:afterAutospacing="0"/>
        <w:ind w:firstLine="480"/>
        <w:textAlignment w:val="baseline"/>
        <w:rPr>
          <w:rFonts w:ascii="Arial" w:hAnsi="Arial" w:cs="Arial"/>
        </w:rPr>
      </w:pPr>
      <w:r w:rsidRPr="0001504B">
        <w:rPr>
          <w:rFonts w:ascii="Arial" w:hAnsi="Arial" w:cs="Arial"/>
        </w:rPr>
        <w:lastRenderedPageBreak/>
        <w:t>Постановлением Правительства Российской Федерации от 04.09.2013 N 776 "Об утверждении Правил организации коммерческого учета воды, сточных вод";</w:t>
      </w:r>
      <w:r w:rsidRPr="0001504B">
        <w:rPr>
          <w:rFonts w:ascii="Arial" w:hAnsi="Arial" w:cs="Arial"/>
        </w:rPr>
        <w:br/>
      </w:r>
    </w:p>
    <w:p w14:paraId="23A5A705" w14:textId="77777777" w:rsidR="0001504B" w:rsidRPr="0001504B" w:rsidRDefault="0001504B" w:rsidP="0001504B">
      <w:pPr>
        <w:pStyle w:val="formattext"/>
        <w:shd w:val="clear" w:color="auto" w:fill="FFFFFF"/>
        <w:spacing w:before="0" w:beforeAutospacing="0" w:after="0" w:afterAutospacing="0"/>
        <w:ind w:firstLine="480"/>
        <w:textAlignment w:val="baseline"/>
        <w:rPr>
          <w:rFonts w:ascii="Arial" w:hAnsi="Arial" w:cs="Arial"/>
        </w:rPr>
      </w:pPr>
      <w:r w:rsidRPr="0001504B">
        <w:rPr>
          <w:rFonts w:ascii="Arial" w:hAnsi="Arial" w:cs="Arial"/>
        </w:rPr>
        <w:t>Постановлением Правительства Московской области от 14.02.2005 N 93/5 "Об утверждении Порядка взимания платы за сброс сточных вод и загрязняющих веществ в системы коммунального водоотведения населенных пунктов на территории Московской области"; "</w:t>
      </w:r>
      <w:r w:rsidRPr="0001504B">
        <w:rPr>
          <w:rFonts w:ascii="Arial" w:hAnsi="Arial" w:cs="Arial"/>
        </w:rPr>
        <w:br/>
      </w:r>
    </w:p>
    <w:p w14:paraId="250521E4" w14:textId="77777777" w:rsidR="0001504B" w:rsidRPr="0001504B" w:rsidRDefault="0001504B" w:rsidP="0001504B">
      <w:pPr>
        <w:pStyle w:val="formattext"/>
        <w:shd w:val="clear" w:color="auto" w:fill="FFFFFF"/>
        <w:spacing w:before="0" w:beforeAutospacing="0" w:after="0" w:afterAutospacing="0"/>
        <w:ind w:firstLine="480"/>
        <w:textAlignment w:val="baseline"/>
        <w:rPr>
          <w:rFonts w:ascii="Arial" w:hAnsi="Arial" w:cs="Arial"/>
        </w:rPr>
      </w:pPr>
      <w:r w:rsidRPr="0001504B">
        <w:rPr>
          <w:rFonts w:ascii="Arial" w:hAnsi="Arial" w:cs="Arial"/>
        </w:rPr>
        <w:t>Постановлением Правительства РФ от 13.09.2016 N 913 "О ставках платы за негативное воздействие на окружающую среду и дополнительных коэффициентах";</w:t>
      </w:r>
      <w:r w:rsidRPr="0001504B">
        <w:rPr>
          <w:rFonts w:ascii="Arial" w:hAnsi="Arial" w:cs="Arial"/>
        </w:rPr>
        <w:br/>
      </w:r>
    </w:p>
    <w:p w14:paraId="50F1EEB6" w14:textId="77777777" w:rsidR="0001504B" w:rsidRPr="0001504B" w:rsidRDefault="0001504B" w:rsidP="0001504B">
      <w:pPr>
        <w:pStyle w:val="formattext"/>
        <w:shd w:val="clear" w:color="auto" w:fill="FFFFFF"/>
        <w:spacing w:before="0" w:beforeAutospacing="0" w:after="0" w:afterAutospacing="0"/>
        <w:ind w:firstLine="480"/>
        <w:textAlignment w:val="baseline"/>
        <w:rPr>
          <w:rFonts w:ascii="Arial" w:hAnsi="Arial" w:cs="Arial"/>
        </w:rPr>
      </w:pPr>
      <w:r w:rsidRPr="0001504B">
        <w:rPr>
          <w:rFonts w:ascii="Arial" w:hAnsi="Arial" w:cs="Arial"/>
        </w:rPr>
        <w:t>Постановление Правительства РФ от 29.07.2013 N 645 "Об утверждении типовых договоров в области холодного водоснабжения и водоотведения"</w:t>
      </w:r>
      <w:r w:rsidRPr="0001504B">
        <w:rPr>
          <w:rFonts w:ascii="Arial" w:hAnsi="Arial" w:cs="Arial"/>
        </w:rPr>
        <w:br/>
      </w:r>
    </w:p>
    <w:p w14:paraId="6C5F8F83" w14:textId="77777777" w:rsidR="0001504B" w:rsidRPr="0001504B" w:rsidRDefault="0001504B" w:rsidP="0001504B">
      <w:pPr>
        <w:pStyle w:val="formattext"/>
        <w:shd w:val="clear" w:color="auto" w:fill="FFFFFF"/>
        <w:spacing w:before="0" w:beforeAutospacing="0" w:after="0" w:afterAutospacing="0"/>
        <w:ind w:firstLine="480"/>
        <w:textAlignment w:val="baseline"/>
        <w:rPr>
          <w:rFonts w:ascii="Arial" w:hAnsi="Arial" w:cs="Arial"/>
        </w:rPr>
      </w:pPr>
      <w:r w:rsidRPr="0001504B">
        <w:rPr>
          <w:rFonts w:ascii="Arial" w:hAnsi="Arial" w:cs="Arial"/>
        </w:rPr>
        <w:t>другими нормативными документами с учетом местной специфики сброса сточных вод в бассейн реки Клязьма Окского водного бассейна.</w:t>
      </w:r>
      <w:r w:rsidRPr="0001504B">
        <w:rPr>
          <w:rFonts w:ascii="Arial" w:hAnsi="Arial" w:cs="Arial"/>
        </w:rPr>
        <w:br/>
      </w:r>
    </w:p>
    <w:p w14:paraId="291174CD" w14:textId="77777777" w:rsidR="0001504B" w:rsidRPr="0001504B" w:rsidRDefault="0001504B" w:rsidP="0001504B">
      <w:pPr>
        <w:pStyle w:val="formattext"/>
        <w:shd w:val="clear" w:color="auto" w:fill="FFFFFF"/>
        <w:spacing w:before="0" w:beforeAutospacing="0" w:after="0" w:afterAutospacing="0"/>
        <w:ind w:firstLine="480"/>
        <w:textAlignment w:val="baseline"/>
        <w:rPr>
          <w:rFonts w:ascii="Arial" w:hAnsi="Arial" w:cs="Arial"/>
        </w:rPr>
      </w:pPr>
      <w:r w:rsidRPr="0001504B">
        <w:rPr>
          <w:rFonts w:ascii="Arial" w:hAnsi="Arial" w:cs="Arial"/>
        </w:rPr>
        <w:t>1.3. Настоящие Правила приема сточных вод в систему канализации и на сооружения биологической очистки сточных вод городского округа Павловский Посад Московской области действуют с момента их утверждения и являются обязательными для всех абонентов, осуществляющих сброс сточных вод в централизованную систему водоотведения городского округа Павловский Посад Московской области, независимо от их ведомственной принадлежности и форм собственности.</w:t>
      </w:r>
      <w:r w:rsidRPr="0001504B">
        <w:rPr>
          <w:rFonts w:ascii="Arial" w:hAnsi="Arial" w:cs="Arial"/>
        </w:rPr>
        <w:br/>
      </w:r>
    </w:p>
    <w:p w14:paraId="1DBA98A4" w14:textId="77777777" w:rsidR="0001504B" w:rsidRPr="0001504B" w:rsidRDefault="0001504B" w:rsidP="0001504B">
      <w:pPr>
        <w:pStyle w:val="formattext"/>
        <w:shd w:val="clear" w:color="auto" w:fill="FFFFFF"/>
        <w:spacing w:before="0" w:beforeAutospacing="0" w:after="0" w:afterAutospacing="0"/>
        <w:ind w:firstLine="480"/>
        <w:textAlignment w:val="baseline"/>
        <w:rPr>
          <w:rFonts w:ascii="Arial" w:hAnsi="Arial" w:cs="Arial"/>
        </w:rPr>
      </w:pPr>
      <w:r w:rsidRPr="0001504B">
        <w:rPr>
          <w:rFonts w:ascii="Arial" w:hAnsi="Arial" w:cs="Arial"/>
        </w:rPr>
        <w:t>1.4. Настоящие Правила устанавливают требования к порядку приема (сброса) сточных вод в систему канализации и на сооружения биологической очистки сточных вод городского округа Павловский Посад и направлены на:</w:t>
      </w:r>
      <w:r w:rsidRPr="0001504B">
        <w:rPr>
          <w:rFonts w:ascii="Arial" w:hAnsi="Arial" w:cs="Arial"/>
        </w:rPr>
        <w:br/>
      </w:r>
    </w:p>
    <w:p w14:paraId="1A7E9FF3" w14:textId="77777777" w:rsidR="0001504B" w:rsidRPr="0001504B" w:rsidRDefault="0001504B" w:rsidP="0001504B">
      <w:pPr>
        <w:pStyle w:val="formattext"/>
        <w:shd w:val="clear" w:color="auto" w:fill="FFFFFF"/>
        <w:spacing w:before="0" w:beforeAutospacing="0" w:after="0" w:afterAutospacing="0"/>
        <w:ind w:firstLine="480"/>
        <w:textAlignment w:val="baseline"/>
        <w:rPr>
          <w:rFonts w:ascii="Arial" w:hAnsi="Arial" w:cs="Arial"/>
        </w:rPr>
      </w:pPr>
      <w:r w:rsidRPr="0001504B">
        <w:rPr>
          <w:rFonts w:ascii="Arial" w:hAnsi="Arial" w:cs="Arial"/>
        </w:rPr>
        <w:t>предотвращение загрязнения окружающей природной среды;</w:t>
      </w:r>
      <w:r w:rsidRPr="0001504B">
        <w:rPr>
          <w:rFonts w:ascii="Arial" w:hAnsi="Arial" w:cs="Arial"/>
        </w:rPr>
        <w:br/>
      </w:r>
    </w:p>
    <w:p w14:paraId="06CAF4FD" w14:textId="77777777" w:rsidR="0001504B" w:rsidRPr="0001504B" w:rsidRDefault="0001504B" w:rsidP="0001504B">
      <w:pPr>
        <w:pStyle w:val="formattext"/>
        <w:shd w:val="clear" w:color="auto" w:fill="FFFFFF"/>
        <w:spacing w:before="0" w:beforeAutospacing="0" w:after="0" w:afterAutospacing="0"/>
        <w:ind w:firstLine="480"/>
        <w:textAlignment w:val="baseline"/>
        <w:rPr>
          <w:rFonts w:ascii="Arial" w:hAnsi="Arial" w:cs="Arial"/>
        </w:rPr>
      </w:pPr>
      <w:r w:rsidRPr="0001504B">
        <w:rPr>
          <w:rFonts w:ascii="Arial" w:hAnsi="Arial" w:cs="Arial"/>
        </w:rPr>
        <w:t>обеспечение безаварийной и безопасной работы сетей и сооружений канализации, защиты их от вредного воздействия загрязняющих веществ, содержащихся в сточных водах;</w:t>
      </w:r>
      <w:r w:rsidRPr="0001504B">
        <w:rPr>
          <w:rFonts w:ascii="Arial" w:hAnsi="Arial" w:cs="Arial"/>
        </w:rPr>
        <w:br/>
      </w:r>
    </w:p>
    <w:p w14:paraId="33253ADE" w14:textId="77777777" w:rsidR="0001504B" w:rsidRPr="0001504B" w:rsidRDefault="0001504B" w:rsidP="0001504B">
      <w:pPr>
        <w:pStyle w:val="formattext"/>
        <w:shd w:val="clear" w:color="auto" w:fill="FFFFFF"/>
        <w:spacing w:before="0" w:beforeAutospacing="0" w:after="0" w:afterAutospacing="0"/>
        <w:ind w:firstLine="480"/>
        <w:textAlignment w:val="baseline"/>
        <w:rPr>
          <w:rFonts w:ascii="Arial" w:hAnsi="Arial" w:cs="Arial"/>
        </w:rPr>
      </w:pPr>
      <w:r w:rsidRPr="0001504B">
        <w:rPr>
          <w:rFonts w:ascii="Arial" w:hAnsi="Arial" w:cs="Arial"/>
        </w:rPr>
        <w:t>охрану жизни и здоровья населения и обслуживающего персонала систем и сооружений канализации;</w:t>
      </w:r>
      <w:r w:rsidRPr="0001504B">
        <w:rPr>
          <w:rFonts w:ascii="Arial" w:hAnsi="Arial" w:cs="Arial"/>
        </w:rPr>
        <w:br/>
      </w:r>
    </w:p>
    <w:p w14:paraId="36502FE4" w14:textId="77777777" w:rsidR="0001504B" w:rsidRPr="0001504B" w:rsidRDefault="0001504B" w:rsidP="0001504B">
      <w:pPr>
        <w:pStyle w:val="formattext"/>
        <w:shd w:val="clear" w:color="auto" w:fill="FFFFFF"/>
        <w:spacing w:before="0" w:beforeAutospacing="0" w:after="0" w:afterAutospacing="0"/>
        <w:ind w:firstLine="480"/>
        <w:textAlignment w:val="baseline"/>
        <w:rPr>
          <w:rFonts w:ascii="Arial" w:hAnsi="Arial" w:cs="Arial"/>
        </w:rPr>
      </w:pPr>
      <w:r w:rsidRPr="0001504B">
        <w:rPr>
          <w:rFonts w:ascii="Arial" w:hAnsi="Arial" w:cs="Arial"/>
        </w:rPr>
        <w:t>реализацию мероприятий по сокращению сброса сточных вод и загрязняющих веществ по каждому абоненту.</w:t>
      </w:r>
      <w:r w:rsidRPr="0001504B">
        <w:rPr>
          <w:rFonts w:ascii="Arial" w:hAnsi="Arial" w:cs="Arial"/>
        </w:rPr>
        <w:br/>
      </w:r>
    </w:p>
    <w:p w14:paraId="3D49FE1E" w14:textId="77777777" w:rsidR="0001504B" w:rsidRPr="0001504B" w:rsidRDefault="0001504B" w:rsidP="0001504B">
      <w:pPr>
        <w:pStyle w:val="formattext"/>
        <w:shd w:val="clear" w:color="auto" w:fill="FFFFFF"/>
        <w:spacing w:before="0" w:beforeAutospacing="0" w:after="0" w:afterAutospacing="0"/>
        <w:ind w:firstLine="480"/>
        <w:textAlignment w:val="baseline"/>
        <w:rPr>
          <w:rFonts w:ascii="Arial" w:hAnsi="Arial" w:cs="Arial"/>
        </w:rPr>
      </w:pPr>
      <w:r w:rsidRPr="0001504B">
        <w:rPr>
          <w:rFonts w:ascii="Arial" w:hAnsi="Arial" w:cs="Arial"/>
        </w:rPr>
        <w:t>1.5. Настоящие Правила предусматривают права абонентов на предоставление им услуг надлежащего качества и в установленные сроки, на получение информации об услугах организации ВКХ определяют порядок присоединения объектов к системе канализации, порядок установки и эксплуатации приборов учета воды и ее учет, порядок установления нормативов водоотведения по объему и составу сточных вод, порядок расчетов за прием (сброс) и очистку сточных вод, обязанности сторон, гарантии и имущественную ответственность, а также механизм реализации указанных прав и соответствующих требований.</w:t>
      </w:r>
      <w:r w:rsidRPr="0001504B">
        <w:rPr>
          <w:rFonts w:ascii="Arial" w:hAnsi="Arial" w:cs="Arial"/>
        </w:rPr>
        <w:br/>
      </w:r>
    </w:p>
    <w:p w14:paraId="5AA698E4" w14:textId="77777777" w:rsidR="0001504B" w:rsidRPr="0001504B" w:rsidRDefault="0001504B" w:rsidP="0001504B">
      <w:pPr>
        <w:pStyle w:val="formattext"/>
        <w:shd w:val="clear" w:color="auto" w:fill="FFFFFF"/>
        <w:spacing w:before="0" w:beforeAutospacing="0" w:after="0" w:afterAutospacing="0"/>
        <w:ind w:firstLine="480"/>
        <w:textAlignment w:val="baseline"/>
        <w:rPr>
          <w:rFonts w:ascii="Arial" w:hAnsi="Arial" w:cs="Arial"/>
        </w:rPr>
      </w:pPr>
      <w:r w:rsidRPr="0001504B">
        <w:rPr>
          <w:rFonts w:ascii="Arial" w:hAnsi="Arial" w:cs="Arial"/>
        </w:rPr>
        <w:lastRenderedPageBreak/>
        <w:t xml:space="preserve">1.6. Система канализации городского округа Павловский Посад Московской области является важным объектом жизнеобеспечения и предназначена для приема от населения городского округа Павловский Посад, </w:t>
      </w:r>
      <w:proofErr w:type="spellStart"/>
      <w:proofErr w:type="gramStart"/>
      <w:r w:rsidRPr="0001504B">
        <w:rPr>
          <w:rFonts w:ascii="Arial" w:hAnsi="Arial" w:cs="Arial"/>
        </w:rPr>
        <w:t>пос.Большое</w:t>
      </w:r>
      <w:proofErr w:type="spellEnd"/>
      <w:proofErr w:type="gramEnd"/>
      <w:r w:rsidRPr="0001504B">
        <w:rPr>
          <w:rFonts w:ascii="Arial" w:hAnsi="Arial" w:cs="Arial"/>
        </w:rPr>
        <w:t xml:space="preserve"> </w:t>
      </w:r>
      <w:proofErr w:type="spellStart"/>
      <w:r w:rsidRPr="0001504B">
        <w:rPr>
          <w:rFonts w:ascii="Arial" w:hAnsi="Arial" w:cs="Arial"/>
        </w:rPr>
        <w:t>Буньково</w:t>
      </w:r>
      <w:proofErr w:type="spellEnd"/>
      <w:r w:rsidRPr="0001504B">
        <w:rPr>
          <w:rFonts w:ascii="Arial" w:hAnsi="Arial" w:cs="Arial"/>
        </w:rPr>
        <w:t xml:space="preserve"> Ногинского муниципального района, городского округа Электрогорск и городского округа Электросталь сточных вод и их очистки. Сброс в коммунальную систему канализации производственных сточных вод разрешается только при наличии технической возможности этой системы и установлении для абонентов нормативов сброса.</w:t>
      </w:r>
      <w:r w:rsidRPr="0001504B">
        <w:rPr>
          <w:rFonts w:ascii="Arial" w:hAnsi="Arial" w:cs="Arial"/>
        </w:rPr>
        <w:br/>
      </w:r>
    </w:p>
    <w:p w14:paraId="4444546B" w14:textId="77777777" w:rsidR="0001504B" w:rsidRPr="0001504B" w:rsidRDefault="0001504B" w:rsidP="0001504B">
      <w:pPr>
        <w:pStyle w:val="formattext"/>
        <w:shd w:val="clear" w:color="auto" w:fill="FFFFFF"/>
        <w:spacing w:before="0" w:beforeAutospacing="0" w:after="0" w:afterAutospacing="0"/>
        <w:ind w:firstLine="480"/>
        <w:textAlignment w:val="baseline"/>
        <w:rPr>
          <w:rFonts w:ascii="Arial" w:hAnsi="Arial" w:cs="Arial"/>
        </w:rPr>
      </w:pPr>
      <w:r w:rsidRPr="0001504B">
        <w:rPr>
          <w:rFonts w:ascii="Arial" w:hAnsi="Arial" w:cs="Arial"/>
        </w:rPr>
        <w:t xml:space="preserve">1.7. Прием дренажных вод и поверхностного стока с территорий городского округа Павловский Посад, </w:t>
      </w:r>
      <w:proofErr w:type="spellStart"/>
      <w:proofErr w:type="gramStart"/>
      <w:r w:rsidRPr="0001504B">
        <w:rPr>
          <w:rFonts w:ascii="Arial" w:hAnsi="Arial" w:cs="Arial"/>
        </w:rPr>
        <w:t>пос.Большое</w:t>
      </w:r>
      <w:proofErr w:type="spellEnd"/>
      <w:proofErr w:type="gramEnd"/>
      <w:r w:rsidRPr="0001504B">
        <w:rPr>
          <w:rFonts w:ascii="Arial" w:hAnsi="Arial" w:cs="Arial"/>
        </w:rPr>
        <w:t xml:space="preserve"> </w:t>
      </w:r>
      <w:proofErr w:type="spellStart"/>
      <w:r w:rsidRPr="0001504B">
        <w:rPr>
          <w:rFonts w:ascii="Arial" w:hAnsi="Arial" w:cs="Arial"/>
        </w:rPr>
        <w:t>Буньково</w:t>
      </w:r>
      <w:proofErr w:type="spellEnd"/>
      <w:r w:rsidRPr="0001504B">
        <w:rPr>
          <w:rFonts w:ascii="Arial" w:hAnsi="Arial" w:cs="Arial"/>
        </w:rPr>
        <w:t xml:space="preserve"> Ногинского муниципального района, городского округа Электрогорск и городского округа Электросталь, промышленных площадок в системы коммунальной канализации не допускается. В исключительных случаях он может быть разрешен при наличии технической возможности очистных сооружений канализации.</w:t>
      </w:r>
      <w:r w:rsidRPr="0001504B">
        <w:rPr>
          <w:rFonts w:ascii="Arial" w:hAnsi="Arial" w:cs="Arial"/>
        </w:rPr>
        <w:br/>
      </w:r>
    </w:p>
    <w:p w14:paraId="0C6774CD" w14:textId="77777777" w:rsidR="0001504B" w:rsidRPr="0001504B" w:rsidRDefault="0001504B" w:rsidP="0001504B">
      <w:pPr>
        <w:pStyle w:val="formattext"/>
        <w:shd w:val="clear" w:color="auto" w:fill="FFFFFF"/>
        <w:spacing w:before="0" w:beforeAutospacing="0" w:after="0" w:afterAutospacing="0"/>
        <w:ind w:firstLine="480"/>
        <w:textAlignment w:val="baseline"/>
        <w:rPr>
          <w:rFonts w:ascii="Arial" w:hAnsi="Arial" w:cs="Arial"/>
        </w:rPr>
      </w:pPr>
      <w:r w:rsidRPr="0001504B">
        <w:rPr>
          <w:rFonts w:ascii="Arial" w:hAnsi="Arial" w:cs="Arial"/>
        </w:rPr>
        <w:t>1.8. Действие настоящих Правил распространяется на сброс в систему канализации городского округа Павловский Посад сточных вод и загрязняющих веществ действующих, проектируемых, строящихся и реконструируемых предприятий.</w:t>
      </w:r>
      <w:r w:rsidRPr="0001504B">
        <w:rPr>
          <w:rFonts w:ascii="Arial" w:hAnsi="Arial" w:cs="Arial"/>
        </w:rPr>
        <w:br/>
      </w:r>
    </w:p>
    <w:p w14:paraId="77F88D79" w14:textId="77777777" w:rsidR="0001504B" w:rsidRPr="0001504B" w:rsidRDefault="0001504B" w:rsidP="0001504B">
      <w:pPr>
        <w:pStyle w:val="formattext"/>
        <w:shd w:val="clear" w:color="auto" w:fill="FFFFFF"/>
        <w:spacing w:before="0" w:beforeAutospacing="0" w:after="0" w:afterAutospacing="0"/>
        <w:ind w:firstLine="480"/>
        <w:textAlignment w:val="baseline"/>
        <w:rPr>
          <w:rFonts w:ascii="Arial" w:hAnsi="Arial" w:cs="Arial"/>
        </w:rPr>
      </w:pPr>
      <w:r w:rsidRPr="0001504B">
        <w:rPr>
          <w:rFonts w:ascii="Arial" w:hAnsi="Arial" w:cs="Arial"/>
        </w:rPr>
        <w:t>1.9. Отношения, не урегулированные настоящими Правилами, определяются договором между организацией ВКХ и абонентом в соответствии с общими положениями главы 30 Гражданского кодекса Российской Федерации, а также законодательными и нормативными актами, определенными в п. 1.2. настоящих Правил.</w:t>
      </w:r>
      <w:r w:rsidRPr="0001504B">
        <w:rPr>
          <w:rFonts w:ascii="Arial" w:hAnsi="Arial" w:cs="Arial"/>
        </w:rPr>
        <w:br/>
      </w:r>
    </w:p>
    <w:p w14:paraId="15585338" w14:textId="77777777" w:rsidR="0001504B" w:rsidRPr="0001504B" w:rsidRDefault="0001504B" w:rsidP="0001504B">
      <w:pPr>
        <w:pStyle w:val="headertext"/>
        <w:shd w:val="clear" w:color="auto" w:fill="FFFFFF"/>
        <w:spacing w:before="0" w:beforeAutospacing="0" w:after="240" w:afterAutospacing="0"/>
        <w:jc w:val="center"/>
        <w:textAlignment w:val="baseline"/>
        <w:rPr>
          <w:rFonts w:ascii="Arial" w:hAnsi="Arial" w:cs="Arial"/>
          <w:b/>
          <w:bCs/>
        </w:rPr>
      </w:pPr>
      <w:r w:rsidRPr="0001504B">
        <w:rPr>
          <w:rFonts w:ascii="Arial" w:hAnsi="Arial" w:cs="Arial"/>
          <w:b/>
          <w:bCs/>
        </w:rPr>
        <w:t>2. Требования к сточным водам абонентов</w:t>
      </w:r>
    </w:p>
    <w:p w14:paraId="787D5359" w14:textId="77777777" w:rsidR="0001504B" w:rsidRPr="0001504B" w:rsidRDefault="0001504B" w:rsidP="0001504B">
      <w:pPr>
        <w:pStyle w:val="formattext"/>
        <w:shd w:val="clear" w:color="auto" w:fill="FFFFFF"/>
        <w:spacing w:before="0" w:beforeAutospacing="0" w:after="0" w:afterAutospacing="0"/>
        <w:textAlignment w:val="baseline"/>
        <w:rPr>
          <w:rFonts w:ascii="Arial" w:hAnsi="Arial" w:cs="Arial"/>
        </w:rPr>
      </w:pPr>
    </w:p>
    <w:p w14:paraId="7AF36C86" w14:textId="77777777" w:rsidR="0001504B" w:rsidRPr="0001504B" w:rsidRDefault="0001504B" w:rsidP="0001504B">
      <w:pPr>
        <w:pStyle w:val="formattext"/>
        <w:shd w:val="clear" w:color="auto" w:fill="FFFFFF"/>
        <w:spacing w:before="0" w:beforeAutospacing="0" w:after="0" w:afterAutospacing="0"/>
        <w:ind w:firstLine="480"/>
        <w:textAlignment w:val="baseline"/>
        <w:rPr>
          <w:rFonts w:ascii="Arial" w:hAnsi="Arial" w:cs="Arial"/>
        </w:rPr>
      </w:pPr>
      <w:r w:rsidRPr="0001504B">
        <w:rPr>
          <w:rFonts w:ascii="Arial" w:hAnsi="Arial" w:cs="Arial"/>
        </w:rPr>
        <w:t>2.1. Сброс производственных сточных вод в систему канализации должен осуществляться самостоятельными выпусками с обязательным устройством контрольного колодца, размещаемого за пределами предприятия и оборудованного приспособлениями (автоматическими пробоотборниками, расходомерами и в случае необходимости пломбируемыми автоматическими запорными устройствами) для постоянного контроля расхода и качества сточных вод по каждому выпуску.</w:t>
      </w:r>
      <w:r w:rsidRPr="0001504B">
        <w:rPr>
          <w:rFonts w:ascii="Arial" w:hAnsi="Arial" w:cs="Arial"/>
        </w:rPr>
        <w:br/>
      </w:r>
    </w:p>
    <w:p w14:paraId="67973FCC" w14:textId="77777777" w:rsidR="0001504B" w:rsidRPr="0001504B" w:rsidRDefault="0001504B" w:rsidP="0001504B">
      <w:pPr>
        <w:pStyle w:val="formattext"/>
        <w:shd w:val="clear" w:color="auto" w:fill="FFFFFF"/>
        <w:spacing w:before="0" w:beforeAutospacing="0" w:after="0" w:afterAutospacing="0"/>
        <w:ind w:firstLine="480"/>
        <w:textAlignment w:val="baseline"/>
        <w:rPr>
          <w:rFonts w:ascii="Arial" w:hAnsi="Arial" w:cs="Arial"/>
        </w:rPr>
      </w:pPr>
      <w:r w:rsidRPr="0001504B">
        <w:rPr>
          <w:rFonts w:ascii="Arial" w:hAnsi="Arial" w:cs="Arial"/>
        </w:rPr>
        <w:t>2.2. В случаях возможного резкого колебания в течение суток количества и состава сточных вод абонент обязан обеспечить наличие регулируемых резервуаров-</w:t>
      </w:r>
      <w:proofErr w:type="spellStart"/>
      <w:r w:rsidRPr="0001504B">
        <w:rPr>
          <w:rFonts w:ascii="Arial" w:hAnsi="Arial" w:cs="Arial"/>
        </w:rPr>
        <w:t>усреднителей</w:t>
      </w:r>
      <w:proofErr w:type="spellEnd"/>
      <w:r w:rsidRPr="0001504B">
        <w:rPr>
          <w:rFonts w:ascii="Arial" w:hAnsi="Arial" w:cs="Arial"/>
        </w:rPr>
        <w:t>, обеспечивающих равномерный в течение суток сброс сточных вод в канализационную сеть организации ВКХ.</w:t>
      </w:r>
      <w:r w:rsidRPr="0001504B">
        <w:rPr>
          <w:rFonts w:ascii="Arial" w:hAnsi="Arial" w:cs="Arial"/>
        </w:rPr>
        <w:br/>
      </w:r>
    </w:p>
    <w:p w14:paraId="30775D56" w14:textId="77777777" w:rsidR="0001504B" w:rsidRPr="0001504B" w:rsidRDefault="0001504B" w:rsidP="0001504B">
      <w:pPr>
        <w:pStyle w:val="formattext"/>
        <w:shd w:val="clear" w:color="auto" w:fill="FFFFFF"/>
        <w:spacing w:before="0" w:beforeAutospacing="0" w:after="0" w:afterAutospacing="0"/>
        <w:ind w:firstLine="480"/>
        <w:textAlignment w:val="baseline"/>
        <w:rPr>
          <w:rFonts w:ascii="Arial" w:hAnsi="Arial" w:cs="Arial"/>
        </w:rPr>
      </w:pPr>
      <w:r w:rsidRPr="0001504B">
        <w:rPr>
          <w:rFonts w:ascii="Arial" w:hAnsi="Arial" w:cs="Arial"/>
        </w:rPr>
        <w:t>2.3. В систему водоотведения не могут быть приняты сточные воды, состав которых:</w:t>
      </w:r>
      <w:r w:rsidRPr="0001504B">
        <w:rPr>
          <w:rFonts w:ascii="Arial" w:hAnsi="Arial" w:cs="Arial"/>
        </w:rPr>
        <w:br/>
      </w:r>
    </w:p>
    <w:p w14:paraId="6E44791E" w14:textId="77777777" w:rsidR="0001504B" w:rsidRPr="0001504B" w:rsidRDefault="0001504B" w:rsidP="0001504B">
      <w:pPr>
        <w:pStyle w:val="formattext"/>
        <w:shd w:val="clear" w:color="auto" w:fill="FFFFFF"/>
        <w:spacing w:before="0" w:beforeAutospacing="0" w:after="0" w:afterAutospacing="0"/>
        <w:ind w:firstLine="480"/>
        <w:textAlignment w:val="baseline"/>
        <w:rPr>
          <w:rFonts w:ascii="Arial" w:hAnsi="Arial" w:cs="Arial"/>
        </w:rPr>
      </w:pPr>
      <w:r w:rsidRPr="0001504B">
        <w:rPr>
          <w:rFonts w:ascii="Arial" w:hAnsi="Arial" w:cs="Arial"/>
        </w:rPr>
        <w:t>- нарушает работу сетей и сооружений;</w:t>
      </w:r>
      <w:r w:rsidRPr="0001504B">
        <w:rPr>
          <w:rFonts w:ascii="Arial" w:hAnsi="Arial" w:cs="Arial"/>
        </w:rPr>
        <w:br/>
      </w:r>
    </w:p>
    <w:p w14:paraId="53E75BAC" w14:textId="77777777" w:rsidR="0001504B" w:rsidRPr="0001504B" w:rsidRDefault="0001504B" w:rsidP="0001504B">
      <w:pPr>
        <w:pStyle w:val="formattext"/>
        <w:shd w:val="clear" w:color="auto" w:fill="FFFFFF"/>
        <w:spacing w:before="0" w:beforeAutospacing="0" w:after="0" w:afterAutospacing="0"/>
        <w:ind w:firstLine="480"/>
        <w:textAlignment w:val="baseline"/>
        <w:rPr>
          <w:rFonts w:ascii="Arial" w:hAnsi="Arial" w:cs="Arial"/>
        </w:rPr>
      </w:pPr>
      <w:r w:rsidRPr="0001504B">
        <w:rPr>
          <w:rFonts w:ascii="Arial" w:hAnsi="Arial" w:cs="Arial"/>
        </w:rPr>
        <w:t>- включен в Перечень веществ, материалов, отходов и сточных вод, запрещенных к сбросу в централизованные системы водоотведения;</w:t>
      </w:r>
      <w:r w:rsidRPr="0001504B">
        <w:rPr>
          <w:rFonts w:ascii="Arial" w:hAnsi="Arial" w:cs="Arial"/>
        </w:rPr>
        <w:br/>
      </w:r>
    </w:p>
    <w:p w14:paraId="6DB4C55A" w14:textId="77777777" w:rsidR="0001504B" w:rsidRPr="0001504B" w:rsidRDefault="0001504B" w:rsidP="0001504B">
      <w:pPr>
        <w:pStyle w:val="formattext"/>
        <w:shd w:val="clear" w:color="auto" w:fill="FFFFFF"/>
        <w:spacing w:before="0" w:beforeAutospacing="0" w:after="0" w:afterAutospacing="0"/>
        <w:ind w:firstLine="480"/>
        <w:textAlignment w:val="baseline"/>
        <w:rPr>
          <w:rFonts w:ascii="Arial" w:hAnsi="Arial" w:cs="Arial"/>
        </w:rPr>
      </w:pPr>
      <w:r w:rsidRPr="0001504B">
        <w:rPr>
          <w:rFonts w:ascii="Arial" w:hAnsi="Arial" w:cs="Arial"/>
        </w:rPr>
        <w:lastRenderedPageBreak/>
        <w:t>- содержит вещества, которые способны засорять трубы канализационной сети или отлагаться на стенках труб;</w:t>
      </w:r>
      <w:r w:rsidRPr="0001504B">
        <w:rPr>
          <w:rFonts w:ascii="Arial" w:hAnsi="Arial" w:cs="Arial"/>
        </w:rPr>
        <w:br/>
      </w:r>
    </w:p>
    <w:p w14:paraId="4B03EECD" w14:textId="77777777" w:rsidR="0001504B" w:rsidRPr="0001504B" w:rsidRDefault="0001504B" w:rsidP="0001504B">
      <w:pPr>
        <w:pStyle w:val="formattext"/>
        <w:shd w:val="clear" w:color="auto" w:fill="FFFFFF"/>
        <w:spacing w:before="0" w:beforeAutospacing="0" w:after="0" w:afterAutospacing="0"/>
        <w:ind w:firstLine="480"/>
        <w:textAlignment w:val="baseline"/>
        <w:rPr>
          <w:rFonts w:ascii="Arial" w:hAnsi="Arial" w:cs="Arial"/>
        </w:rPr>
      </w:pPr>
      <w:r w:rsidRPr="0001504B">
        <w:rPr>
          <w:rFonts w:ascii="Arial" w:hAnsi="Arial" w:cs="Arial"/>
        </w:rPr>
        <w:t>- оказывает разрушающее действие на материал труб и элементы сооружений канализации;</w:t>
      </w:r>
      <w:r w:rsidRPr="0001504B">
        <w:rPr>
          <w:rFonts w:ascii="Arial" w:hAnsi="Arial" w:cs="Arial"/>
        </w:rPr>
        <w:br/>
      </w:r>
    </w:p>
    <w:p w14:paraId="70ED17E5" w14:textId="77777777" w:rsidR="0001504B" w:rsidRPr="0001504B" w:rsidRDefault="0001504B" w:rsidP="0001504B">
      <w:pPr>
        <w:pStyle w:val="formattext"/>
        <w:shd w:val="clear" w:color="auto" w:fill="FFFFFF"/>
        <w:spacing w:before="0" w:beforeAutospacing="0" w:after="0" w:afterAutospacing="0"/>
        <w:ind w:firstLine="480"/>
        <w:textAlignment w:val="baseline"/>
        <w:rPr>
          <w:rFonts w:ascii="Arial" w:hAnsi="Arial" w:cs="Arial"/>
        </w:rPr>
      </w:pPr>
      <w:r w:rsidRPr="0001504B">
        <w:rPr>
          <w:rFonts w:ascii="Arial" w:hAnsi="Arial" w:cs="Arial"/>
        </w:rPr>
        <w:t xml:space="preserve">- содержит горючие примеси и растворенные вещества, способные образовывать взрывоопасные и токсичные </w:t>
      </w:r>
      <w:proofErr w:type="spellStart"/>
      <w:r w:rsidRPr="0001504B">
        <w:rPr>
          <w:rFonts w:ascii="Arial" w:hAnsi="Arial" w:cs="Arial"/>
        </w:rPr>
        <w:t>газы</w:t>
      </w:r>
      <w:proofErr w:type="spellEnd"/>
      <w:r w:rsidRPr="0001504B">
        <w:rPr>
          <w:rFonts w:ascii="Arial" w:hAnsi="Arial" w:cs="Arial"/>
        </w:rPr>
        <w:t xml:space="preserve"> в канализационных сетях и сооружениях;</w:t>
      </w:r>
      <w:r w:rsidRPr="0001504B">
        <w:rPr>
          <w:rFonts w:ascii="Arial" w:hAnsi="Arial" w:cs="Arial"/>
        </w:rPr>
        <w:br/>
      </w:r>
    </w:p>
    <w:p w14:paraId="52BA9BD5" w14:textId="77777777" w:rsidR="0001504B" w:rsidRPr="0001504B" w:rsidRDefault="0001504B" w:rsidP="0001504B">
      <w:pPr>
        <w:pStyle w:val="formattext"/>
        <w:shd w:val="clear" w:color="auto" w:fill="FFFFFF"/>
        <w:spacing w:before="0" w:beforeAutospacing="0" w:after="0" w:afterAutospacing="0"/>
        <w:ind w:firstLine="480"/>
        <w:textAlignment w:val="baseline"/>
        <w:rPr>
          <w:rFonts w:ascii="Arial" w:hAnsi="Arial" w:cs="Arial"/>
        </w:rPr>
      </w:pPr>
      <w:r w:rsidRPr="0001504B">
        <w:rPr>
          <w:rFonts w:ascii="Arial" w:hAnsi="Arial" w:cs="Arial"/>
        </w:rPr>
        <w:t>- содержит вредные вещества в концентрациях, нарушающих работу очистных сооружений или препятствующих сбросу в водные объекты (с учетом эффекта очистки).</w:t>
      </w:r>
      <w:r w:rsidRPr="0001504B">
        <w:rPr>
          <w:rFonts w:ascii="Arial" w:hAnsi="Arial" w:cs="Arial"/>
        </w:rPr>
        <w:br/>
      </w:r>
    </w:p>
    <w:p w14:paraId="5BF92D18" w14:textId="77777777" w:rsidR="0001504B" w:rsidRPr="0001504B" w:rsidRDefault="0001504B" w:rsidP="0001504B">
      <w:pPr>
        <w:pStyle w:val="headertext"/>
        <w:shd w:val="clear" w:color="auto" w:fill="FFFFFF"/>
        <w:spacing w:before="0" w:beforeAutospacing="0" w:after="240" w:afterAutospacing="0"/>
        <w:jc w:val="center"/>
        <w:textAlignment w:val="baseline"/>
        <w:rPr>
          <w:rFonts w:ascii="Arial" w:hAnsi="Arial" w:cs="Arial"/>
          <w:b/>
          <w:bCs/>
        </w:rPr>
      </w:pPr>
      <w:r w:rsidRPr="0001504B">
        <w:rPr>
          <w:rFonts w:ascii="Arial" w:hAnsi="Arial" w:cs="Arial"/>
          <w:b/>
          <w:bCs/>
        </w:rPr>
        <w:t>3. Нормирование и контроль водоотведения</w:t>
      </w:r>
    </w:p>
    <w:p w14:paraId="0143CF15" w14:textId="77777777" w:rsidR="0001504B" w:rsidRPr="0001504B" w:rsidRDefault="0001504B" w:rsidP="0001504B">
      <w:pPr>
        <w:pStyle w:val="formattext"/>
        <w:shd w:val="clear" w:color="auto" w:fill="FFFFFF"/>
        <w:spacing w:before="0" w:beforeAutospacing="0" w:after="0" w:afterAutospacing="0"/>
        <w:textAlignment w:val="baseline"/>
        <w:rPr>
          <w:rFonts w:ascii="Arial" w:hAnsi="Arial" w:cs="Arial"/>
        </w:rPr>
      </w:pPr>
    </w:p>
    <w:p w14:paraId="216C188C" w14:textId="77777777" w:rsidR="0001504B" w:rsidRPr="0001504B" w:rsidRDefault="0001504B" w:rsidP="0001504B">
      <w:pPr>
        <w:pStyle w:val="formattext"/>
        <w:shd w:val="clear" w:color="auto" w:fill="FFFFFF"/>
        <w:spacing w:before="0" w:beforeAutospacing="0" w:after="0" w:afterAutospacing="0"/>
        <w:ind w:firstLine="480"/>
        <w:textAlignment w:val="baseline"/>
        <w:rPr>
          <w:rFonts w:ascii="Arial" w:hAnsi="Arial" w:cs="Arial"/>
        </w:rPr>
      </w:pPr>
      <w:r w:rsidRPr="0001504B">
        <w:rPr>
          <w:rFonts w:ascii="Arial" w:hAnsi="Arial" w:cs="Arial"/>
        </w:rPr>
        <w:t>3.1. Сточные воды абонентов, принимаемые в систему канализации городского округа Павловский Посад Московской области, должны соответствовать установленным нормативам водоотведения по объему и качеству сточных вод.</w:t>
      </w:r>
      <w:r w:rsidRPr="0001504B">
        <w:rPr>
          <w:rFonts w:ascii="Arial" w:hAnsi="Arial" w:cs="Arial"/>
        </w:rPr>
        <w:br/>
      </w:r>
    </w:p>
    <w:p w14:paraId="4AF66403" w14:textId="77777777" w:rsidR="0001504B" w:rsidRPr="0001504B" w:rsidRDefault="0001504B" w:rsidP="0001504B">
      <w:pPr>
        <w:pStyle w:val="formattext"/>
        <w:shd w:val="clear" w:color="auto" w:fill="FFFFFF"/>
        <w:spacing w:before="0" w:beforeAutospacing="0" w:after="0" w:afterAutospacing="0"/>
        <w:ind w:firstLine="480"/>
        <w:textAlignment w:val="baseline"/>
        <w:rPr>
          <w:rFonts w:ascii="Arial" w:hAnsi="Arial" w:cs="Arial"/>
        </w:rPr>
      </w:pPr>
      <w:r w:rsidRPr="0001504B">
        <w:rPr>
          <w:rFonts w:ascii="Arial" w:hAnsi="Arial" w:cs="Arial"/>
        </w:rPr>
        <w:t>3.2. Нормативом водоотведения по объему сточных вод является лимит водоотведения.</w:t>
      </w:r>
      <w:r w:rsidRPr="0001504B">
        <w:rPr>
          <w:rFonts w:ascii="Arial" w:hAnsi="Arial" w:cs="Arial"/>
        </w:rPr>
        <w:br/>
      </w:r>
    </w:p>
    <w:p w14:paraId="6967B26C" w14:textId="77777777" w:rsidR="0001504B" w:rsidRPr="0001504B" w:rsidRDefault="0001504B" w:rsidP="0001504B">
      <w:pPr>
        <w:pStyle w:val="formattext"/>
        <w:shd w:val="clear" w:color="auto" w:fill="FFFFFF"/>
        <w:spacing w:before="0" w:beforeAutospacing="0" w:after="0" w:afterAutospacing="0"/>
        <w:ind w:firstLine="480"/>
        <w:textAlignment w:val="baseline"/>
        <w:rPr>
          <w:rFonts w:ascii="Arial" w:hAnsi="Arial" w:cs="Arial"/>
        </w:rPr>
      </w:pPr>
      <w:r w:rsidRPr="0001504B">
        <w:rPr>
          <w:rFonts w:ascii="Arial" w:hAnsi="Arial" w:cs="Arial"/>
        </w:rPr>
        <w:t>3.3. Лимиты водоотведения абонентам устанавливаются организацией ВКХ, исходя из условий рационального использования абонентами (</w:t>
      </w:r>
      <w:proofErr w:type="spellStart"/>
      <w:r w:rsidRPr="0001504B">
        <w:rPr>
          <w:rFonts w:ascii="Arial" w:hAnsi="Arial" w:cs="Arial"/>
        </w:rPr>
        <w:t>субабонентами</w:t>
      </w:r>
      <w:proofErr w:type="spellEnd"/>
      <w:r w:rsidRPr="0001504B">
        <w:rPr>
          <w:rFonts w:ascii="Arial" w:hAnsi="Arial" w:cs="Arial"/>
        </w:rPr>
        <w:t>) воды из всех источников водоснабжения (питьевого, технического, горячего, пара от теплоснабжающей организации и др.) в целях предотвращения негативного воздействия на работу централизованной системы водоотведения, с учетом следующих факторов:</w:t>
      </w:r>
      <w:r w:rsidRPr="0001504B">
        <w:rPr>
          <w:rFonts w:ascii="Arial" w:hAnsi="Arial" w:cs="Arial"/>
        </w:rPr>
        <w:br/>
      </w:r>
    </w:p>
    <w:p w14:paraId="4A34CDF9" w14:textId="77777777" w:rsidR="0001504B" w:rsidRPr="0001504B" w:rsidRDefault="0001504B" w:rsidP="0001504B">
      <w:pPr>
        <w:pStyle w:val="formattext"/>
        <w:shd w:val="clear" w:color="auto" w:fill="FFFFFF"/>
        <w:spacing w:before="0" w:beforeAutospacing="0" w:after="0" w:afterAutospacing="0"/>
        <w:ind w:firstLine="480"/>
        <w:textAlignment w:val="baseline"/>
        <w:rPr>
          <w:rFonts w:ascii="Arial" w:hAnsi="Arial" w:cs="Arial"/>
        </w:rPr>
      </w:pPr>
      <w:r w:rsidRPr="0001504B">
        <w:rPr>
          <w:rFonts w:ascii="Arial" w:hAnsi="Arial" w:cs="Arial"/>
        </w:rPr>
        <w:t>необходимости первоочередного удовлетворения нужд населения в отведении бытовых сточных вод;</w:t>
      </w:r>
      <w:r w:rsidRPr="0001504B">
        <w:rPr>
          <w:rFonts w:ascii="Arial" w:hAnsi="Arial" w:cs="Arial"/>
        </w:rPr>
        <w:br/>
      </w:r>
    </w:p>
    <w:p w14:paraId="66CEA325" w14:textId="77777777" w:rsidR="0001504B" w:rsidRPr="0001504B" w:rsidRDefault="0001504B" w:rsidP="0001504B">
      <w:pPr>
        <w:pStyle w:val="formattext"/>
        <w:shd w:val="clear" w:color="auto" w:fill="FFFFFF"/>
        <w:spacing w:before="0" w:beforeAutospacing="0" w:after="0" w:afterAutospacing="0"/>
        <w:ind w:firstLine="480"/>
        <w:textAlignment w:val="baseline"/>
        <w:rPr>
          <w:rFonts w:ascii="Arial" w:hAnsi="Arial" w:cs="Arial"/>
        </w:rPr>
      </w:pPr>
      <w:r w:rsidRPr="0001504B">
        <w:rPr>
          <w:rFonts w:ascii="Arial" w:hAnsi="Arial" w:cs="Arial"/>
        </w:rPr>
        <w:t>соблюдения лимитов сброса сточных вод и загрязняющих веществ в водные объекты, установленных организации ВКХ природоохранными органами;</w:t>
      </w:r>
      <w:r w:rsidRPr="0001504B">
        <w:rPr>
          <w:rFonts w:ascii="Arial" w:hAnsi="Arial" w:cs="Arial"/>
        </w:rPr>
        <w:br/>
      </w:r>
    </w:p>
    <w:p w14:paraId="2055AC8B" w14:textId="77777777" w:rsidR="0001504B" w:rsidRPr="0001504B" w:rsidRDefault="0001504B" w:rsidP="0001504B">
      <w:pPr>
        <w:pStyle w:val="formattext"/>
        <w:shd w:val="clear" w:color="auto" w:fill="FFFFFF"/>
        <w:spacing w:before="0" w:beforeAutospacing="0" w:after="0" w:afterAutospacing="0"/>
        <w:ind w:firstLine="480"/>
        <w:textAlignment w:val="baseline"/>
        <w:rPr>
          <w:rFonts w:ascii="Arial" w:hAnsi="Arial" w:cs="Arial"/>
        </w:rPr>
      </w:pPr>
      <w:r w:rsidRPr="0001504B">
        <w:rPr>
          <w:rFonts w:ascii="Arial" w:hAnsi="Arial" w:cs="Arial"/>
        </w:rPr>
        <w:t>фактических мощностей систем канализации;</w:t>
      </w:r>
      <w:r w:rsidRPr="0001504B">
        <w:rPr>
          <w:rFonts w:ascii="Arial" w:hAnsi="Arial" w:cs="Arial"/>
        </w:rPr>
        <w:br/>
      </w:r>
    </w:p>
    <w:p w14:paraId="11C90BC4" w14:textId="77777777" w:rsidR="0001504B" w:rsidRPr="0001504B" w:rsidRDefault="0001504B" w:rsidP="0001504B">
      <w:pPr>
        <w:pStyle w:val="formattext"/>
        <w:shd w:val="clear" w:color="auto" w:fill="FFFFFF"/>
        <w:spacing w:before="0" w:beforeAutospacing="0" w:after="0" w:afterAutospacing="0"/>
        <w:ind w:firstLine="480"/>
        <w:textAlignment w:val="baseline"/>
        <w:rPr>
          <w:rFonts w:ascii="Arial" w:hAnsi="Arial" w:cs="Arial"/>
        </w:rPr>
      </w:pPr>
      <w:r w:rsidRPr="0001504B">
        <w:rPr>
          <w:rFonts w:ascii="Arial" w:hAnsi="Arial" w:cs="Arial"/>
        </w:rPr>
        <w:t>проведения абонентами мероприятий по сокращению сброса сточных вод и загрязняющих веществ;</w:t>
      </w:r>
      <w:r w:rsidRPr="0001504B">
        <w:rPr>
          <w:rFonts w:ascii="Arial" w:hAnsi="Arial" w:cs="Arial"/>
        </w:rPr>
        <w:br/>
      </w:r>
    </w:p>
    <w:p w14:paraId="68D52BAD" w14:textId="77777777" w:rsidR="0001504B" w:rsidRPr="0001504B" w:rsidRDefault="0001504B" w:rsidP="0001504B">
      <w:pPr>
        <w:pStyle w:val="formattext"/>
        <w:shd w:val="clear" w:color="auto" w:fill="FFFFFF"/>
        <w:spacing w:before="0" w:beforeAutospacing="0" w:after="0" w:afterAutospacing="0"/>
        <w:ind w:firstLine="480"/>
        <w:textAlignment w:val="baseline"/>
        <w:rPr>
          <w:rFonts w:ascii="Arial" w:hAnsi="Arial" w:cs="Arial"/>
        </w:rPr>
      </w:pPr>
      <w:r w:rsidRPr="0001504B">
        <w:rPr>
          <w:rFonts w:ascii="Arial" w:hAnsi="Arial" w:cs="Arial"/>
        </w:rPr>
        <w:t>баланса водопотребления и водоотведения абонента.</w:t>
      </w:r>
      <w:r w:rsidRPr="0001504B">
        <w:rPr>
          <w:rFonts w:ascii="Arial" w:hAnsi="Arial" w:cs="Arial"/>
        </w:rPr>
        <w:br/>
      </w:r>
    </w:p>
    <w:p w14:paraId="54F98501" w14:textId="77777777" w:rsidR="0001504B" w:rsidRPr="0001504B" w:rsidRDefault="0001504B" w:rsidP="0001504B">
      <w:pPr>
        <w:pStyle w:val="formattext"/>
        <w:shd w:val="clear" w:color="auto" w:fill="FFFFFF"/>
        <w:spacing w:before="0" w:beforeAutospacing="0" w:after="0" w:afterAutospacing="0"/>
        <w:ind w:firstLine="480"/>
        <w:textAlignment w:val="baseline"/>
        <w:rPr>
          <w:rFonts w:ascii="Arial" w:hAnsi="Arial" w:cs="Arial"/>
        </w:rPr>
      </w:pPr>
      <w:r w:rsidRPr="0001504B">
        <w:rPr>
          <w:rFonts w:ascii="Arial" w:hAnsi="Arial" w:cs="Arial"/>
        </w:rPr>
        <w:t>3.4. Абоненты, изменившие фактический объем сброса сточных вод, имеют право обратиться в организацию ВКХ в срок за 2 недели до установления лимита водоотведения за корректировкой с представлением обоснований и расчетов.</w:t>
      </w:r>
      <w:r w:rsidRPr="0001504B">
        <w:rPr>
          <w:rFonts w:ascii="Arial" w:hAnsi="Arial" w:cs="Arial"/>
        </w:rPr>
        <w:br/>
      </w:r>
    </w:p>
    <w:p w14:paraId="03706C8E" w14:textId="77777777" w:rsidR="0001504B" w:rsidRPr="0001504B" w:rsidRDefault="0001504B" w:rsidP="0001504B">
      <w:pPr>
        <w:pStyle w:val="formattext"/>
        <w:shd w:val="clear" w:color="auto" w:fill="FFFFFF"/>
        <w:spacing w:before="0" w:beforeAutospacing="0" w:after="0" w:afterAutospacing="0"/>
        <w:ind w:firstLine="480"/>
        <w:textAlignment w:val="baseline"/>
        <w:rPr>
          <w:rFonts w:ascii="Arial" w:hAnsi="Arial" w:cs="Arial"/>
        </w:rPr>
      </w:pPr>
      <w:r w:rsidRPr="0001504B">
        <w:rPr>
          <w:rFonts w:ascii="Arial" w:hAnsi="Arial" w:cs="Arial"/>
        </w:rPr>
        <w:t xml:space="preserve">3.5. При непредставлении абонентом по истечении срока действия водохозяйственного баланса лимиты первоначально устанавливаются на уровне </w:t>
      </w:r>
      <w:proofErr w:type="gramStart"/>
      <w:r w:rsidRPr="0001504B">
        <w:rPr>
          <w:rFonts w:ascii="Arial" w:hAnsi="Arial" w:cs="Arial"/>
        </w:rPr>
        <w:t>80-90</w:t>
      </w:r>
      <w:proofErr w:type="gramEnd"/>
      <w:r w:rsidRPr="0001504B">
        <w:rPr>
          <w:rFonts w:ascii="Arial" w:hAnsi="Arial" w:cs="Arial"/>
        </w:rPr>
        <w:t>% от общего объема фактически сброшенных абонентом (</w:t>
      </w:r>
      <w:proofErr w:type="spellStart"/>
      <w:r w:rsidRPr="0001504B">
        <w:rPr>
          <w:rFonts w:ascii="Arial" w:hAnsi="Arial" w:cs="Arial"/>
        </w:rPr>
        <w:t>субабонентом</w:t>
      </w:r>
      <w:proofErr w:type="spellEnd"/>
      <w:r w:rsidRPr="0001504B">
        <w:rPr>
          <w:rFonts w:ascii="Arial" w:hAnsi="Arial" w:cs="Arial"/>
        </w:rPr>
        <w:t xml:space="preserve">) </w:t>
      </w:r>
      <w:r w:rsidRPr="0001504B">
        <w:rPr>
          <w:rFonts w:ascii="Arial" w:hAnsi="Arial" w:cs="Arial"/>
        </w:rPr>
        <w:lastRenderedPageBreak/>
        <w:t>сточных вод за прошедший год, с дальнейшим их снижением в случае систематического непредставления абонентом технической документации, до расхода сточных вод от хозяйственно-бытовых нужд.</w:t>
      </w:r>
      <w:r w:rsidRPr="0001504B">
        <w:rPr>
          <w:rFonts w:ascii="Arial" w:hAnsi="Arial" w:cs="Arial"/>
        </w:rPr>
        <w:br/>
      </w:r>
    </w:p>
    <w:p w14:paraId="0B013A5D" w14:textId="77777777" w:rsidR="0001504B" w:rsidRPr="0001504B" w:rsidRDefault="0001504B" w:rsidP="0001504B">
      <w:pPr>
        <w:pStyle w:val="formattext"/>
        <w:shd w:val="clear" w:color="auto" w:fill="FFFFFF"/>
        <w:spacing w:before="0" w:beforeAutospacing="0" w:after="0" w:afterAutospacing="0"/>
        <w:ind w:firstLine="480"/>
        <w:textAlignment w:val="baseline"/>
        <w:rPr>
          <w:rFonts w:ascii="Arial" w:hAnsi="Arial" w:cs="Arial"/>
        </w:rPr>
      </w:pPr>
      <w:r w:rsidRPr="0001504B">
        <w:rPr>
          <w:rFonts w:ascii="Arial" w:hAnsi="Arial" w:cs="Arial"/>
        </w:rPr>
        <w:t xml:space="preserve">3.6. </w:t>
      </w:r>
      <w:proofErr w:type="gramStart"/>
      <w:r w:rsidRPr="0001504B">
        <w:rPr>
          <w:rFonts w:ascii="Arial" w:hAnsi="Arial" w:cs="Arial"/>
        </w:rPr>
        <w:t>На период,</w:t>
      </w:r>
      <w:proofErr w:type="gramEnd"/>
      <w:r w:rsidRPr="0001504B">
        <w:rPr>
          <w:rFonts w:ascii="Arial" w:hAnsi="Arial" w:cs="Arial"/>
        </w:rPr>
        <w:t xml:space="preserve"> необходимый абоненту для выполнения согласованных с организацией водопроводно-канализационного хозяйства мероприятий по рациональному использованию питьевой воды и сокращению сброса сточных вод и загрязняющих веществ, организация водопроводно-канализационного хозяйства может установить абоненту временные условия приема сточных вод, указанные в договоре.</w:t>
      </w:r>
      <w:r w:rsidRPr="0001504B">
        <w:rPr>
          <w:rFonts w:ascii="Arial" w:hAnsi="Arial" w:cs="Arial"/>
        </w:rPr>
        <w:br/>
      </w:r>
    </w:p>
    <w:p w14:paraId="4928ACCB" w14:textId="77777777" w:rsidR="0001504B" w:rsidRPr="0001504B" w:rsidRDefault="0001504B" w:rsidP="0001504B">
      <w:pPr>
        <w:pStyle w:val="formattext"/>
        <w:shd w:val="clear" w:color="auto" w:fill="FFFFFF"/>
        <w:spacing w:before="0" w:beforeAutospacing="0" w:after="0" w:afterAutospacing="0"/>
        <w:ind w:firstLine="480"/>
        <w:textAlignment w:val="baseline"/>
        <w:rPr>
          <w:rFonts w:ascii="Arial" w:hAnsi="Arial" w:cs="Arial"/>
        </w:rPr>
      </w:pPr>
      <w:r w:rsidRPr="0001504B">
        <w:rPr>
          <w:rFonts w:ascii="Arial" w:hAnsi="Arial" w:cs="Arial"/>
        </w:rPr>
        <w:t>3.7. Лимиты на водоотведение устанавливаются сроком на 5 лет.</w:t>
      </w:r>
    </w:p>
    <w:p w14:paraId="3879CBA0"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3.8. Рациональное использование абонентом (</w:t>
      </w:r>
      <w:proofErr w:type="spellStart"/>
      <w:r w:rsidRPr="0001504B">
        <w:rPr>
          <w:rFonts w:ascii="Arial" w:eastAsia="Times New Roman" w:hAnsi="Arial" w:cs="Arial"/>
          <w:sz w:val="24"/>
          <w:szCs w:val="24"/>
        </w:rPr>
        <w:t>субабонентом</w:t>
      </w:r>
      <w:proofErr w:type="spellEnd"/>
      <w:r w:rsidRPr="0001504B">
        <w:rPr>
          <w:rFonts w:ascii="Arial" w:eastAsia="Times New Roman" w:hAnsi="Arial" w:cs="Arial"/>
          <w:sz w:val="24"/>
          <w:szCs w:val="24"/>
        </w:rPr>
        <w:t>) воды из всех источников водоснабжения должно обеспечить отсутствие сброса в системы канализации:</w:t>
      </w:r>
      <w:r w:rsidRPr="0001504B">
        <w:rPr>
          <w:rFonts w:ascii="Arial" w:eastAsia="Times New Roman" w:hAnsi="Arial" w:cs="Arial"/>
          <w:sz w:val="24"/>
          <w:szCs w:val="24"/>
        </w:rPr>
        <w:br/>
      </w:r>
    </w:p>
    <w:p w14:paraId="338597D6"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утечек из-за неисправности водозаборной арматуры, нарушения технологических регламентов работы оборудования, приборов, производственных процессов;</w:t>
      </w:r>
      <w:r w:rsidRPr="0001504B">
        <w:rPr>
          <w:rFonts w:ascii="Arial" w:eastAsia="Times New Roman" w:hAnsi="Arial" w:cs="Arial"/>
          <w:sz w:val="24"/>
          <w:szCs w:val="24"/>
        </w:rPr>
        <w:br/>
      </w:r>
    </w:p>
    <w:p w14:paraId="271EB6FF"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незагрязненных сточных вод (в частности, от охлаждения и нагрева);</w:t>
      </w:r>
      <w:r w:rsidRPr="0001504B">
        <w:rPr>
          <w:rFonts w:ascii="Arial" w:eastAsia="Times New Roman" w:hAnsi="Arial" w:cs="Arial"/>
          <w:sz w:val="24"/>
          <w:szCs w:val="24"/>
        </w:rPr>
        <w:br/>
      </w:r>
    </w:p>
    <w:p w14:paraId="605F2EB3"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сточных вод, пригодных к использованию в повторно-оборотных технологических циклах, в том числе с устройством локальных очистных сооружений;</w:t>
      </w:r>
      <w:r w:rsidRPr="0001504B">
        <w:rPr>
          <w:rFonts w:ascii="Arial" w:eastAsia="Times New Roman" w:hAnsi="Arial" w:cs="Arial"/>
          <w:sz w:val="24"/>
          <w:szCs w:val="24"/>
        </w:rPr>
        <w:br/>
      </w:r>
    </w:p>
    <w:p w14:paraId="3E8F6F9B"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сточных вод, которые могут быть исключены при переводе производственных технологий на маловодные и бессточные процессы.</w:t>
      </w:r>
      <w:r w:rsidRPr="0001504B">
        <w:rPr>
          <w:rFonts w:ascii="Arial" w:eastAsia="Times New Roman" w:hAnsi="Arial" w:cs="Arial"/>
          <w:sz w:val="24"/>
          <w:szCs w:val="24"/>
        </w:rPr>
        <w:br/>
      </w:r>
    </w:p>
    <w:p w14:paraId="1FB95A56"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 xml:space="preserve">3.9. Контроль соблюдения абонентами установленных лимитов водоотведения производится организацией ВКХ в установленные сроки по сверке с общим объемом фактически сброшенных абонентом сточных вод (с учетом </w:t>
      </w:r>
      <w:proofErr w:type="spellStart"/>
      <w:r w:rsidRPr="0001504B">
        <w:rPr>
          <w:rFonts w:ascii="Arial" w:eastAsia="Times New Roman" w:hAnsi="Arial" w:cs="Arial"/>
          <w:sz w:val="24"/>
          <w:szCs w:val="24"/>
        </w:rPr>
        <w:t>субабонентов</w:t>
      </w:r>
      <w:proofErr w:type="spellEnd"/>
      <w:r w:rsidRPr="0001504B">
        <w:rPr>
          <w:rFonts w:ascii="Arial" w:eastAsia="Times New Roman" w:hAnsi="Arial" w:cs="Arial"/>
          <w:sz w:val="24"/>
          <w:szCs w:val="24"/>
        </w:rPr>
        <w:t>).</w:t>
      </w:r>
      <w:r w:rsidRPr="0001504B">
        <w:rPr>
          <w:rFonts w:ascii="Arial" w:eastAsia="Times New Roman" w:hAnsi="Arial" w:cs="Arial"/>
          <w:sz w:val="24"/>
          <w:szCs w:val="24"/>
        </w:rPr>
        <w:br/>
      </w:r>
    </w:p>
    <w:p w14:paraId="24CB6498"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 xml:space="preserve">3.10. Контроль рационального водоотведения </w:t>
      </w:r>
      <w:proofErr w:type="spellStart"/>
      <w:r w:rsidRPr="0001504B">
        <w:rPr>
          <w:rFonts w:ascii="Arial" w:eastAsia="Times New Roman" w:hAnsi="Arial" w:cs="Arial"/>
          <w:sz w:val="24"/>
          <w:szCs w:val="24"/>
        </w:rPr>
        <w:t>субабонентов</w:t>
      </w:r>
      <w:proofErr w:type="spellEnd"/>
      <w:r w:rsidRPr="0001504B">
        <w:rPr>
          <w:rFonts w:ascii="Arial" w:eastAsia="Times New Roman" w:hAnsi="Arial" w:cs="Arial"/>
          <w:sz w:val="24"/>
          <w:szCs w:val="24"/>
        </w:rPr>
        <w:t xml:space="preserve"> и соблюдением </w:t>
      </w:r>
      <w:proofErr w:type="spellStart"/>
      <w:r w:rsidRPr="0001504B">
        <w:rPr>
          <w:rFonts w:ascii="Arial" w:eastAsia="Times New Roman" w:hAnsi="Arial" w:cs="Arial"/>
          <w:sz w:val="24"/>
          <w:szCs w:val="24"/>
        </w:rPr>
        <w:t>субабонентами</w:t>
      </w:r>
      <w:proofErr w:type="spellEnd"/>
      <w:r w:rsidRPr="0001504B">
        <w:rPr>
          <w:rFonts w:ascii="Arial" w:eastAsia="Times New Roman" w:hAnsi="Arial" w:cs="Arial"/>
          <w:sz w:val="24"/>
          <w:szCs w:val="24"/>
        </w:rPr>
        <w:t xml:space="preserve"> установленных лимитов водоотведения производит абонент.</w:t>
      </w:r>
      <w:r w:rsidRPr="0001504B">
        <w:rPr>
          <w:rFonts w:ascii="Arial" w:eastAsia="Times New Roman" w:hAnsi="Arial" w:cs="Arial"/>
          <w:sz w:val="24"/>
          <w:szCs w:val="24"/>
        </w:rPr>
        <w:br/>
      </w:r>
    </w:p>
    <w:p w14:paraId="29DEDC68"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3.11. Нормативы водоотведения (сброса) по составу сточных вод устанавливаются абонентам организацией ВКХ с учетом следующих условий:</w:t>
      </w:r>
      <w:r w:rsidRPr="0001504B">
        <w:rPr>
          <w:rFonts w:ascii="Arial" w:eastAsia="Times New Roman" w:hAnsi="Arial" w:cs="Arial"/>
          <w:sz w:val="24"/>
          <w:szCs w:val="24"/>
        </w:rPr>
        <w:br/>
      </w:r>
    </w:p>
    <w:p w14:paraId="65BA5CAB"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соблюдение норм нормативно допустимых и временно согласованных сбросов сточных вод и загрязняющих веществ в водные объекты, утвержденных природоохранными органами;</w:t>
      </w:r>
      <w:r w:rsidRPr="0001504B">
        <w:rPr>
          <w:rFonts w:ascii="Arial" w:eastAsia="Times New Roman" w:hAnsi="Arial" w:cs="Arial"/>
          <w:sz w:val="24"/>
          <w:szCs w:val="24"/>
        </w:rPr>
        <w:br/>
      </w:r>
    </w:p>
    <w:p w14:paraId="3981F2A0"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обеспечение проектных параметров очистки сточных вод на очистных сооружениях;</w:t>
      </w:r>
      <w:r w:rsidRPr="0001504B">
        <w:rPr>
          <w:rFonts w:ascii="Arial" w:eastAsia="Times New Roman" w:hAnsi="Arial" w:cs="Arial"/>
          <w:sz w:val="24"/>
          <w:szCs w:val="24"/>
        </w:rPr>
        <w:br/>
      </w:r>
    </w:p>
    <w:p w14:paraId="4945AA2F"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фактические параметры очистки сточных вод на очистных сооружениях городского округа Павловский Посад Московской области;</w:t>
      </w:r>
      <w:r w:rsidRPr="0001504B">
        <w:rPr>
          <w:rFonts w:ascii="Arial" w:eastAsia="Times New Roman" w:hAnsi="Arial" w:cs="Arial"/>
          <w:sz w:val="24"/>
          <w:szCs w:val="24"/>
        </w:rPr>
        <w:br/>
      </w:r>
    </w:p>
    <w:p w14:paraId="109EA08C"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lastRenderedPageBreak/>
        <w:t>техническая и технологическая возможность очистных сооружений очищать сточные воды от конкретных загрязняющих веществ;</w:t>
      </w:r>
      <w:r w:rsidRPr="0001504B">
        <w:rPr>
          <w:rFonts w:ascii="Arial" w:eastAsia="Times New Roman" w:hAnsi="Arial" w:cs="Arial"/>
          <w:sz w:val="24"/>
          <w:szCs w:val="24"/>
        </w:rPr>
        <w:br/>
      </w:r>
    </w:p>
    <w:p w14:paraId="3081DBAC"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качество бытового стока абонентов, в собственности или оперативном управлении которых находится жилищный фонд;</w:t>
      </w:r>
      <w:r w:rsidRPr="0001504B">
        <w:rPr>
          <w:rFonts w:ascii="Arial" w:eastAsia="Times New Roman" w:hAnsi="Arial" w:cs="Arial"/>
          <w:sz w:val="24"/>
          <w:szCs w:val="24"/>
        </w:rPr>
        <w:br/>
      </w:r>
    </w:p>
    <w:p w14:paraId="00D533E6"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определение единых нормативных требований к качеству сточных вод, отводимых абонентами в систему канализации, дифференцированно:</w:t>
      </w:r>
      <w:r w:rsidRPr="0001504B">
        <w:rPr>
          <w:rFonts w:ascii="Arial" w:eastAsia="Times New Roman" w:hAnsi="Arial" w:cs="Arial"/>
          <w:sz w:val="24"/>
          <w:szCs w:val="24"/>
        </w:rPr>
        <w:br/>
      </w:r>
    </w:p>
    <w:p w14:paraId="0E34ACF0"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 для абонентов, в собственности или оперативном управлении которых находится жилищный фонд;</w:t>
      </w:r>
      <w:r w:rsidRPr="0001504B">
        <w:rPr>
          <w:rFonts w:ascii="Arial" w:eastAsia="Times New Roman" w:hAnsi="Arial" w:cs="Arial"/>
          <w:sz w:val="24"/>
          <w:szCs w:val="24"/>
        </w:rPr>
        <w:br/>
      </w:r>
    </w:p>
    <w:p w14:paraId="15DB3760"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 прочих абонентов.</w:t>
      </w:r>
      <w:r w:rsidRPr="0001504B">
        <w:rPr>
          <w:rFonts w:ascii="Arial" w:eastAsia="Times New Roman" w:hAnsi="Arial" w:cs="Arial"/>
          <w:sz w:val="24"/>
          <w:szCs w:val="24"/>
        </w:rPr>
        <w:br/>
      </w:r>
    </w:p>
    <w:p w14:paraId="15E82818"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3.12. Нормативные показатели (НП) общих свойств сточных вод, принимаемых в систему канализации городского округа Павловский Посад, устанавливаются едиными для сточных вод всех категорий абонентов, с учетом следующих требований:</w:t>
      </w:r>
      <w:r w:rsidRPr="0001504B">
        <w:rPr>
          <w:rFonts w:ascii="Arial" w:eastAsia="Times New Roman" w:hAnsi="Arial" w:cs="Arial"/>
          <w:sz w:val="24"/>
          <w:szCs w:val="24"/>
        </w:rPr>
        <w:br/>
      </w:r>
    </w:p>
    <w:p w14:paraId="0656E41F"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соблюдение норм предельно допустимых сбросов сточных вод и загрязняющих веществ в водные объекты, утвержденных для организаций водопроводно-канализационного хозяйства природоохранными органами;</w:t>
      </w:r>
      <w:r w:rsidRPr="0001504B">
        <w:rPr>
          <w:rFonts w:ascii="Arial" w:eastAsia="Times New Roman" w:hAnsi="Arial" w:cs="Arial"/>
          <w:sz w:val="24"/>
          <w:szCs w:val="24"/>
        </w:rPr>
        <w:br/>
      </w:r>
    </w:p>
    <w:p w14:paraId="4E7A285B"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обеспечение проектных параметров очистки сточных вод на очистных сооружениях коммунальной канализации;</w:t>
      </w:r>
      <w:r w:rsidRPr="0001504B">
        <w:rPr>
          <w:rFonts w:ascii="Arial" w:eastAsia="Times New Roman" w:hAnsi="Arial" w:cs="Arial"/>
          <w:sz w:val="24"/>
          <w:szCs w:val="24"/>
        </w:rPr>
        <w:br/>
      </w:r>
    </w:p>
    <w:p w14:paraId="3F6AF7E6"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технической и технологической возможности очистных сооружений коммунальной канализации очищать сточные воды от конкретных загрязняющих веществ.</w:t>
      </w:r>
      <w:r w:rsidRPr="0001504B">
        <w:rPr>
          <w:rFonts w:ascii="Arial" w:eastAsia="Times New Roman" w:hAnsi="Arial" w:cs="Arial"/>
          <w:sz w:val="24"/>
          <w:szCs w:val="24"/>
        </w:rPr>
        <w:br/>
      </w:r>
    </w:p>
    <w:p w14:paraId="05B503A2"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3.13. Перечень загрязняющих веществ в сточных водах, принимаемых от абонентов организацией ВКХ в систему канализации городского округа Павловский Посад Московской области, устанавливается исходя из:</w:t>
      </w:r>
      <w:r w:rsidRPr="0001504B">
        <w:rPr>
          <w:rFonts w:ascii="Arial" w:eastAsia="Times New Roman" w:hAnsi="Arial" w:cs="Arial"/>
          <w:sz w:val="24"/>
          <w:szCs w:val="24"/>
        </w:rPr>
        <w:br/>
      </w:r>
    </w:p>
    <w:p w14:paraId="0C58FF7F"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паспорта водного хозяйства промышленного предприятия;</w:t>
      </w:r>
      <w:r w:rsidRPr="0001504B">
        <w:rPr>
          <w:rFonts w:ascii="Arial" w:eastAsia="Times New Roman" w:hAnsi="Arial" w:cs="Arial"/>
          <w:sz w:val="24"/>
          <w:szCs w:val="24"/>
        </w:rPr>
        <w:br/>
      </w:r>
    </w:p>
    <w:p w14:paraId="4D4E73F7"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декларации о составе и свойствах сточных вод;</w:t>
      </w:r>
      <w:r w:rsidRPr="0001504B">
        <w:rPr>
          <w:rFonts w:ascii="Arial" w:eastAsia="Times New Roman" w:hAnsi="Arial" w:cs="Arial"/>
          <w:sz w:val="24"/>
          <w:szCs w:val="24"/>
        </w:rPr>
        <w:br/>
      </w:r>
    </w:p>
    <w:p w14:paraId="55C3B9D9"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соблюдение норм предельно допустимых сбросов сточных вод и загрязняющих веществ в водные объекты, утвержденных для организаций водопроводно-канализационного хозяйства природоохранными органами;</w:t>
      </w:r>
      <w:r w:rsidRPr="0001504B">
        <w:rPr>
          <w:rFonts w:ascii="Arial" w:eastAsia="Times New Roman" w:hAnsi="Arial" w:cs="Arial"/>
          <w:sz w:val="24"/>
          <w:szCs w:val="24"/>
        </w:rPr>
        <w:br/>
      </w:r>
    </w:p>
    <w:p w14:paraId="50BDA1FB"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обеспечение проектных параметров очистки сточных вод на очистных сооружениях коммунальной канализации;</w:t>
      </w:r>
      <w:r w:rsidRPr="0001504B">
        <w:rPr>
          <w:rFonts w:ascii="Arial" w:eastAsia="Times New Roman" w:hAnsi="Arial" w:cs="Arial"/>
          <w:sz w:val="24"/>
          <w:szCs w:val="24"/>
        </w:rPr>
        <w:br/>
      </w:r>
    </w:p>
    <w:p w14:paraId="15FC0675"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технической и технологической возможности очистных сооружений коммунальной канализации очищать сточные воды от конкретных загрязняющих веществ.</w:t>
      </w:r>
      <w:r w:rsidRPr="0001504B">
        <w:rPr>
          <w:rFonts w:ascii="Arial" w:eastAsia="Times New Roman" w:hAnsi="Arial" w:cs="Arial"/>
          <w:sz w:val="24"/>
          <w:szCs w:val="24"/>
        </w:rPr>
        <w:br/>
      </w:r>
    </w:p>
    <w:p w14:paraId="00907C0B"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 xml:space="preserve">3.14. Перечень и нормативы допустимых концентраций загрязняющих веществ в сточных водах, принимаемых от абонентов организации ВКХ в систему канализации, приведены в таблице 1, Расчет допустимых концентраций </w:t>
      </w:r>
      <w:r w:rsidRPr="0001504B">
        <w:rPr>
          <w:rFonts w:ascii="Arial" w:eastAsia="Times New Roman" w:hAnsi="Arial" w:cs="Arial"/>
          <w:sz w:val="24"/>
          <w:szCs w:val="24"/>
        </w:rPr>
        <w:lastRenderedPageBreak/>
        <w:t>загрязняющих веществ в сточных водах, поступающих в систему канализации и на очистные сооружения городского округа Павловский Посад Московской области.</w:t>
      </w:r>
      <w:r w:rsidRPr="0001504B">
        <w:rPr>
          <w:rFonts w:ascii="Arial" w:eastAsia="Times New Roman" w:hAnsi="Arial" w:cs="Arial"/>
          <w:sz w:val="24"/>
          <w:szCs w:val="24"/>
        </w:rPr>
        <w:br/>
      </w:r>
    </w:p>
    <w:p w14:paraId="41F354B0"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3.15. Организация водопроводно-канализационного хозяйства имеет право:</w:t>
      </w:r>
      <w:r w:rsidRPr="0001504B">
        <w:rPr>
          <w:rFonts w:ascii="Arial" w:eastAsia="Times New Roman" w:hAnsi="Arial" w:cs="Arial"/>
          <w:sz w:val="24"/>
          <w:szCs w:val="24"/>
        </w:rPr>
        <w:br/>
      </w:r>
    </w:p>
    <w:p w14:paraId="2F04C19A"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а) осуществлять контроль за правильностью учета объемов принятых (отведенных) сточных вод абонентом, транзитными организациями;</w:t>
      </w:r>
      <w:r w:rsidRPr="0001504B">
        <w:rPr>
          <w:rFonts w:ascii="Arial" w:eastAsia="Times New Roman" w:hAnsi="Arial" w:cs="Arial"/>
          <w:sz w:val="24"/>
          <w:szCs w:val="24"/>
        </w:rPr>
        <w:br/>
      </w:r>
    </w:p>
    <w:p w14:paraId="6483F1D5"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б) осуществлять контроль за наличием фактов самовольного пользования и (или) самовольного подключения (технологического присоединения) к централизованной системе водоотведения и принимать меры по предотвращению таких фактов;</w:t>
      </w:r>
      <w:r w:rsidRPr="0001504B">
        <w:rPr>
          <w:rFonts w:ascii="Arial" w:eastAsia="Times New Roman" w:hAnsi="Arial" w:cs="Arial"/>
          <w:sz w:val="24"/>
          <w:szCs w:val="24"/>
        </w:rPr>
        <w:br/>
      </w:r>
    </w:p>
    <w:p w14:paraId="34E15DC2"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в) осуществлять контроль состава и свойств сточных вод, в том числе контроль за соблюдением абонентами нормативов допустимых сбросов абонентов, нормативов по объему сточных вод и нормативов водоотведения по составу сточных вод, требований к составу и свойствам сточных вод, установленных в целях предотвращения негативного воздействия на работу централизованной системы водоотведения;</w:t>
      </w:r>
      <w:r w:rsidRPr="0001504B">
        <w:rPr>
          <w:rFonts w:ascii="Arial" w:eastAsia="Times New Roman" w:hAnsi="Arial" w:cs="Arial"/>
          <w:sz w:val="24"/>
          <w:szCs w:val="24"/>
        </w:rPr>
        <w:br/>
      </w:r>
    </w:p>
    <w:p w14:paraId="44D6AC19"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г) взимать с абонентов плату за отведение сточных вод сверх установленных нормативов по объему сточных вод и нормативов водоотведения по составу сточных вод и плату за негативное воздействие на работу централизованной системы водоотведения, а также плату за сброс веществ, запрещенных или не разрешенных к сбросу в централизованные системы водоотведения;</w:t>
      </w:r>
      <w:r w:rsidRPr="0001504B">
        <w:rPr>
          <w:rFonts w:ascii="Arial" w:eastAsia="Times New Roman" w:hAnsi="Arial" w:cs="Arial"/>
          <w:sz w:val="24"/>
          <w:szCs w:val="24"/>
        </w:rPr>
        <w:br/>
      </w:r>
    </w:p>
    <w:p w14:paraId="7A952600"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д) временно прекращать или ограничивать водоотведение, транспортировку сточных вод в порядке, предусмотренном настоящими Правилами;</w:t>
      </w:r>
      <w:r w:rsidRPr="0001504B">
        <w:rPr>
          <w:rFonts w:ascii="Arial" w:eastAsia="Times New Roman" w:hAnsi="Arial" w:cs="Arial"/>
          <w:sz w:val="24"/>
          <w:szCs w:val="24"/>
        </w:rPr>
        <w:br/>
      </w:r>
    </w:p>
    <w:p w14:paraId="46DFD5EB"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е) прекращать отведение сточных вод в отношении объектов лиц, осуществивших самовольное подключение (технологическое присоединение) к централизованной системе водоотведения и (или) осуществляющих самовольное пользование централизованной системой холодного водоснабжения и (или) водоотведения.</w:t>
      </w:r>
      <w:r w:rsidRPr="0001504B">
        <w:rPr>
          <w:rFonts w:ascii="Arial" w:eastAsia="Times New Roman" w:hAnsi="Arial" w:cs="Arial"/>
          <w:sz w:val="24"/>
          <w:szCs w:val="24"/>
        </w:rPr>
        <w:br/>
      </w:r>
    </w:p>
    <w:p w14:paraId="141E8565" w14:textId="77777777" w:rsidR="0001504B" w:rsidRPr="0001504B" w:rsidRDefault="0001504B" w:rsidP="0001504B">
      <w:pPr>
        <w:spacing w:after="240" w:line="240" w:lineRule="auto"/>
        <w:jc w:val="center"/>
        <w:textAlignment w:val="baseline"/>
        <w:rPr>
          <w:rFonts w:ascii="Arial" w:eastAsia="Times New Roman" w:hAnsi="Arial" w:cs="Arial"/>
          <w:b/>
          <w:bCs/>
          <w:sz w:val="24"/>
          <w:szCs w:val="24"/>
        </w:rPr>
      </w:pPr>
      <w:r w:rsidRPr="0001504B">
        <w:rPr>
          <w:rFonts w:ascii="Arial" w:eastAsia="Times New Roman" w:hAnsi="Arial" w:cs="Arial"/>
          <w:b/>
          <w:bCs/>
          <w:sz w:val="24"/>
          <w:szCs w:val="24"/>
        </w:rPr>
        <w:t>Таблица 1. Перечень и нормативы допустимых концентраций загрязняющих веществ (СПСВ) в сточных водах абонентов очистных сооружений городского округа Павловский Посад Московской области.</w:t>
      </w:r>
    </w:p>
    <w:tbl>
      <w:tblPr>
        <w:tblW w:w="0" w:type="auto"/>
        <w:tblCellMar>
          <w:left w:w="0" w:type="dxa"/>
          <w:right w:w="0" w:type="dxa"/>
        </w:tblCellMar>
        <w:tblLook w:val="04A0" w:firstRow="1" w:lastRow="0" w:firstColumn="1" w:lastColumn="0" w:noHBand="0" w:noVBand="1"/>
      </w:tblPr>
      <w:tblGrid>
        <w:gridCol w:w="722"/>
        <w:gridCol w:w="734"/>
        <w:gridCol w:w="3737"/>
        <w:gridCol w:w="1496"/>
        <w:gridCol w:w="2666"/>
      </w:tblGrid>
      <w:tr w:rsidR="0001504B" w:rsidRPr="0001504B" w14:paraId="55B28743" w14:textId="77777777" w:rsidTr="0001504B">
        <w:trPr>
          <w:trHeight w:val="15"/>
        </w:trPr>
        <w:tc>
          <w:tcPr>
            <w:tcW w:w="739" w:type="dxa"/>
            <w:hideMark/>
          </w:tcPr>
          <w:p w14:paraId="71F0322E" w14:textId="77777777" w:rsidR="0001504B" w:rsidRPr="0001504B" w:rsidRDefault="0001504B">
            <w:pPr>
              <w:rPr>
                <w:rFonts w:ascii="Arial" w:eastAsia="Times New Roman" w:hAnsi="Arial" w:cs="Arial"/>
                <w:b/>
                <w:bCs/>
                <w:sz w:val="24"/>
                <w:szCs w:val="24"/>
              </w:rPr>
            </w:pPr>
          </w:p>
        </w:tc>
        <w:tc>
          <w:tcPr>
            <w:tcW w:w="739" w:type="dxa"/>
            <w:hideMark/>
          </w:tcPr>
          <w:p w14:paraId="26C1FB49" w14:textId="77777777" w:rsidR="0001504B" w:rsidRPr="0001504B" w:rsidRDefault="0001504B">
            <w:pPr>
              <w:spacing w:after="200" w:line="276" w:lineRule="auto"/>
              <w:rPr>
                <w:rFonts w:eastAsiaTheme="minorHAnsi"/>
                <w:sz w:val="20"/>
                <w:szCs w:val="20"/>
              </w:rPr>
            </w:pPr>
          </w:p>
        </w:tc>
        <w:tc>
          <w:tcPr>
            <w:tcW w:w="4805" w:type="dxa"/>
            <w:hideMark/>
          </w:tcPr>
          <w:p w14:paraId="7AD1DAA2" w14:textId="77777777" w:rsidR="0001504B" w:rsidRPr="0001504B" w:rsidRDefault="0001504B">
            <w:pPr>
              <w:spacing w:after="200" w:line="276" w:lineRule="auto"/>
              <w:rPr>
                <w:rFonts w:eastAsiaTheme="minorHAnsi"/>
                <w:sz w:val="20"/>
                <w:szCs w:val="20"/>
              </w:rPr>
            </w:pPr>
          </w:p>
        </w:tc>
        <w:tc>
          <w:tcPr>
            <w:tcW w:w="1848" w:type="dxa"/>
            <w:hideMark/>
          </w:tcPr>
          <w:p w14:paraId="5FBD851E" w14:textId="77777777" w:rsidR="0001504B" w:rsidRPr="0001504B" w:rsidRDefault="0001504B">
            <w:pPr>
              <w:spacing w:after="200" w:line="276" w:lineRule="auto"/>
              <w:rPr>
                <w:rFonts w:eastAsiaTheme="minorHAnsi"/>
                <w:sz w:val="20"/>
                <w:szCs w:val="20"/>
              </w:rPr>
            </w:pPr>
          </w:p>
        </w:tc>
        <w:tc>
          <w:tcPr>
            <w:tcW w:w="3326" w:type="dxa"/>
            <w:hideMark/>
          </w:tcPr>
          <w:p w14:paraId="04A8AAF1" w14:textId="77777777" w:rsidR="0001504B" w:rsidRPr="0001504B" w:rsidRDefault="0001504B">
            <w:pPr>
              <w:spacing w:after="200" w:line="276" w:lineRule="auto"/>
              <w:rPr>
                <w:rFonts w:eastAsiaTheme="minorHAnsi"/>
                <w:sz w:val="20"/>
                <w:szCs w:val="20"/>
              </w:rPr>
            </w:pPr>
          </w:p>
        </w:tc>
      </w:tr>
      <w:tr w:rsidR="0001504B" w:rsidRPr="0001504B" w14:paraId="6C02137A" w14:textId="77777777" w:rsidTr="0001504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FBF985" w14:textId="77777777" w:rsidR="0001504B" w:rsidRPr="0001504B" w:rsidRDefault="0001504B">
            <w:pPr>
              <w:spacing w:after="0" w:line="240" w:lineRule="auto"/>
              <w:textAlignment w:val="baseline"/>
              <w:rPr>
                <w:rFonts w:ascii="Times New Roman" w:eastAsia="Times New Roman" w:hAnsi="Times New Roman" w:cs="Times New Roman"/>
                <w:sz w:val="24"/>
                <w:szCs w:val="24"/>
                <w:lang w:eastAsia="en-US"/>
              </w:rPr>
            </w:pPr>
            <w:r w:rsidRPr="0001504B">
              <w:rPr>
                <w:rFonts w:ascii="Times New Roman" w:eastAsia="Times New Roman" w:hAnsi="Times New Roman" w:cs="Times New Roman"/>
                <w:sz w:val="24"/>
                <w:szCs w:val="24"/>
                <w:lang w:eastAsia="en-US"/>
              </w:rPr>
              <w:t>N</w:t>
            </w:r>
            <w:r w:rsidRPr="0001504B">
              <w:rPr>
                <w:rFonts w:ascii="Times New Roman" w:eastAsia="Times New Roman" w:hAnsi="Times New Roman" w:cs="Times New Roman"/>
                <w:sz w:val="24"/>
                <w:szCs w:val="24"/>
                <w:lang w:eastAsia="en-US"/>
              </w:rPr>
              <w:br/>
              <w:t> п/п</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A0378A" w14:textId="77777777" w:rsidR="0001504B" w:rsidRPr="0001504B" w:rsidRDefault="0001504B">
            <w:pPr>
              <w:spacing w:after="0" w:line="240" w:lineRule="auto"/>
              <w:textAlignment w:val="baseline"/>
              <w:rPr>
                <w:rFonts w:ascii="Times New Roman" w:eastAsia="Times New Roman" w:hAnsi="Times New Roman" w:cs="Times New Roman"/>
                <w:sz w:val="24"/>
                <w:szCs w:val="24"/>
                <w:lang w:eastAsia="en-US"/>
              </w:rPr>
            </w:pPr>
            <w:r w:rsidRPr="0001504B">
              <w:rPr>
                <w:rFonts w:ascii="Times New Roman" w:eastAsia="Times New Roman" w:hAnsi="Times New Roman" w:cs="Times New Roman"/>
                <w:sz w:val="24"/>
                <w:szCs w:val="24"/>
                <w:lang w:eastAsia="en-US"/>
              </w:rPr>
              <w:t>Показатели состава сточных вод</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7F62E8" w14:textId="77777777" w:rsidR="0001504B" w:rsidRPr="0001504B" w:rsidRDefault="0001504B">
            <w:pPr>
              <w:spacing w:after="0" w:line="240" w:lineRule="auto"/>
              <w:textAlignment w:val="baseline"/>
              <w:rPr>
                <w:rFonts w:ascii="Times New Roman" w:eastAsia="Times New Roman" w:hAnsi="Times New Roman" w:cs="Times New Roman"/>
                <w:sz w:val="24"/>
                <w:szCs w:val="24"/>
                <w:lang w:eastAsia="en-US"/>
              </w:rPr>
            </w:pPr>
            <w:proofErr w:type="spellStart"/>
            <w:r w:rsidRPr="0001504B">
              <w:rPr>
                <w:rFonts w:ascii="Times New Roman" w:eastAsia="Times New Roman" w:hAnsi="Times New Roman" w:cs="Times New Roman"/>
                <w:sz w:val="24"/>
                <w:szCs w:val="24"/>
                <w:lang w:eastAsia="en-US"/>
              </w:rPr>
              <w:t>ДКпр</w:t>
            </w:r>
            <w:proofErr w:type="spellEnd"/>
            <w:r w:rsidRPr="0001504B">
              <w:rPr>
                <w:rFonts w:ascii="Times New Roman" w:eastAsia="Times New Roman" w:hAnsi="Times New Roman" w:cs="Times New Roman"/>
                <w:sz w:val="24"/>
                <w:szCs w:val="24"/>
                <w:lang w:eastAsia="en-US"/>
              </w:rPr>
              <w:t xml:space="preserve"> загрязняющих веществ в</w:t>
            </w:r>
            <w:r w:rsidRPr="0001504B">
              <w:rPr>
                <w:rFonts w:ascii="Times New Roman" w:eastAsia="Times New Roman" w:hAnsi="Times New Roman" w:cs="Times New Roman"/>
                <w:sz w:val="24"/>
                <w:szCs w:val="24"/>
                <w:lang w:eastAsia="en-US"/>
              </w:rPr>
              <w:br/>
              <w:t> Сточных водах абонентов, мг/дм 3</w:t>
            </w:r>
          </w:p>
        </w:tc>
      </w:tr>
      <w:tr w:rsidR="0001504B" w:rsidRPr="0001504B" w14:paraId="434E3200" w14:textId="77777777" w:rsidTr="0001504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B22E2E" w14:textId="77777777" w:rsidR="0001504B" w:rsidRPr="0001504B" w:rsidRDefault="0001504B">
            <w:pPr>
              <w:spacing w:after="0" w:line="240" w:lineRule="auto"/>
              <w:textAlignment w:val="baseline"/>
              <w:rPr>
                <w:rFonts w:ascii="Times New Roman" w:eastAsia="Times New Roman" w:hAnsi="Times New Roman" w:cs="Times New Roman"/>
                <w:sz w:val="24"/>
                <w:szCs w:val="24"/>
                <w:lang w:eastAsia="en-US"/>
              </w:rPr>
            </w:pPr>
            <w:r w:rsidRPr="0001504B">
              <w:rPr>
                <w:rFonts w:ascii="Times New Roman" w:eastAsia="Times New Roman" w:hAnsi="Times New Roman" w:cs="Times New Roman"/>
                <w:sz w:val="24"/>
                <w:szCs w:val="24"/>
                <w:lang w:eastAsia="en-US"/>
              </w:rPr>
              <w:t>1</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A252AF" w14:textId="77777777" w:rsidR="0001504B" w:rsidRPr="0001504B" w:rsidRDefault="0001504B">
            <w:pPr>
              <w:spacing w:after="0" w:line="240" w:lineRule="auto"/>
              <w:textAlignment w:val="baseline"/>
              <w:rPr>
                <w:rFonts w:ascii="Times New Roman" w:eastAsia="Times New Roman" w:hAnsi="Times New Roman" w:cs="Times New Roman"/>
                <w:sz w:val="24"/>
                <w:szCs w:val="24"/>
                <w:lang w:eastAsia="en-US"/>
              </w:rPr>
            </w:pPr>
            <w:r w:rsidRPr="0001504B">
              <w:rPr>
                <w:rFonts w:ascii="Times New Roman" w:eastAsia="Times New Roman" w:hAnsi="Times New Roman" w:cs="Times New Roman"/>
                <w:sz w:val="24"/>
                <w:szCs w:val="24"/>
                <w:lang w:eastAsia="en-US"/>
              </w:rPr>
              <w:t>Взвешенные вещества</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4AD15A" w14:textId="77777777" w:rsidR="0001504B" w:rsidRPr="0001504B" w:rsidRDefault="0001504B">
            <w:pPr>
              <w:spacing w:after="0" w:line="240" w:lineRule="auto"/>
              <w:textAlignment w:val="baseline"/>
              <w:rPr>
                <w:rFonts w:ascii="Times New Roman" w:eastAsia="Times New Roman" w:hAnsi="Times New Roman" w:cs="Times New Roman"/>
                <w:sz w:val="24"/>
                <w:szCs w:val="24"/>
                <w:lang w:eastAsia="en-US"/>
              </w:rPr>
            </w:pPr>
            <w:r w:rsidRPr="0001504B">
              <w:rPr>
                <w:rFonts w:ascii="Times New Roman" w:eastAsia="Times New Roman" w:hAnsi="Times New Roman" w:cs="Times New Roman"/>
                <w:sz w:val="24"/>
                <w:szCs w:val="24"/>
                <w:lang w:eastAsia="en-US"/>
              </w:rPr>
              <w:t>300</w:t>
            </w:r>
          </w:p>
        </w:tc>
      </w:tr>
      <w:tr w:rsidR="0001504B" w:rsidRPr="0001504B" w14:paraId="0F00B434" w14:textId="77777777" w:rsidTr="0001504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E10EB5" w14:textId="77777777" w:rsidR="0001504B" w:rsidRPr="0001504B" w:rsidRDefault="0001504B">
            <w:pPr>
              <w:spacing w:after="0" w:line="240" w:lineRule="auto"/>
              <w:textAlignment w:val="baseline"/>
              <w:rPr>
                <w:rFonts w:ascii="Times New Roman" w:eastAsia="Times New Roman" w:hAnsi="Times New Roman" w:cs="Times New Roman"/>
                <w:sz w:val="24"/>
                <w:szCs w:val="24"/>
                <w:lang w:eastAsia="en-US"/>
              </w:rPr>
            </w:pPr>
            <w:r w:rsidRPr="0001504B">
              <w:rPr>
                <w:rFonts w:ascii="Times New Roman" w:eastAsia="Times New Roman" w:hAnsi="Times New Roman" w:cs="Times New Roman"/>
                <w:sz w:val="24"/>
                <w:szCs w:val="24"/>
                <w:lang w:eastAsia="en-US"/>
              </w:rPr>
              <w:t>2</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FDEE07" w14:textId="77777777" w:rsidR="0001504B" w:rsidRPr="0001504B" w:rsidRDefault="0001504B">
            <w:pPr>
              <w:spacing w:after="0" w:line="240" w:lineRule="auto"/>
              <w:textAlignment w:val="baseline"/>
              <w:rPr>
                <w:rFonts w:ascii="Times New Roman" w:eastAsia="Times New Roman" w:hAnsi="Times New Roman" w:cs="Times New Roman"/>
                <w:sz w:val="24"/>
                <w:szCs w:val="24"/>
                <w:lang w:eastAsia="en-US"/>
              </w:rPr>
            </w:pPr>
            <w:r w:rsidRPr="0001504B">
              <w:rPr>
                <w:rFonts w:ascii="Times New Roman" w:eastAsia="Times New Roman" w:hAnsi="Times New Roman" w:cs="Times New Roman"/>
                <w:sz w:val="24"/>
                <w:szCs w:val="24"/>
                <w:lang w:eastAsia="en-US"/>
              </w:rPr>
              <w:t>Сухой остаток</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A145D4" w14:textId="77777777" w:rsidR="0001504B" w:rsidRPr="0001504B" w:rsidRDefault="0001504B">
            <w:pPr>
              <w:spacing w:after="0" w:line="240" w:lineRule="auto"/>
              <w:textAlignment w:val="baseline"/>
              <w:rPr>
                <w:rFonts w:ascii="Times New Roman" w:eastAsia="Times New Roman" w:hAnsi="Times New Roman" w:cs="Times New Roman"/>
                <w:sz w:val="24"/>
                <w:szCs w:val="24"/>
                <w:lang w:eastAsia="en-US"/>
              </w:rPr>
            </w:pPr>
            <w:r w:rsidRPr="0001504B">
              <w:rPr>
                <w:rFonts w:ascii="Times New Roman" w:eastAsia="Times New Roman" w:hAnsi="Times New Roman" w:cs="Times New Roman"/>
                <w:sz w:val="24"/>
                <w:szCs w:val="24"/>
                <w:lang w:eastAsia="en-US"/>
              </w:rPr>
              <w:t>1000</w:t>
            </w:r>
          </w:p>
        </w:tc>
      </w:tr>
      <w:tr w:rsidR="0001504B" w:rsidRPr="0001504B" w14:paraId="17F5C8E5" w14:textId="77777777" w:rsidTr="0001504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0DEEBB" w14:textId="77777777" w:rsidR="0001504B" w:rsidRPr="0001504B" w:rsidRDefault="0001504B">
            <w:pPr>
              <w:spacing w:after="0" w:line="240" w:lineRule="auto"/>
              <w:textAlignment w:val="baseline"/>
              <w:rPr>
                <w:rFonts w:ascii="Times New Roman" w:eastAsia="Times New Roman" w:hAnsi="Times New Roman" w:cs="Times New Roman"/>
                <w:sz w:val="24"/>
                <w:szCs w:val="24"/>
                <w:lang w:eastAsia="en-US"/>
              </w:rPr>
            </w:pPr>
            <w:r w:rsidRPr="0001504B">
              <w:rPr>
                <w:rFonts w:ascii="Times New Roman" w:eastAsia="Times New Roman" w:hAnsi="Times New Roman" w:cs="Times New Roman"/>
                <w:sz w:val="24"/>
                <w:szCs w:val="24"/>
                <w:lang w:eastAsia="en-US"/>
              </w:rPr>
              <w:t>3</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8C4C7C" w14:textId="77777777" w:rsidR="0001504B" w:rsidRPr="0001504B" w:rsidRDefault="0001504B">
            <w:pPr>
              <w:spacing w:after="0" w:line="240" w:lineRule="auto"/>
              <w:textAlignment w:val="baseline"/>
              <w:rPr>
                <w:rFonts w:ascii="Times New Roman" w:eastAsia="Times New Roman" w:hAnsi="Times New Roman" w:cs="Times New Roman"/>
                <w:sz w:val="24"/>
                <w:szCs w:val="24"/>
                <w:lang w:eastAsia="en-US"/>
              </w:rPr>
            </w:pPr>
            <w:r w:rsidRPr="0001504B">
              <w:rPr>
                <w:rFonts w:ascii="Times New Roman" w:eastAsia="Times New Roman" w:hAnsi="Times New Roman" w:cs="Times New Roman"/>
                <w:sz w:val="24"/>
                <w:szCs w:val="24"/>
                <w:lang w:eastAsia="en-US"/>
              </w:rPr>
              <w:t>БПК-5</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5EEEA4" w14:textId="77777777" w:rsidR="0001504B" w:rsidRPr="0001504B" w:rsidRDefault="0001504B">
            <w:pPr>
              <w:spacing w:after="0" w:line="240" w:lineRule="auto"/>
              <w:textAlignment w:val="baseline"/>
              <w:rPr>
                <w:rFonts w:ascii="Times New Roman" w:eastAsia="Times New Roman" w:hAnsi="Times New Roman" w:cs="Times New Roman"/>
                <w:sz w:val="24"/>
                <w:szCs w:val="24"/>
                <w:lang w:eastAsia="en-US"/>
              </w:rPr>
            </w:pPr>
            <w:r w:rsidRPr="0001504B">
              <w:rPr>
                <w:rFonts w:ascii="Times New Roman" w:eastAsia="Times New Roman" w:hAnsi="Times New Roman" w:cs="Times New Roman"/>
                <w:sz w:val="24"/>
                <w:szCs w:val="24"/>
                <w:lang w:eastAsia="en-US"/>
              </w:rPr>
              <w:t>180</w:t>
            </w:r>
          </w:p>
        </w:tc>
      </w:tr>
      <w:tr w:rsidR="0001504B" w:rsidRPr="0001504B" w14:paraId="1F093595" w14:textId="77777777" w:rsidTr="0001504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28BF53" w14:textId="77777777" w:rsidR="0001504B" w:rsidRPr="0001504B" w:rsidRDefault="0001504B">
            <w:pPr>
              <w:spacing w:after="0" w:line="240" w:lineRule="auto"/>
              <w:textAlignment w:val="baseline"/>
              <w:rPr>
                <w:rFonts w:ascii="Times New Roman" w:eastAsia="Times New Roman" w:hAnsi="Times New Roman" w:cs="Times New Roman"/>
                <w:sz w:val="24"/>
                <w:szCs w:val="24"/>
                <w:lang w:eastAsia="en-US"/>
              </w:rPr>
            </w:pPr>
            <w:r w:rsidRPr="0001504B">
              <w:rPr>
                <w:rFonts w:ascii="Times New Roman" w:eastAsia="Times New Roman" w:hAnsi="Times New Roman" w:cs="Times New Roman"/>
                <w:sz w:val="24"/>
                <w:szCs w:val="24"/>
                <w:lang w:eastAsia="en-US"/>
              </w:rPr>
              <w:t>4</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40AD96" w14:textId="77777777" w:rsidR="0001504B" w:rsidRPr="0001504B" w:rsidRDefault="0001504B">
            <w:pPr>
              <w:spacing w:after="0" w:line="240" w:lineRule="auto"/>
              <w:textAlignment w:val="baseline"/>
              <w:rPr>
                <w:rFonts w:ascii="Times New Roman" w:eastAsia="Times New Roman" w:hAnsi="Times New Roman" w:cs="Times New Roman"/>
                <w:sz w:val="24"/>
                <w:szCs w:val="24"/>
                <w:lang w:eastAsia="en-US"/>
              </w:rPr>
            </w:pPr>
            <w:r w:rsidRPr="0001504B">
              <w:rPr>
                <w:rFonts w:ascii="Times New Roman" w:eastAsia="Times New Roman" w:hAnsi="Times New Roman" w:cs="Times New Roman"/>
                <w:sz w:val="24"/>
                <w:szCs w:val="24"/>
                <w:lang w:eastAsia="en-US"/>
              </w:rPr>
              <w:t xml:space="preserve">Азот аммонийный </w:t>
            </w:r>
            <w:proofErr w:type="gramStart"/>
            <w:r w:rsidRPr="0001504B">
              <w:rPr>
                <w:rFonts w:ascii="Times New Roman" w:eastAsia="Times New Roman" w:hAnsi="Times New Roman" w:cs="Times New Roman"/>
                <w:sz w:val="24"/>
                <w:szCs w:val="24"/>
                <w:lang w:eastAsia="en-US"/>
              </w:rPr>
              <w:t>( N</w:t>
            </w:r>
            <w:proofErr w:type="gramEnd"/>
            <w:r w:rsidRPr="0001504B">
              <w:rPr>
                <w:rFonts w:ascii="Times New Roman" w:eastAsia="Times New Roman" w:hAnsi="Times New Roman" w:cs="Times New Roman"/>
                <w:sz w:val="24"/>
                <w:szCs w:val="24"/>
                <w:lang w:eastAsia="en-US"/>
              </w:rPr>
              <w:t xml:space="preserve"> Н4) (аммоний-йон)</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505CE9" w14:textId="77777777" w:rsidR="0001504B" w:rsidRPr="0001504B" w:rsidRDefault="0001504B">
            <w:pPr>
              <w:spacing w:after="0" w:line="240" w:lineRule="auto"/>
              <w:textAlignment w:val="baseline"/>
              <w:rPr>
                <w:rFonts w:ascii="Times New Roman" w:eastAsia="Times New Roman" w:hAnsi="Times New Roman" w:cs="Times New Roman"/>
                <w:sz w:val="24"/>
                <w:szCs w:val="24"/>
                <w:lang w:eastAsia="en-US"/>
              </w:rPr>
            </w:pPr>
            <w:r w:rsidRPr="0001504B">
              <w:rPr>
                <w:rFonts w:ascii="Times New Roman" w:eastAsia="Times New Roman" w:hAnsi="Times New Roman" w:cs="Times New Roman"/>
                <w:sz w:val="24"/>
                <w:szCs w:val="24"/>
                <w:lang w:eastAsia="en-US"/>
              </w:rPr>
              <w:t>7,5</w:t>
            </w:r>
          </w:p>
        </w:tc>
      </w:tr>
      <w:tr w:rsidR="0001504B" w:rsidRPr="0001504B" w14:paraId="598FFD06" w14:textId="77777777" w:rsidTr="0001504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594DED" w14:textId="77777777" w:rsidR="0001504B" w:rsidRPr="0001504B" w:rsidRDefault="0001504B">
            <w:pPr>
              <w:spacing w:after="0" w:line="240" w:lineRule="auto"/>
              <w:textAlignment w:val="baseline"/>
              <w:rPr>
                <w:rFonts w:ascii="Times New Roman" w:eastAsia="Times New Roman" w:hAnsi="Times New Roman" w:cs="Times New Roman"/>
                <w:sz w:val="24"/>
                <w:szCs w:val="24"/>
                <w:lang w:eastAsia="en-US"/>
              </w:rPr>
            </w:pPr>
            <w:r w:rsidRPr="0001504B">
              <w:rPr>
                <w:rFonts w:ascii="Times New Roman" w:eastAsia="Times New Roman" w:hAnsi="Times New Roman" w:cs="Times New Roman"/>
                <w:sz w:val="24"/>
                <w:szCs w:val="24"/>
                <w:lang w:eastAsia="en-US"/>
              </w:rPr>
              <w:t>5</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0F4ACC" w14:textId="77777777" w:rsidR="0001504B" w:rsidRPr="0001504B" w:rsidRDefault="0001504B">
            <w:pPr>
              <w:spacing w:after="0" w:line="240" w:lineRule="auto"/>
              <w:textAlignment w:val="baseline"/>
              <w:rPr>
                <w:rFonts w:ascii="Times New Roman" w:eastAsia="Times New Roman" w:hAnsi="Times New Roman" w:cs="Times New Roman"/>
                <w:sz w:val="24"/>
                <w:szCs w:val="24"/>
                <w:lang w:eastAsia="en-US"/>
              </w:rPr>
            </w:pPr>
            <w:r w:rsidRPr="0001504B">
              <w:rPr>
                <w:rFonts w:ascii="Times New Roman" w:eastAsia="Times New Roman" w:hAnsi="Times New Roman" w:cs="Times New Roman"/>
                <w:sz w:val="24"/>
                <w:szCs w:val="24"/>
                <w:lang w:eastAsia="en-US"/>
              </w:rPr>
              <w:t xml:space="preserve">Азот нитритов </w:t>
            </w:r>
            <w:proofErr w:type="gramStart"/>
            <w:r w:rsidRPr="0001504B">
              <w:rPr>
                <w:rFonts w:ascii="Times New Roman" w:eastAsia="Times New Roman" w:hAnsi="Times New Roman" w:cs="Times New Roman"/>
                <w:sz w:val="24"/>
                <w:szCs w:val="24"/>
                <w:lang w:eastAsia="en-US"/>
              </w:rPr>
              <w:t>( N</w:t>
            </w:r>
            <w:proofErr w:type="gramEnd"/>
            <w:r w:rsidRPr="0001504B">
              <w:rPr>
                <w:rFonts w:ascii="Times New Roman" w:eastAsia="Times New Roman" w:hAnsi="Times New Roman" w:cs="Times New Roman"/>
                <w:sz w:val="24"/>
                <w:szCs w:val="24"/>
                <w:lang w:eastAsia="en-US"/>
              </w:rPr>
              <w:t xml:space="preserve"> О2)</w:t>
            </w:r>
            <w:r w:rsidRPr="0001504B">
              <w:rPr>
                <w:rFonts w:ascii="Times New Roman" w:eastAsia="Times New Roman" w:hAnsi="Times New Roman" w:cs="Times New Roman"/>
                <w:sz w:val="24"/>
                <w:szCs w:val="24"/>
                <w:lang w:eastAsia="en-US"/>
              </w:rPr>
              <w:br/>
              <w:t> (нитрит-йон)</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B55BCF" w14:textId="77777777" w:rsidR="0001504B" w:rsidRPr="0001504B" w:rsidRDefault="0001504B">
            <w:pPr>
              <w:spacing w:after="0" w:line="240" w:lineRule="auto"/>
              <w:textAlignment w:val="baseline"/>
              <w:rPr>
                <w:rFonts w:ascii="Times New Roman" w:eastAsia="Times New Roman" w:hAnsi="Times New Roman" w:cs="Times New Roman"/>
                <w:sz w:val="24"/>
                <w:szCs w:val="24"/>
                <w:lang w:eastAsia="en-US"/>
              </w:rPr>
            </w:pPr>
            <w:r w:rsidRPr="0001504B">
              <w:rPr>
                <w:rFonts w:ascii="Times New Roman" w:eastAsia="Times New Roman" w:hAnsi="Times New Roman" w:cs="Times New Roman"/>
                <w:sz w:val="24"/>
                <w:szCs w:val="24"/>
                <w:lang w:eastAsia="en-US"/>
              </w:rPr>
              <w:t>0,08</w:t>
            </w:r>
          </w:p>
        </w:tc>
      </w:tr>
      <w:tr w:rsidR="0001504B" w:rsidRPr="0001504B" w14:paraId="0B83ECAA" w14:textId="77777777" w:rsidTr="0001504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EAAD72" w14:textId="77777777" w:rsidR="0001504B" w:rsidRPr="0001504B" w:rsidRDefault="0001504B">
            <w:pPr>
              <w:spacing w:after="0" w:line="240" w:lineRule="auto"/>
              <w:textAlignment w:val="baseline"/>
              <w:rPr>
                <w:rFonts w:ascii="Times New Roman" w:eastAsia="Times New Roman" w:hAnsi="Times New Roman" w:cs="Times New Roman"/>
                <w:sz w:val="24"/>
                <w:szCs w:val="24"/>
                <w:lang w:eastAsia="en-US"/>
              </w:rPr>
            </w:pPr>
            <w:r w:rsidRPr="0001504B">
              <w:rPr>
                <w:rFonts w:ascii="Times New Roman" w:eastAsia="Times New Roman" w:hAnsi="Times New Roman" w:cs="Times New Roman"/>
                <w:sz w:val="24"/>
                <w:szCs w:val="24"/>
                <w:lang w:eastAsia="en-US"/>
              </w:rPr>
              <w:t>6</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0C8EDB" w14:textId="77777777" w:rsidR="0001504B" w:rsidRPr="0001504B" w:rsidRDefault="0001504B">
            <w:pPr>
              <w:spacing w:after="0" w:line="240" w:lineRule="auto"/>
              <w:textAlignment w:val="baseline"/>
              <w:rPr>
                <w:rFonts w:ascii="Times New Roman" w:eastAsia="Times New Roman" w:hAnsi="Times New Roman" w:cs="Times New Roman"/>
                <w:sz w:val="24"/>
                <w:szCs w:val="24"/>
                <w:lang w:eastAsia="en-US"/>
              </w:rPr>
            </w:pPr>
            <w:r w:rsidRPr="0001504B">
              <w:rPr>
                <w:rFonts w:ascii="Times New Roman" w:eastAsia="Times New Roman" w:hAnsi="Times New Roman" w:cs="Times New Roman"/>
                <w:sz w:val="24"/>
                <w:szCs w:val="24"/>
                <w:lang w:eastAsia="en-US"/>
              </w:rPr>
              <w:t xml:space="preserve">Азот нитратов </w:t>
            </w:r>
            <w:proofErr w:type="gramStart"/>
            <w:r w:rsidRPr="0001504B">
              <w:rPr>
                <w:rFonts w:ascii="Times New Roman" w:eastAsia="Times New Roman" w:hAnsi="Times New Roman" w:cs="Times New Roman"/>
                <w:sz w:val="24"/>
                <w:szCs w:val="24"/>
                <w:lang w:eastAsia="en-US"/>
              </w:rPr>
              <w:t>( N</w:t>
            </w:r>
            <w:proofErr w:type="gramEnd"/>
            <w:r w:rsidRPr="0001504B">
              <w:rPr>
                <w:rFonts w:ascii="Times New Roman" w:eastAsia="Times New Roman" w:hAnsi="Times New Roman" w:cs="Times New Roman"/>
                <w:sz w:val="24"/>
                <w:szCs w:val="24"/>
                <w:lang w:eastAsia="en-US"/>
              </w:rPr>
              <w:t xml:space="preserve"> О3)</w:t>
            </w:r>
            <w:r w:rsidRPr="0001504B">
              <w:rPr>
                <w:rFonts w:ascii="Times New Roman" w:eastAsia="Times New Roman" w:hAnsi="Times New Roman" w:cs="Times New Roman"/>
                <w:sz w:val="24"/>
                <w:szCs w:val="24"/>
                <w:lang w:eastAsia="en-US"/>
              </w:rPr>
              <w:br/>
              <w:t> (нитрат-йон)</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D15A59" w14:textId="77777777" w:rsidR="0001504B" w:rsidRPr="0001504B" w:rsidRDefault="0001504B">
            <w:pPr>
              <w:spacing w:after="0" w:line="240" w:lineRule="auto"/>
              <w:textAlignment w:val="baseline"/>
              <w:rPr>
                <w:rFonts w:ascii="Times New Roman" w:eastAsia="Times New Roman" w:hAnsi="Times New Roman" w:cs="Times New Roman"/>
                <w:sz w:val="24"/>
                <w:szCs w:val="24"/>
                <w:lang w:eastAsia="en-US"/>
              </w:rPr>
            </w:pPr>
            <w:r w:rsidRPr="0001504B">
              <w:rPr>
                <w:rFonts w:ascii="Times New Roman" w:eastAsia="Times New Roman" w:hAnsi="Times New Roman" w:cs="Times New Roman"/>
                <w:sz w:val="24"/>
                <w:szCs w:val="24"/>
                <w:lang w:eastAsia="en-US"/>
              </w:rPr>
              <w:t>40</w:t>
            </w:r>
          </w:p>
        </w:tc>
      </w:tr>
      <w:tr w:rsidR="0001504B" w:rsidRPr="0001504B" w14:paraId="32757048" w14:textId="77777777" w:rsidTr="0001504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1AF18D" w14:textId="77777777" w:rsidR="0001504B" w:rsidRPr="0001504B" w:rsidRDefault="0001504B">
            <w:pPr>
              <w:spacing w:after="0" w:line="240" w:lineRule="auto"/>
              <w:textAlignment w:val="baseline"/>
              <w:rPr>
                <w:rFonts w:ascii="Times New Roman" w:eastAsia="Times New Roman" w:hAnsi="Times New Roman" w:cs="Times New Roman"/>
                <w:sz w:val="24"/>
                <w:szCs w:val="24"/>
                <w:lang w:eastAsia="en-US"/>
              </w:rPr>
            </w:pPr>
            <w:r w:rsidRPr="0001504B">
              <w:rPr>
                <w:rFonts w:ascii="Times New Roman" w:eastAsia="Times New Roman" w:hAnsi="Times New Roman" w:cs="Times New Roman"/>
                <w:sz w:val="24"/>
                <w:szCs w:val="24"/>
                <w:lang w:eastAsia="en-US"/>
              </w:rPr>
              <w:t>7</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B1861E" w14:textId="77777777" w:rsidR="0001504B" w:rsidRPr="0001504B" w:rsidRDefault="0001504B">
            <w:pPr>
              <w:spacing w:after="0" w:line="240" w:lineRule="auto"/>
              <w:textAlignment w:val="baseline"/>
              <w:rPr>
                <w:rFonts w:ascii="Times New Roman" w:eastAsia="Times New Roman" w:hAnsi="Times New Roman" w:cs="Times New Roman"/>
                <w:sz w:val="24"/>
                <w:szCs w:val="24"/>
                <w:lang w:eastAsia="en-US"/>
              </w:rPr>
            </w:pPr>
            <w:r w:rsidRPr="0001504B">
              <w:rPr>
                <w:rFonts w:ascii="Times New Roman" w:eastAsia="Times New Roman" w:hAnsi="Times New Roman" w:cs="Times New Roman"/>
                <w:sz w:val="24"/>
                <w:szCs w:val="24"/>
                <w:lang w:eastAsia="en-US"/>
              </w:rPr>
              <w:t>Фосфаты (Р)</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72E2D8" w14:textId="77777777" w:rsidR="0001504B" w:rsidRPr="0001504B" w:rsidRDefault="0001504B">
            <w:pPr>
              <w:spacing w:after="0" w:line="240" w:lineRule="auto"/>
              <w:textAlignment w:val="baseline"/>
              <w:rPr>
                <w:rFonts w:ascii="Times New Roman" w:eastAsia="Times New Roman" w:hAnsi="Times New Roman" w:cs="Times New Roman"/>
                <w:sz w:val="24"/>
                <w:szCs w:val="24"/>
                <w:lang w:eastAsia="en-US"/>
              </w:rPr>
            </w:pPr>
            <w:r w:rsidRPr="0001504B">
              <w:rPr>
                <w:rFonts w:ascii="Times New Roman" w:eastAsia="Times New Roman" w:hAnsi="Times New Roman" w:cs="Times New Roman"/>
                <w:sz w:val="24"/>
                <w:szCs w:val="24"/>
                <w:lang w:eastAsia="en-US"/>
              </w:rPr>
              <w:t>2,0</w:t>
            </w:r>
          </w:p>
        </w:tc>
      </w:tr>
      <w:tr w:rsidR="0001504B" w:rsidRPr="0001504B" w14:paraId="3AEACDCB" w14:textId="77777777" w:rsidTr="0001504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613EA4" w14:textId="77777777" w:rsidR="0001504B" w:rsidRPr="0001504B" w:rsidRDefault="0001504B">
            <w:pPr>
              <w:spacing w:after="0" w:line="240" w:lineRule="auto"/>
              <w:textAlignment w:val="baseline"/>
              <w:rPr>
                <w:rFonts w:ascii="Times New Roman" w:eastAsia="Times New Roman" w:hAnsi="Times New Roman" w:cs="Times New Roman"/>
                <w:sz w:val="24"/>
                <w:szCs w:val="24"/>
                <w:lang w:eastAsia="en-US"/>
              </w:rPr>
            </w:pPr>
            <w:r w:rsidRPr="0001504B">
              <w:rPr>
                <w:rFonts w:ascii="Times New Roman" w:eastAsia="Times New Roman" w:hAnsi="Times New Roman" w:cs="Times New Roman"/>
                <w:sz w:val="24"/>
                <w:szCs w:val="24"/>
                <w:lang w:eastAsia="en-US"/>
              </w:rPr>
              <w:t>8</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ACF42A" w14:textId="77777777" w:rsidR="0001504B" w:rsidRPr="0001504B" w:rsidRDefault="0001504B">
            <w:pPr>
              <w:spacing w:after="0" w:line="240" w:lineRule="auto"/>
              <w:textAlignment w:val="baseline"/>
              <w:rPr>
                <w:rFonts w:ascii="Times New Roman" w:eastAsia="Times New Roman" w:hAnsi="Times New Roman" w:cs="Times New Roman"/>
                <w:sz w:val="24"/>
                <w:szCs w:val="24"/>
                <w:lang w:eastAsia="en-US"/>
              </w:rPr>
            </w:pPr>
            <w:r w:rsidRPr="0001504B">
              <w:rPr>
                <w:rFonts w:ascii="Times New Roman" w:eastAsia="Times New Roman" w:hAnsi="Times New Roman" w:cs="Times New Roman"/>
                <w:sz w:val="24"/>
                <w:szCs w:val="24"/>
                <w:lang w:eastAsia="en-US"/>
              </w:rPr>
              <w:t>Сульфаты</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1FE040" w14:textId="77777777" w:rsidR="0001504B" w:rsidRPr="0001504B" w:rsidRDefault="0001504B">
            <w:pPr>
              <w:spacing w:after="0" w:line="240" w:lineRule="auto"/>
              <w:textAlignment w:val="baseline"/>
              <w:rPr>
                <w:rFonts w:ascii="Times New Roman" w:eastAsia="Times New Roman" w:hAnsi="Times New Roman" w:cs="Times New Roman"/>
                <w:sz w:val="24"/>
                <w:szCs w:val="24"/>
                <w:lang w:eastAsia="en-US"/>
              </w:rPr>
            </w:pPr>
            <w:r w:rsidRPr="0001504B">
              <w:rPr>
                <w:rFonts w:ascii="Times New Roman" w:eastAsia="Times New Roman" w:hAnsi="Times New Roman" w:cs="Times New Roman"/>
                <w:sz w:val="24"/>
                <w:szCs w:val="24"/>
                <w:lang w:eastAsia="en-US"/>
              </w:rPr>
              <w:t>110</w:t>
            </w:r>
          </w:p>
        </w:tc>
      </w:tr>
      <w:tr w:rsidR="0001504B" w:rsidRPr="0001504B" w14:paraId="66E43F3D" w14:textId="77777777" w:rsidTr="0001504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E5B6B7" w14:textId="77777777" w:rsidR="0001504B" w:rsidRPr="0001504B" w:rsidRDefault="0001504B">
            <w:pPr>
              <w:spacing w:after="0" w:line="240" w:lineRule="auto"/>
              <w:textAlignment w:val="baseline"/>
              <w:rPr>
                <w:rFonts w:ascii="Times New Roman" w:eastAsia="Times New Roman" w:hAnsi="Times New Roman" w:cs="Times New Roman"/>
                <w:sz w:val="24"/>
                <w:szCs w:val="24"/>
                <w:lang w:eastAsia="en-US"/>
              </w:rPr>
            </w:pPr>
            <w:r w:rsidRPr="0001504B">
              <w:rPr>
                <w:rFonts w:ascii="Times New Roman" w:eastAsia="Times New Roman" w:hAnsi="Times New Roman" w:cs="Times New Roman"/>
                <w:sz w:val="24"/>
                <w:szCs w:val="24"/>
                <w:lang w:eastAsia="en-US"/>
              </w:rPr>
              <w:lastRenderedPageBreak/>
              <w:t>9</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9F7FBE" w14:textId="77777777" w:rsidR="0001504B" w:rsidRPr="0001504B" w:rsidRDefault="0001504B">
            <w:pPr>
              <w:spacing w:after="0" w:line="240" w:lineRule="auto"/>
              <w:textAlignment w:val="baseline"/>
              <w:rPr>
                <w:rFonts w:ascii="Times New Roman" w:eastAsia="Times New Roman" w:hAnsi="Times New Roman" w:cs="Times New Roman"/>
                <w:sz w:val="24"/>
                <w:szCs w:val="24"/>
                <w:lang w:eastAsia="en-US"/>
              </w:rPr>
            </w:pPr>
            <w:r w:rsidRPr="0001504B">
              <w:rPr>
                <w:rFonts w:ascii="Times New Roman" w:eastAsia="Times New Roman" w:hAnsi="Times New Roman" w:cs="Times New Roman"/>
                <w:sz w:val="24"/>
                <w:szCs w:val="24"/>
                <w:lang w:eastAsia="en-US"/>
              </w:rPr>
              <w:t>Хлориды</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F48021" w14:textId="77777777" w:rsidR="0001504B" w:rsidRPr="0001504B" w:rsidRDefault="0001504B">
            <w:pPr>
              <w:spacing w:after="0" w:line="240" w:lineRule="auto"/>
              <w:textAlignment w:val="baseline"/>
              <w:rPr>
                <w:rFonts w:ascii="Times New Roman" w:eastAsia="Times New Roman" w:hAnsi="Times New Roman" w:cs="Times New Roman"/>
                <w:sz w:val="24"/>
                <w:szCs w:val="24"/>
                <w:lang w:eastAsia="en-US"/>
              </w:rPr>
            </w:pPr>
            <w:r w:rsidRPr="0001504B">
              <w:rPr>
                <w:rFonts w:ascii="Times New Roman" w:eastAsia="Times New Roman" w:hAnsi="Times New Roman" w:cs="Times New Roman"/>
                <w:sz w:val="24"/>
                <w:szCs w:val="24"/>
                <w:lang w:eastAsia="en-US"/>
              </w:rPr>
              <w:t>330</w:t>
            </w:r>
          </w:p>
        </w:tc>
      </w:tr>
      <w:tr w:rsidR="0001504B" w:rsidRPr="0001504B" w14:paraId="662B2CC8" w14:textId="77777777" w:rsidTr="0001504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5AEB6A" w14:textId="77777777" w:rsidR="0001504B" w:rsidRPr="0001504B" w:rsidRDefault="0001504B">
            <w:pPr>
              <w:spacing w:after="0" w:line="240" w:lineRule="auto"/>
              <w:textAlignment w:val="baseline"/>
              <w:rPr>
                <w:rFonts w:ascii="Times New Roman" w:eastAsia="Times New Roman" w:hAnsi="Times New Roman" w:cs="Times New Roman"/>
                <w:sz w:val="24"/>
                <w:szCs w:val="24"/>
                <w:lang w:eastAsia="en-US"/>
              </w:rPr>
            </w:pPr>
            <w:r w:rsidRPr="0001504B">
              <w:rPr>
                <w:rFonts w:ascii="Times New Roman" w:eastAsia="Times New Roman" w:hAnsi="Times New Roman" w:cs="Times New Roman"/>
                <w:sz w:val="24"/>
                <w:szCs w:val="24"/>
                <w:lang w:eastAsia="en-US"/>
              </w:rPr>
              <w:t>10</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061CB3" w14:textId="77777777" w:rsidR="0001504B" w:rsidRPr="0001504B" w:rsidRDefault="0001504B">
            <w:pPr>
              <w:spacing w:after="0" w:line="240" w:lineRule="auto"/>
              <w:textAlignment w:val="baseline"/>
              <w:rPr>
                <w:rFonts w:ascii="Times New Roman" w:eastAsia="Times New Roman" w:hAnsi="Times New Roman" w:cs="Times New Roman"/>
                <w:sz w:val="24"/>
                <w:szCs w:val="24"/>
                <w:lang w:eastAsia="en-US"/>
              </w:rPr>
            </w:pPr>
            <w:r w:rsidRPr="0001504B">
              <w:rPr>
                <w:rFonts w:ascii="Times New Roman" w:eastAsia="Times New Roman" w:hAnsi="Times New Roman" w:cs="Times New Roman"/>
                <w:sz w:val="24"/>
                <w:szCs w:val="24"/>
                <w:lang w:eastAsia="en-US"/>
              </w:rPr>
              <w:t>Нефтепродукты</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87B4AC" w14:textId="77777777" w:rsidR="0001504B" w:rsidRPr="0001504B" w:rsidRDefault="0001504B">
            <w:pPr>
              <w:spacing w:after="0" w:line="240" w:lineRule="auto"/>
              <w:textAlignment w:val="baseline"/>
              <w:rPr>
                <w:rFonts w:ascii="Times New Roman" w:eastAsia="Times New Roman" w:hAnsi="Times New Roman" w:cs="Times New Roman"/>
                <w:sz w:val="24"/>
                <w:szCs w:val="24"/>
                <w:lang w:eastAsia="en-US"/>
              </w:rPr>
            </w:pPr>
            <w:r w:rsidRPr="0001504B">
              <w:rPr>
                <w:rFonts w:ascii="Times New Roman" w:eastAsia="Times New Roman" w:hAnsi="Times New Roman" w:cs="Times New Roman"/>
                <w:sz w:val="24"/>
                <w:szCs w:val="24"/>
                <w:lang w:eastAsia="en-US"/>
              </w:rPr>
              <w:t>0,5</w:t>
            </w:r>
          </w:p>
        </w:tc>
      </w:tr>
      <w:tr w:rsidR="0001504B" w:rsidRPr="0001504B" w14:paraId="52A2D6EB" w14:textId="77777777" w:rsidTr="0001504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61F011" w14:textId="77777777" w:rsidR="0001504B" w:rsidRPr="0001504B" w:rsidRDefault="0001504B">
            <w:pPr>
              <w:spacing w:after="0" w:line="240" w:lineRule="auto"/>
              <w:textAlignment w:val="baseline"/>
              <w:rPr>
                <w:rFonts w:ascii="Times New Roman" w:eastAsia="Times New Roman" w:hAnsi="Times New Roman" w:cs="Times New Roman"/>
                <w:sz w:val="24"/>
                <w:szCs w:val="24"/>
                <w:lang w:eastAsia="en-US"/>
              </w:rPr>
            </w:pPr>
            <w:r w:rsidRPr="0001504B">
              <w:rPr>
                <w:rFonts w:ascii="Times New Roman" w:eastAsia="Times New Roman" w:hAnsi="Times New Roman" w:cs="Times New Roman"/>
                <w:sz w:val="24"/>
                <w:szCs w:val="24"/>
                <w:lang w:eastAsia="en-US"/>
              </w:rPr>
              <w:t>11</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4375DF" w14:textId="77777777" w:rsidR="0001504B" w:rsidRPr="0001504B" w:rsidRDefault="0001504B">
            <w:pPr>
              <w:spacing w:after="0" w:line="240" w:lineRule="auto"/>
              <w:textAlignment w:val="baseline"/>
              <w:rPr>
                <w:rFonts w:ascii="Times New Roman" w:eastAsia="Times New Roman" w:hAnsi="Times New Roman" w:cs="Times New Roman"/>
                <w:sz w:val="24"/>
                <w:szCs w:val="24"/>
                <w:lang w:eastAsia="en-US"/>
              </w:rPr>
            </w:pPr>
            <w:r w:rsidRPr="0001504B">
              <w:rPr>
                <w:rFonts w:ascii="Times New Roman" w:eastAsia="Times New Roman" w:hAnsi="Times New Roman" w:cs="Times New Roman"/>
                <w:sz w:val="24"/>
                <w:szCs w:val="24"/>
                <w:lang w:eastAsia="en-US"/>
              </w:rPr>
              <w:t>СПАВ</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0DC09B" w14:textId="77777777" w:rsidR="0001504B" w:rsidRPr="0001504B" w:rsidRDefault="0001504B">
            <w:pPr>
              <w:spacing w:after="0" w:line="240" w:lineRule="auto"/>
              <w:textAlignment w:val="baseline"/>
              <w:rPr>
                <w:rFonts w:ascii="Times New Roman" w:eastAsia="Times New Roman" w:hAnsi="Times New Roman" w:cs="Times New Roman"/>
                <w:sz w:val="24"/>
                <w:szCs w:val="24"/>
                <w:lang w:eastAsia="en-US"/>
              </w:rPr>
            </w:pPr>
            <w:r w:rsidRPr="0001504B">
              <w:rPr>
                <w:rFonts w:ascii="Times New Roman" w:eastAsia="Times New Roman" w:hAnsi="Times New Roman" w:cs="Times New Roman"/>
                <w:sz w:val="24"/>
                <w:szCs w:val="24"/>
                <w:lang w:eastAsia="en-US"/>
              </w:rPr>
              <w:t>0,9</w:t>
            </w:r>
          </w:p>
        </w:tc>
      </w:tr>
      <w:tr w:rsidR="0001504B" w:rsidRPr="0001504B" w14:paraId="379DEC60" w14:textId="77777777" w:rsidTr="0001504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1BE2B1" w14:textId="77777777" w:rsidR="0001504B" w:rsidRPr="0001504B" w:rsidRDefault="0001504B">
            <w:pPr>
              <w:spacing w:after="0" w:line="240" w:lineRule="auto"/>
              <w:textAlignment w:val="baseline"/>
              <w:rPr>
                <w:rFonts w:ascii="Times New Roman" w:eastAsia="Times New Roman" w:hAnsi="Times New Roman" w:cs="Times New Roman"/>
                <w:sz w:val="24"/>
                <w:szCs w:val="24"/>
                <w:lang w:eastAsia="en-US"/>
              </w:rPr>
            </w:pPr>
            <w:r w:rsidRPr="0001504B">
              <w:rPr>
                <w:rFonts w:ascii="Times New Roman" w:eastAsia="Times New Roman" w:hAnsi="Times New Roman" w:cs="Times New Roman"/>
                <w:sz w:val="24"/>
                <w:szCs w:val="24"/>
                <w:lang w:eastAsia="en-US"/>
              </w:rPr>
              <w:t>12</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D47AAA" w14:textId="77777777" w:rsidR="0001504B" w:rsidRPr="0001504B" w:rsidRDefault="0001504B">
            <w:pPr>
              <w:spacing w:after="0" w:line="240" w:lineRule="auto"/>
              <w:textAlignment w:val="baseline"/>
              <w:rPr>
                <w:rFonts w:ascii="Times New Roman" w:eastAsia="Times New Roman" w:hAnsi="Times New Roman" w:cs="Times New Roman"/>
                <w:sz w:val="24"/>
                <w:szCs w:val="24"/>
                <w:lang w:eastAsia="en-US"/>
              </w:rPr>
            </w:pPr>
            <w:r w:rsidRPr="0001504B">
              <w:rPr>
                <w:rFonts w:ascii="Times New Roman" w:eastAsia="Times New Roman" w:hAnsi="Times New Roman" w:cs="Times New Roman"/>
                <w:sz w:val="24"/>
                <w:szCs w:val="24"/>
                <w:lang w:eastAsia="en-US"/>
              </w:rPr>
              <w:t>Фенол</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72A7D8" w14:textId="77777777" w:rsidR="0001504B" w:rsidRPr="0001504B" w:rsidRDefault="0001504B">
            <w:pPr>
              <w:spacing w:after="0" w:line="240" w:lineRule="auto"/>
              <w:textAlignment w:val="baseline"/>
              <w:rPr>
                <w:rFonts w:ascii="Times New Roman" w:eastAsia="Times New Roman" w:hAnsi="Times New Roman" w:cs="Times New Roman"/>
                <w:sz w:val="24"/>
                <w:szCs w:val="24"/>
                <w:lang w:eastAsia="en-US"/>
              </w:rPr>
            </w:pPr>
            <w:r w:rsidRPr="0001504B">
              <w:rPr>
                <w:rFonts w:ascii="Times New Roman" w:eastAsia="Times New Roman" w:hAnsi="Times New Roman" w:cs="Times New Roman"/>
                <w:sz w:val="24"/>
                <w:szCs w:val="24"/>
                <w:lang w:eastAsia="en-US"/>
              </w:rPr>
              <w:t>0,025</w:t>
            </w:r>
          </w:p>
        </w:tc>
      </w:tr>
      <w:tr w:rsidR="0001504B" w:rsidRPr="0001504B" w14:paraId="2A1576D8" w14:textId="77777777" w:rsidTr="0001504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81EFB9" w14:textId="77777777" w:rsidR="0001504B" w:rsidRPr="0001504B" w:rsidRDefault="0001504B">
            <w:pPr>
              <w:spacing w:after="0" w:line="240" w:lineRule="auto"/>
              <w:textAlignment w:val="baseline"/>
              <w:rPr>
                <w:rFonts w:ascii="Times New Roman" w:eastAsia="Times New Roman" w:hAnsi="Times New Roman" w:cs="Times New Roman"/>
                <w:sz w:val="24"/>
                <w:szCs w:val="24"/>
                <w:lang w:eastAsia="en-US"/>
              </w:rPr>
            </w:pPr>
            <w:r w:rsidRPr="0001504B">
              <w:rPr>
                <w:rFonts w:ascii="Times New Roman" w:eastAsia="Times New Roman" w:hAnsi="Times New Roman" w:cs="Times New Roman"/>
                <w:sz w:val="24"/>
                <w:szCs w:val="24"/>
                <w:lang w:eastAsia="en-US"/>
              </w:rPr>
              <w:t>13</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D665AC" w14:textId="77777777" w:rsidR="0001504B" w:rsidRPr="0001504B" w:rsidRDefault="0001504B">
            <w:pPr>
              <w:spacing w:after="0" w:line="240" w:lineRule="auto"/>
              <w:textAlignment w:val="baseline"/>
              <w:rPr>
                <w:rFonts w:ascii="Times New Roman" w:eastAsia="Times New Roman" w:hAnsi="Times New Roman" w:cs="Times New Roman"/>
                <w:sz w:val="24"/>
                <w:szCs w:val="24"/>
                <w:lang w:eastAsia="en-US"/>
              </w:rPr>
            </w:pPr>
            <w:r w:rsidRPr="0001504B">
              <w:rPr>
                <w:rFonts w:ascii="Times New Roman" w:eastAsia="Times New Roman" w:hAnsi="Times New Roman" w:cs="Times New Roman"/>
                <w:sz w:val="24"/>
                <w:szCs w:val="24"/>
                <w:lang w:eastAsia="en-US"/>
              </w:rPr>
              <w:t>Формальдегид</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074CAD" w14:textId="77777777" w:rsidR="0001504B" w:rsidRPr="0001504B" w:rsidRDefault="0001504B">
            <w:pPr>
              <w:spacing w:after="0" w:line="240" w:lineRule="auto"/>
              <w:textAlignment w:val="baseline"/>
              <w:rPr>
                <w:rFonts w:ascii="Times New Roman" w:eastAsia="Times New Roman" w:hAnsi="Times New Roman" w:cs="Times New Roman"/>
                <w:sz w:val="24"/>
                <w:szCs w:val="24"/>
                <w:lang w:eastAsia="en-US"/>
              </w:rPr>
            </w:pPr>
            <w:r w:rsidRPr="0001504B">
              <w:rPr>
                <w:rFonts w:ascii="Times New Roman" w:eastAsia="Times New Roman" w:hAnsi="Times New Roman" w:cs="Times New Roman"/>
                <w:sz w:val="24"/>
                <w:szCs w:val="24"/>
                <w:lang w:eastAsia="en-US"/>
              </w:rPr>
              <w:t>0,65</w:t>
            </w:r>
          </w:p>
        </w:tc>
      </w:tr>
      <w:tr w:rsidR="0001504B" w:rsidRPr="0001504B" w14:paraId="3B80FEA5" w14:textId="77777777" w:rsidTr="0001504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7D08D3" w14:textId="77777777" w:rsidR="0001504B" w:rsidRPr="0001504B" w:rsidRDefault="0001504B">
            <w:pPr>
              <w:spacing w:after="0" w:line="240" w:lineRule="auto"/>
              <w:textAlignment w:val="baseline"/>
              <w:rPr>
                <w:rFonts w:ascii="Times New Roman" w:eastAsia="Times New Roman" w:hAnsi="Times New Roman" w:cs="Times New Roman"/>
                <w:sz w:val="24"/>
                <w:szCs w:val="24"/>
                <w:lang w:eastAsia="en-US"/>
              </w:rPr>
            </w:pPr>
            <w:r w:rsidRPr="0001504B">
              <w:rPr>
                <w:rFonts w:ascii="Times New Roman" w:eastAsia="Times New Roman" w:hAnsi="Times New Roman" w:cs="Times New Roman"/>
                <w:sz w:val="24"/>
                <w:szCs w:val="24"/>
                <w:lang w:eastAsia="en-US"/>
              </w:rPr>
              <w:t>14</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C83DA7" w14:textId="77777777" w:rsidR="0001504B" w:rsidRPr="0001504B" w:rsidRDefault="0001504B">
            <w:pPr>
              <w:spacing w:after="0" w:line="240" w:lineRule="auto"/>
              <w:textAlignment w:val="baseline"/>
              <w:rPr>
                <w:rFonts w:ascii="Times New Roman" w:eastAsia="Times New Roman" w:hAnsi="Times New Roman" w:cs="Times New Roman"/>
                <w:sz w:val="24"/>
                <w:szCs w:val="24"/>
                <w:lang w:eastAsia="en-US"/>
              </w:rPr>
            </w:pPr>
            <w:r w:rsidRPr="0001504B">
              <w:rPr>
                <w:rFonts w:ascii="Times New Roman" w:eastAsia="Times New Roman" w:hAnsi="Times New Roman" w:cs="Times New Roman"/>
                <w:sz w:val="24"/>
                <w:szCs w:val="24"/>
                <w:lang w:eastAsia="en-US"/>
              </w:rPr>
              <w:t>Железо общее</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F1EF94" w14:textId="77777777" w:rsidR="0001504B" w:rsidRPr="0001504B" w:rsidRDefault="0001504B">
            <w:pPr>
              <w:spacing w:after="0" w:line="240" w:lineRule="auto"/>
              <w:textAlignment w:val="baseline"/>
              <w:rPr>
                <w:rFonts w:ascii="Times New Roman" w:eastAsia="Times New Roman" w:hAnsi="Times New Roman" w:cs="Times New Roman"/>
                <w:sz w:val="24"/>
                <w:szCs w:val="24"/>
                <w:lang w:eastAsia="en-US"/>
              </w:rPr>
            </w:pPr>
            <w:r w:rsidRPr="0001504B">
              <w:rPr>
                <w:rFonts w:ascii="Times New Roman" w:eastAsia="Times New Roman" w:hAnsi="Times New Roman" w:cs="Times New Roman"/>
                <w:sz w:val="24"/>
                <w:szCs w:val="24"/>
                <w:lang w:eastAsia="en-US"/>
              </w:rPr>
              <w:t>1,3</w:t>
            </w:r>
          </w:p>
        </w:tc>
      </w:tr>
      <w:tr w:rsidR="0001504B" w:rsidRPr="0001504B" w14:paraId="298FCCBB" w14:textId="77777777" w:rsidTr="0001504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B5DFC6" w14:textId="77777777" w:rsidR="0001504B" w:rsidRPr="0001504B" w:rsidRDefault="0001504B">
            <w:pPr>
              <w:spacing w:after="0" w:line="240" w:lineRule="auto"/>
              <w:textAlignment w:val="baseline"/>
              <w:rPr>
                <w:rFonts w:ascii="Times New Roman" w:eastAsia="Times New Roman" w:hAnsi="Times New Roman" w:cs="Times New Roman"/>
                <w:sz w:val="24"/>
                <w:szCs w:val="24"/>
                <w:lang w:eastAsia="en-US"/>
              </w:rPr>
            </w:pPr>
            <w:r w:rsidRPr="0001504B">
              <w:rPr>
                <w:rFonts w:ascii="Times New Roman" w:eastAsia="Times New Roman" w:hAnsi="Times New Roman" w:cs="Times New Roman"/>
                <w:sz w:val="24"/>
                <w:szCs w:val="24"/>
                <w:lang w:eastAsia="en-US"/>
              </w:rPr>
              <w:t>15</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5694FC" w14:textId="77777777" w:rsidR="0001504B" w:rsidRPr="0001504B" w:rsidRDefault="0001504B">
            <w:pPr>
              <w:spacing w:after="0" w:line="240" w:lineRule="auto"/>
              <w:textAlignment w:val="baseline"/>
              <w:rPr>
                <w:rFonts w:ascii="Times New Roman" w:eastAsia="Times New Roman" w:hAnsi="Times New Roman" w:cs="Times New Roman"/>
                <w:sz w:val="24"/>
                <w:szCs w:val="24"/>
                <w:lang w:eastAsia="en-US"/>
              </w:rPr>
            </w:pPr>
            <w:r w:rsidRPr="0001504B">
              <w:rPr>
                <w:rFonts w:ascii="Times New Roman" w:eastAsia="Times New Roman" w:hAnsi="Times New Roman" w:cs="Times New Roman"/>
                <w:sz w:val="24"/>
                <w:szCs w:val="24"/>
                <w:lang w:eastAsia="en-US"/>
              </w:rPr>
              <w:t>Хром 3+</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9E4A28" w14:textId="77777777" w:rsidR="0001504B" w:rsidRPr="0001504B" w:rsidRDefault="0001504B">
            <w:pPr>
              <w:spacing w:after="0" w:line="240" w:lineRule="auto"/>
              <w:textAlignment w:val="baseline"/>
              <w:rPr>
                <w:rFonts w:ascii="Times New Roman" w:eastAsia="Times New Roman" w:hAnsi="Times New Roman" w:cs="Times New Roman"/>
                <w:sz w:val="24"/>
                <w:szCs w:val="24"/>
                <w:lang w:eastAsia="en-US"/>
              </w:rPr>
            </w:pPr>
            <w:r w:rsidRPr="0001504B">
              <w:rPr>
                <w:rFonts w:ascii="Times New Roman" w:eastAsia="Times New Roman" w:hAnsi="Times New Roman" w:cs="Times New Roman"/>
                <w:sz w:val="24"/>
                <w:szCs w:val="24"/>
                <w:lang w:eastAsia="en-US"/>
              </w:rPr>
              <w:t>0,5</w:t>
            </w:r>
          </w:p>
        </w:tc>
      </w:tr>
      <w:tr w:rsidR="0001504B" w:rsidRPr="0001504B" w14:paraId="1279FAEA" w14:textId="77777777" w:rsidTr="0001504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ADF781" w14:textId="77777777" w:rsidR="0001504B" w:rsidRPr="0001504B" w:rsidRDefault="0001504B">
            <w:pPr>
              <w:spacing w:after="0" w:line="240" w:lineRule="auto"/>
              <w:textAlignment w:val="baseline"/>
              <w:rPr>
                <w:rFonts w:ascii="Times New Roman" w:eastAsia="Times New Roman" w:hAnsi="Times New Roman" w:cs="Times New Roman"/>
                <w:sz w:val="24"/>
                <w:szCs w:val="24"/>
                <w:lang w:eastAsia="en-US"/>
              </w:rPr>
            </w:pPr>
            <w:r w:rsidRPr="0001504B">
              <w:rPr>
                <w:rFonts w:ascii="Times New Roman" w:eastAsia="Times New Roman" w:hAnsi="Times New Roman" w:cs="Times New Roman"/>
                <w:sz w:val="24"/>
                <w:szCs w:val="24"/>
                <w:lang w:eastAsia="en-US"/>
              </w:rPr>
              <w:t>16</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FCD3FA" w14:textId="77777777" w:rsidR="0001504B" w:rsidRPr="0001504B" w:rsidRDefault="0001504B">
            <w:pPr>
              <w:spacing w:after="0" w:line="240" w:lineRule="auto"/>
              <w:textAlignment w:val="baseline"/>
              <w:rPr>
                <w:rFonts w:ascii="Times New Roman" w:eastAsia="Times New Roman" w:hAnsi="Times New Roman" w:cs="Times New Roman"/>
                <w:sz w:val="24"/>
                <w:szCs w:val="24"/>
                <w:lang w:eastAsia="en-US"/>
              </w:rPr>
            </w:pPr>
            <w:r w:rsidRPr="0001504B">
              <w:rPr>
                <w:rFonts w:ascii="Times New Roman" w:eastAsia="Times New Roman" w:hAnsi="Times New Roman" w:cs="Times New Roman"/>
                <w:sz w:val="24"/>
                <w:szCs w:val="24"/>
                <w:lang w:eastAsia="en-US"/>
              </w:rPr>
              <w:t>Цинк</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5CD591" w14:textId="77777777" w:rsidR="0001504B" w:rsidRPr="0001504B" w:rsidRDefault="0001504B">
            <w:pPr>
              <w:spacing w:after="0" w:line="240" w:lineRule="auto"/>
              <w:textAlignment w:val="baseline"/>
              <w:rPr>
                <w:rFonts w:ascii="Times New Roman" w:eastAsia="Times New Roman" w:hAnsi="Times New Roman" w:cs="Times New Roman"/>
                <w:sz w:val="24"/>
                <w:szCs w:val="24"/>
                <w:lang w:eastAsia="en-US"/>
              </w:rPr>
            </w:pPr>
            <w:r w:rsidRPr="0001504B">
              <w:rPr>
                <w:rFonts w:ascii="Times New Roman" w:eastAsia="Times New Roman" w:hAnsi="Times New Roman" w:cs="Times New Roman"/>
                <w:sz w:val="24"/>
                <w:szCs w:val="24"/>
                <w:lang w:eastAsia="en-US"/>
              </w:rPr>
              <w:t>0,2</w:t>
            </w:r>
          </w:p>
        </w:tc>
      </w:tr>
      <w:tr w:rsidR="0001504B" w:rsidRPr="0001504B" w14:paraId="776D4DE6" w14:textId="77777777" w:rsidTr="0001504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9B9150" w14:textId="77777777" w:rsidR="0001504B" w:rsidRPr="0001504B" w:rsidRDefault="0001504B">
            <w:pPr>
              <w:spacing w:after="0" w:line="240" w:lineRule="auto"/>
              <w:textAlignment w:val="baseline"/>
              <w:rPr>
                <w:rFonts w:ascii="Times New Roman" w:eastAsia="Times New Roman" w:hAnsi="Times New Roman" w:cs="Times New Roman"/>
                <w:sz w:val="24"/>
                <w:szCs w:val="24"/>
                <w:lang w:eastAsia="en-US"/>
              </w:rPr>
            </w:pPr>
            <w:r w:rsidRPr="0001504B">
              <w:rPr>
                <w:rFonts w:ascii="Times New Roman" w:eastAsia="Times New Roman" w:hAnsi="Times New Roman" w:cs="Times New Roman"/>
                <w:sz w:val="24"/>
                <w:szCs w:val="24"/>
                <w:lang w:eastAsia="en-US"/>
              </w:rPr>
              <w:t>17</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228DA5" w14:textId="77777777" w:rsidR="0001504B" w:rsidRPr="0001504B" w:rsidRDefault="0001504B">
            <w:pPr>
              <w:spacing w:after="0" w:line="240" w:lineRule="auto"/>
              <w:textAlignment w:val="baseline"/>
              <w:rPr>
                <w:rFonts w:ascii="Times New Roman" w:eastAsia="Times New Roman" w:hAnsi="Times New Roman" w:cs="Times New Roman"/>
                <w:sz w:val="24"/>
                <w:szCs w:val="24"/>
                <w:lang w:eastAsia="en-US"/>
              </w:rPr>
            </w:pPr>
            <w:r w:rsidRPr="0001504B">
              <w:rPr>
                <w:rFonts w:ascii="Times New Roman" w:eastAsia="Times New Roman" w:hAnsi="Times New Roman" w:cs="Times New Roman"/>
                <w:sz w:val="24"/>
                <w:szCs w:val="24"/>
                <w:lang w:eastAsia="en-US"/>
              </w:rPr>
              <w:t>Никель</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A0B5D9" w14:textId="77777777" w:rsidR="0001504B" w:rsidRPr="0001504B" w:rsidRDefault="0001504B">
            <w:pPr>
              <w:spacing w:after="0" w:line="240" w:lineRule="auto"/>
              <w:textAlignment w:val="baseline"/>
              <w:rPr>
                <w:rFonts w:ascii="Times New Roman" w:eastAsia="Times New Roman" w:hAnsi="Times New Roman" w:cs="Times New Roman"/>
                <w:sz w:val="24"/>
                <w:szCs w:val="24"/>
                <w:lang w:eastAsia="en-US"/>
              </w:rPr>
            </w:pPr>
            <w:r w:rsidRPr="0001504B">
              <w:rPr>
                <w:rFonts w:ascii="Times New Roman" w:eastAsia="Times New Roman" w:hAnsi="Times New Roman" w:cs="Times New Roman"/>
                <w:sz w:val="24"/>
                <w:szCs w:val="24"/>
                <w:lang w:eastAsia="en-US"/>
              </w:rPr>
              <w:t>0,025</w:t>
            </w:r>
          </w:p>
        </w:tc>
      </w:tr>
      <w:tr w:rsidR="0001504B" w:rsidRPr="0001504B" w14:paraId="5B96DAD4" w14:textId="77777777" w:rsidTr="0001504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526B5D" w14:textId="77777777" w:rsidR="0001504B" w:rsidRPr="0001504B" w:rsidRDefault="0001504B">
            <w:pPr>
              <w:spacing w:after="0" w:line="240" w:lineRule="auto"/>
              <w:textAlignment w:val="baseline"/>
              <w:rPr>
                <w:rFonts w:ascii="Times New Roman" w:eastAsia="Times New Roman" w:hAnsi="Times New Roman" w:cs="Times New Roman"/>
                <w:sz w:val="24"/>
                <w:szCs w:val="24"/>
                <w:lang w:eastAsia="en-US"/>
              </w:rPr>
            </w:pPr>
            <w:r w:rsidRPr="0001504B">
              <w:rPr>
                <w:rFonts w:ascii="Times New Roman" w:eastAsia="Times New Roman" w:hAnsi="Times New Roman" w:cs="Times New Roman"/>
                <w:sz w:val="24"/>
                <w:szCs w:val="24"/>
                <w:lang w:eastAsia="en-US"/>
              </w:rPr>
              <w:t>18</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ED9D88" w14:textId="77777777" w:rsidR="0001504B" w:rsidRPr="0001504B" w:rsidRDefault="0001504B">
            <w:pPr>
              <w:spacing w:after="0" w:line="240" w:lineRule="auto"/>
              <w:textAlignment w:val="baseline"/>
              <w:rPr>
                <w:rFonts w:ascii="Times New Roman" w:eastAsia="Times New Roman" w:hAnsi="Times New Roman" w:cs="Times New Roman"/>
                <w:sz w:val="24"/>
                <w:szCs w:val="24"/>
                <w:lang w:eastAsia="en-US"/>
              </w:rPr>
            </w:pPr>
            <w:r w:rsidRPr="0001504B">
              <w:rPr>
                <w:rFonts w:ascii="Times New Roman" w:eastAsia="Times New Roman" w:hAnsi="Times New Roman" w:cs="Times New Roman"/>
                <w:sz w:val="24"/>
                <w:szCs w:val="24"/>
                <w:lang w:eastAsia="en-US"/>
              </w:rPr>
              <w:t>Медь</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C166F1" w14:textId="77777777" w:rsidR="0001504B" w:rsidRPr="0001504B" w:rsidRDefault="0001504B">
            <w:pPr>
              <w:spacing w:after="0" w:line="240" w:lineRule="auto"/>
              <w:textAlignment w:val="baseline"/>
              <w:rPr>
                <w:rFonts w:ascii="Times New Roman" w:eastAsia="Times New Roman" w:hAnsi="Times New Roman" w:cs="Times New Roman"/>
                <w:sz w:val="24"/>
                <w:szCs w:val="24"/>
                <w:lang w:eastAsia="en-US"/>
              </w:rPr>
            </w:pPr>
            <w:r w:rsidRPr="0001504B">
              <w:rPr>
                <w:rFonts w:ascii="Times New Roman" w:eastAsia="Times New Roman" w:hAnsi="Times New Roman" w:cs="Times New Roman"/>
                <w:sz w:val="24"/>
                <w:szCs w:val="24"/>
                <w:lang w:eastAsia="en-US"/>
              </w:rPr>
              <w:t>0,02</w:t>
            </w:r>
          </w:p>
        </w:tc>
      </w:tr>
      <w:tr w:rsidR="0001504B" w:rsidRPr="0001504B" w14:paraId="7B34EFCC" w14:textId="77777777" w:rsidTr="0001504B">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55E875" w14:textId="77777777" w:rsidR="0001504B" w:rsidRPr="0001504B" w:rsidRDefault="0001504B">
            <w:pPr>
              <w:rPr>
                <w:rFonts w:ascii="Times New Roman" w:eastAsia="Times New Roman" w:hAnsi="Times New Roman" w:cs="Times New Roman"/>
                <w:sz w:val="24"/>
                <w:szCs w:val="24"/>
                <w:lang w:eastAsia="en-US"/>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C3AA7F" w14:textId="77777777" w:rsidR="0001504B" w:rsidRPr="0001504B" w:rsidRDefault="0001504B">
            <w:pPr>
              <w:spacing w:after="0" w:line="276" w:lineRule="auto"/>
              <w:rPr>
                <w:rFonts w:eastAsiaTheme="minorHAnsi"/>
                <w:sz w:val="20"/>
                <w:szCs w:val="20"/>
              </w:rPr>
            </w:pPr>
          </w:p>
        </w:tc>
        <w:tc>
          <w:tcPr>
            <w:tcW w:w="665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708361" w14:textId="77777777" w:rsidR="0001504B" w:rsidRPr="0001504B" w:rsidRDefault="0001504B">
            <w:pPr>
              <w:spacing w:after="0" w:line="276" w:lineRule="auto"/>
              <w:rPr>
                <w:rFonts w:eastAsiaTheme="minorHAnsi"/>
                <w:sz w:val="20"/>
                <w:szCs w:val="20"/>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6D17C0" w14:textId="77777777" w:rsidR="0001504B" w:rsidRPr="0001504B" w:rsidRDefault="0001504B">
            <w:pPr>
              <w:spacing w:after="0" w:line="276" w:lineRule="auto"/>
              <w:rPr>
                <w:rFonts w:eastAsiaTheme="minorHAnsi"/>
                <w:sz w:val="20"/>
                <w:szCs w:val="20"/>
              </w:rPr>
            </w:pPr>
          </w:p>
        </w:tc>
      </w:tr>
    </w:tbl>
    <w:p w14:paraId="38E05727" w14:textId="77777777" w:rsidR="0001504B" w:rsidRPr="0001504B" w:rsidRDefault="0001504B" w:rsidP="0001504B">
      <w:pPr>
        <w:spacing w:after="240" w:line="240" w:lineRule="auto"/>
        <w:jc w:val="center"/>
        <w:textAlignment w:val="baseline"/>
        <w:rPr>
          <w:rFonts w:ascii="Arial" w:eastAsia="Times New Roman" w:hAnsi="Arial" w:cs="Arial"/>
          <w:b/>
          <w:bCs/>
          <w:sz w:val="24"/>
          <w:szCs w:val="24"/>
        </w:rPr>
      </w:pPr>
      <w:r w:rsidRPr="0001504B">
        <w:rPr>
          <w:rFonts w:ascii="Arial" w:eastAsia="Times New Roman" w:hAnsi="Arial" w:cs="Arial"/>
          <w:b/>
          <w:bCs/>
          <w:sz w:val="24"/>
          <w:szCs w:val="24"/>
        </w:rPr>
        <w:t>4. Порядок осуществления контроля состава и свойств сточных вод, отводимых абонентами в систему канализации</w:t>
      </w:r>
    </w:p>
    <w:p w14:paraId="117C3854" w14:textId="77777777" w:rsidR="0001504B" w:rsidRPr="0001504B" w:rsidRDefault="0001504B" w:rsidP="0001504B">
      <w:pPr>
        <w:spacing w:after="0" w:line="240" w:lineRule="auto"/>
        <w:textAlignment w:val="baseline"/>
        <w:rPr>
          <w:rFonts w:ascii="Arial" w:eastAsia="Times New Roman" w:hAnsi="Arial" w:cs="Arial"/>
          <w:sz w:val="24"/>
          <w:szCs w:val="24"/>
        </w:rPr>
      </w:pPr>
    </w:p>
    <w:p w14:paraId="6589BB17"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4.1. Основной целью осуществления контроля состава и свойств сточных вод, отводимых абонентами в системы канализации городского округа Павловский Посад Московской области, является соблюдение абонентами установленных нормативов водоотведения по качеству загрязняющих веществ.</w:t>
      </w:r>
      <w:r w:rsidRPr="0001504B">
        <w:rPr>
          <w:rFonts w:ascii="Arial" w:eastAsia="Times New Roman" w:hAnsi="Arial" w:cs="Arial"/>
          <w:sz w:val="24"/>
          <w:szCs w:val="24"/>
        </w:rPr>
        <w:br/>
      </w:r>
    </w:p>
    <w:p w14:paraId="6FDB539E"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4.2. Контроль состава и свойств сточных вод абонентов включает:</w:t>
      </w:r>
      <w:r w:rsidRPr="0001504B">
        <w:rPr>
          <w:rFonts w:ascii="Arial" w:eastAsia="Times New Roman" w:hAnsi="Arial" w:cs="Arial"/>
          <w:sz w:val="24"/>
          <w:szCs w:val="24"/>
        </w:rPr>
        <w:br/>
      </w:r>
    </w:p>
    <w:p w14:paraId="4C23D4AD"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 отбор сточных вод;</w:t>
      </w:r>
      <w:r w:rsidRPr="0001504B">
        <w:rPr>
          <w:rFonts w:ascii="Arial" w:eastAsia="Times New Roman" w:hAnsi="Arial" w:cs="Arial"/>
          <w:sz w:val="24"/>
          <w:szCs w:val="24"/>
        </w:rPr>
        <w:br/>
      </w:r>
    </w:p>
    <w:p w14:paraId="15A2C97E"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 доставку отобранных проб в аналитические лаборатории;</w:t>
      </w:r>
      <w:r w:rsidRPr="0001504B">
        <w:rPr>
          <w:rFonts w:ascii="Arial" w:eastAsia="Times New Roman" w:hAnsi="Arial" w:cs="Arial"/>
          <w:sz w:val="24"/>
          <w:szCs w:val="24"/>
        </w:rPr>
        <w:br/>
      </w:r>
    </w:p>
    <w:p w14:paraId="211895AE"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 аналитические измерения состава и свойств сточных вод;</w:t>
      </w:r>
      <w:r w:rsidRPr="0001504B">
        <w:rPr>
          <w:rFonts w:ascii="Arial" w:eastAsia="Times New Roman" w:hAnsi="Arial" w:cs="Arial"/>
          <w:sz w:val="24"/>
          <w:szCs w:val="24"/>
        </w:rPr>
        <w:br/>
      </w:r>
    </w:p>
    <w:p w14:paraId="473302D0"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 оформление необходимой документации.</w:t>
      </w:r>
      <w:r w:rsidRPr="0001504B">
        <w:rPr>
          <w:rFonts w:ascii="Arial" w:eastAsia="Times New Roman" w:hAnsi="Arial" w:cs="Arial"/>
          <w:sz w:val="24"/>
          <w:szCs w:val="24"/>
        </w:rPr>
        <w:br/>
      </w:r>
    </w:p>
    <w:p w14:paraId="0AFFADCC"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4.3. Контроль за соблюдением абонентами нормативов сброса сточных вод в систему канализации осуществляет организация ВКХ, осуществляющая водоотведение на территории городского округа Павловский посад Московской области.</w:t>
      </w:r>
      <w:r w:rsidRPr="0001504B">
        <w:rPr>
          <w:rFonts w:ascii="Arial" w:eastAsia="Times New Roman" w:hAnsi="Arial" w:cs="Arial"/>
          <w:sz w:val="24"/>
          <w:szCs w:val="24"/>
        </w:rPr>
        <w:br/>
      </w:r>
    </w:p>
    <w:p w14:paraId="0DBB227C"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4.4. Периодичность планового контроля состава и свойств сточных вод абонента устанавливается организацией ВКХ индивидуально для каждого абонента в зависимости от результатов предыдущего контроля, но не реже 1 раза в год.</w:t>
      </w:r>
      <w:r w:rsidRPr="0001504B">
        <w:rPr>
          <w:rFonts w:ascii="Arial" w:eastAsia="Times New Roman" w:hAnsi="Arial" w:cs="Arial"/>
          <w:sz w:val="24"/>
          <w:szCs w:val="24"/>
        </w:rPr>
        <w:br/>
      </w:r>
    </w:p>
    <w:p w14:paraId="5F26AB70"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4.5. Отбор проб сточных вод осуществляется организацией ВКХ, осуществляющей в присутствии абонента, за исключением случаев его неявки к месту отбора проб. В случае неявки абонента к месту отбора проб сточных вод в течение 15 минут после времени, указанного в уведомлении о проведении отбора проб сточных вод, пробы сточных вод отбираются без абонента.</w:t>
      </w:r>
      <w:r w:rsidRPr="0001504B">
        <w:rPr>
          <w:rFonts w:ascii="Arial" w:eastAsia="Times New Roman" w:hAnsi="Arial" w:cs="Arial"/>
          <w:sz w:val="24"/>
          <w:szCs w:val="24"/>
        </w:rPr>
        <w:br/>
      </w:r>
    </w:p>
    <w:p w14:paraId="698BD0F6"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Абоненты обязаны:</w:t>
      </w:r>
      <w:r w:rsidRPr="0001504B">
        <w:rPr>
          <w:rFonts w:ascii="Arial" w:eastAsia="Times New Roman" w:hAnsi="Arial" w:cs="Arial"/>
          <w:sz w:val="24"/>
          <w:szCs w:val="24"/>
        </w:rPr>
        <w:br/>
      </w:r>
    </w:p>
    <w:p w14:paraId="33DC4F13"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а) обеспечить возможность проведения отбора проб сточных вод в любое время суток;</w:t>
      </w:r>
      <w:r w:rsidRPr="0001504B">
        <w:rPr>
          <w:rFonts w:ascii="Arial" w:eastAsia="Times New Roman" w:hAnsi="Arial" w:cs="Arial"/>
          <w:sz w:val="24"/>
          <w:szCs w:val="24"/>
        </w:rPr>
        <w:br/>
      </w:r>
    </w:p>
    <w:p w14:paraId="25D26059"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lastRenderedPageBreak/>
        <w:t>б) содержать контрольные канализационные колодцы и подходы к ним в состоянии, обеспечивающем свободный доступ к сточным водам и отбор их проб;</w:t>
      </w:r>
      <w:r w:rsidRPr="0001504B">
        <w:rPr>
          <w:rFonts w:ascii="Arial" w:eastAsia="Times New Roman" w:hAnsi="Arial" w:cs="Arial"/>
          <w:sz w:val="24"/>
          <w:szCs w:val="24"/>
        </w:rPr>
        <w:br/>
      </w:r>
    </w:p>
    <w:p w14:paraId="12C70503"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в) обеспечить беспрепятственный доступ к месту отбора проб сточных вод;</w:t>
      </w:r>
      <w:r w:rsidRPr="0001504B">
        <w:rPr>
          <w:rFonts w:ascii="Arial" w:eastAsia="Times New Roman" w:hAnsi="Arial" w:cs="Arial"/>
          <w:sz w:val="24"/>
          <w:szCs w:val="24"/>
        </w:rPr>
        <w:br/>
      </w:r>
    </w:p>
    <w:p w14:paraId="7817ECEC"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г) обеспечить присутствие абонента при проведении отбора проб сточных вод;</w:t>
      </w:r>
      <w:r w:rsidRPr="0001504B">
        <w:rPr>
          <w:rFonts w:ascii="Arial" w:eastAsia="Times New Roman" w:hAnsi="Arial" w:cs="Arial"/>
          <w:sz w:val="24"/>
          <w:szCs w:val="24"/>
        </w:rPr>
        <w:br/>
      </w:r>
    </w:p>
    <w:p w14:paraId="48E919B6"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д) обеспечить идентификацию мест отбора проб сточных вод (наличие различимых указателей, содержащих идентифицирующие признаки места отбора проб сточных вод и позволяющих определить их на местности).</w:t>
      </w:r>
      <w:r w:rsidRPr="0001504B">
        <w:rPr>
          <w:rFonts w:ascii="Arial" w:eastAsia="Times New Roman" w:hAnsi="Arial" w:cs="Arial"/>
          <w:sz w:val="24"/>
          <w:szCs w:val="24"/>
        </w:rPr>
        <w:br/>
      </w:r>
    </w:p>
    <w:p w14:paraId="318C3E40"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Организация, осуществляющая водоотведение, обязана любым способом уведомить абонента о проведении отбора проб сточных вод не позднее чем за 15 минут до начала процедуры отбора проб сточных вод. Отбор проб сточных вод осуществляется не ранее чем через 15 минут с момента подтверждения факта получения абонентом такого уведомления.</w:t>
      </w:r>
      <w:r w:rsidRPr="0001504B">
        <w:rPr>
          <w:rFonts w:ascii="Arial" w:eastAsia="Times New Roman" w:hAnsi="Arial" w:cs="Arial"/>
          <w:sz w:val="24"/>
          <w:szCs w:val="24"/>
        </w:rPr>
        <w:br/>
      </w:r>
    </w:p>
    <w:p w14:paraId="6C3CDCA3"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Отбор проб сточных вод проводится из контрольных канализационных колодцев, указанных в программе контроля состава и свойств сточных вод или договоре водоотведения, едином договоре холодного водоснабжения и водоотведения.</w:t>
      </w:r>
      <w:r w:rsidRPr="0001504B">
        <w:rPr>
          <w:rFonts w:ascii="Arial" w:eastAsia="Times New Roman" w:hAnsi="Arial" w:cs="Arial"/>
          <w:sz w:val="24"/>
          <w:szCs w:val="24"/>
        </w:rPr>
        <w:br/>
      </w:r>
    </w:p>
    <w:p w14:paraId="75E94CAD"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Отбор проб сточных вод при наличии такой возможности осуществляется вне зон действия подпора со стороны централизованной системы водоотведения из лотка канализационного колодца или падающей струи. При отсутствии такой возможности отбор пробы сточных вод осуществляется в нескольких местах по сечению потока (или колодца), после чего составляется средняя (смешанная) проба.</w:t>
      </w:r>
      <w:r w:rsidRPr="0001504B">
        <w:rPr>
          <w:rFonts w:ascii="Arial" w:eastAsia="Times New Roman" w:hAnsi="Arial" w:cs="Arial"/>
          <w:sz w:val="24"/>
          <w:szCs w:val="24"/>
        </w:rPr>
        <w:br/>
      </w:r>
    </w:p>
    <w:p w14:paraId="122F859B"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В случае невозможности отбора проб сточных вод из мест отбора проб сточных вод в связи с неисполнением абонентом своих обязанностей, отбор проб сточных вод осуществляется из первого доступного колодца на сети водоотведения, по которой осуществляется транспортировка сточных вод абонента, ближайшего к канализационному выпуску с объекта абонента. В этом случае показатели состава и свойств сточных вод отобранной пробы считаются показателями состава и свойств сточных вод, отводимых абонентом в централизованную систему водоотведения.</w:t>
      </w:r>
      <w:r w:rsidRPr="0001504B">
        <w:rPr>
          <w:rFonts w:ascii="Arial" w:eastAsia="Times New Roman" w:hAnsi="Arial" w:cs="Arial"/>
          <w:sz w:val="24"/>
          <w:szCs w:val="24"/>
        </w:rPr>
        <w:br/>
      </w:r>
    </w:p>
    <w:p w14:paraId="44254F6B"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Объем пробы сточных вод определяется организацией, осуществляющей водоотведение, исходя из количества, необходимого для проведения исследований.</w:t>
      </w:r>
      <w:r w:rsidRPr="0001504B">
        <w:rPr>
          <w:rFonts w:ascii="Arial" w:eastAsia="Times New Roman" w:hAnsi="Arial" w:cs="Arial"/>
          <w:sz w:val="24"/>
          <w:szCs w:val="24"/>
        </w:rPr>
        <w:br/>
      </w:r>
    </w:p>
    <w:p w14:paraId="666499FB"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Организация ВКХ и абонент при отборе проб сточных вод вправе осуществлять фото и видеофиксацию процедуры отбора проб сточных вод.</w:t>
      </w:r>
      <w:r w:rsidRPr="0001504B">
        <w:rPr>
          <w:rFonts w:ascii="Arial" w:eastAsia="Times New Roman" w:hAnsi="Arial" w:cs="Arial"/>
          <w:sz w:val="24"/>
          <w:szCs w:val="24"/>
        </w:rPr>
        <w:br/>
      </w:r>
    </w:p>
    <w:p w14:paraId="3C74116B"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По результатам отбора проб сточных вод на месте отбора проб сточных вод организация, осуществляющая водоотведение, составляет в 2 экземплярах акт отбора проб сточных вод, который подписывается организацией ВКХ и абонентом.</w:t>
      </w:r>
      <w:r w:rsidRPr="0001504B">
        <w:rPr>
          <w:rFonts w:ascii="Arial" w:eastAsia="Times New Roman" w:hAnsi="Arial" w:cs="Arial"/>
          <w:sz w:val="24"/>
          <w:szCs w:val="24"/>
        </w:rPr>
        <w:br/>
      </w:r>
    </w:p>
    <w:p w14:paraId="4BCD0A8A"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 xml:space="preserve">При несогласии абонента с содержанием акта отбора проб сточных вод абонент обязан подписать этот акт с указанием в нем своих возражений. Акт </w:t>
      </w:r>
      <w:r w:rsidRPr="0001504B">
        <w:rPr>
          <w:rFonts w:ascii="Arial" w:eastAsia="Times New Roman" w:hAnsi="Arial" w:cs="Arial"/>
          <w:sz w:val="24"/>
          <w:szCs w:val="24"/>
        </w:rPr>
        <w:lastRenderedPageBreak/>
        <w:t>отбора проб сточных вод в случае отказа абонента от его подписания подписывается организацией ВКХ с отметкой "абонент от подписи отказался". В случае неявки абонента к месту отбора проб сточных вод в установленное время акт отбора проб сточных вод подписывается организацией ВКХ, с отметкой "абонент на отбор проб сточных вод в установленное время не явился". Один экземпляр акта отбора проб сточных вод в течение 3 рабочих дней со дня отправки пробы сточных вод в аккредитованную лабораторию направляется абоненту любым способом, позволяющим подтвердить факт получения этого акта абонентом.</w:t>
      </w:r>
      <w:r w:rsidRPr="0001504B">
        <w:rPr>
          <w:rFonts w:ascii="Arial" w:eastAsia="Times New Roman" w:hAnsi="Arial" w:cs="Arial"/>
          <w:sz w:val="24"/>
          <w:szCs w:val="24"/>
        </w:rPr>
        <w:br/>
      </w:r>
    </w:p>
    <w:p w14:paraId="141A33B7"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При отборе проб сточных вод организацией ВКХ, абонент вправе произвести параллельный отбор проб сточных вод и провести их анализ в аккредитованной лаборатории за счет собственных средств.</w:t>
      </w:r>
      <w:r w:rsidRPr="0001504B">
        <w:rPr>
          <w:rFonts w:ascii="Arial" w:eastAsia="Times New Roman" w:hAnsi="Arial" w:cs="Arial"/>
          <w:sz w:val="24"/>
          <w:szCs w:val="24"/>
        </w:rPr>
        <w:br/>
      </w:r>
    </w:p>
    <w:p w14:paraId="4C3EB651"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При параллельном отборе проб сточных вод организация ВКХ осуществляет отбор резервной пробы.</w:t>
      </w:r>
      <w:r w:rsidRPr="0001504B">
        <w:rPr>
          <w:rFonts w:ascii="Arial" w:eastAsia="Times New Roman" w:hAnsi="Arial" w:cs="Arial"/>
          <w:sz w:val="24"/>
          <w:szCs w:val="24"/>
        </w:rPr>
        <w:br/>
      </w:r>
    </w:p>
    <w:p w14:paraId="1CE51C2B"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Разделение пробы на параллельные и резервную проводится организацией ВКХ на месте отбора проб сточных вод.</w:t>
      </w:r>
      <w:r w:rsidRPr="0001504B">
        <w:rPr>
          <w:rFonts w:ascii="Arial" w:eastAsia="Times New Roman" w:hAnsi="Arial" w:cs="Arial"/>
          <w:sz w:val="24"/>
          <w:szCs w:val="24"/>
        </w:rPr>
        <w:br/>
      </w:r>
    </w:p>
    <w:p w14:paraId="1C764FD3"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Емкости с пробами должны быть промаркированы организацией ВКХ.</w:t>
      </w:r>
      <w:r w:rsidRPr="0001504B">
        <w:rPr>
          <w:rFonts w:ascii="Arial" w:eastAsia="Times New Roman" w:hAnsi="Arial" w:cs="Arial"/>
          <w:sz w:val="24"/>
          <w:szCs w:val="24"/>
        </w:rPr>
        <w:br/>
      </w:r>
    </w:p>
    <w:p w14:paraId="01E11FF5"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Пробы сточных вод должны быть опломбированы одноразовыми пломбами организацией ВКХ.</w:t>
      </w:r>
      <w:r w:rsidRPr="0001504B">
        <w:rPr>
          <w:rFonts w:ascii="Arial" w:eastAsia="Times New Roman" w:hAnsi="Arial" w:cs="Arial"/>
          <w:sz w:val="24"/>
          <w:szCs w:val="24"/>
        </w:rPr>
        <w:br/>
      </w:r>
    </w:p>
    <w:p w14:paraId="3493A65D"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Ответственность за соблюдение условий транспортировки проб в аккредитованные лаборатории несут организация ВКХ, осуществляющая водоотведение, или абонент, осуществляющие их транспортировку.</w:t>
      </w:r>
      <w:r w:rsidRPr="0001504B">
        <w:rPr>
          <w:rFonts w:ascii="Arial" w:eastAsia="Times New Roman" w:hAnsi="Arial" w:cs="Arial"/>
          <w:sz w:val="24"/>
          <w:szCs w:val="24"/>
        </w:rPr>
        <w:br/>
      </w:r>
    </w:p>
    <w:p w14:paraId="1F6205A5"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 xml:space="preserve">Параллельная и резервная пробы не могут быть использованы для определения содержания веществ (показателей), которые изменяются при контакте с атмосферным воздухом или в короткие промежутки времени (рН, растворенные </w:t>
      </w:r>
      <w:proofErr w:type="spellStart"/>
      <w:r w:rsidRPr="0001504B">
        <w:rPr>
          <w:rFonts w:ascii="Arial" w:eastAsia="Times New Roman" w:hAnsi="Arial" w:cs="Arial"/>
          <w:sz w:val="24"/>
          <w:szCs w:val="24"/>
        </w:rPr>
        <w:t>газы</w:t>
      </w:r>
      <w:proofErr w:type="spellEnd"/>
      <w:r w:rsidRPr="0001504B">
        <w:rPr>
          <w:rFonts w:ascii="Arial" w:eastAsia="Times New Roman" w:hAnsi="Arial" w:cs="Arial"/>
          <w:sz w:val="24"/>
          <w:szCs w:val="24"/>
        </w:rPr>
        <w:t>), а также веществ, не смешивающихся с водой.</w:t>
      </w:r>
      <w:r w:rsidRPr="0001504B">
        <w:rPr>
          <w:rFonts w:ascii="Arial" w:eastAsia="Times New Roman" w:hAnsi="Arial" w:cs="Arial"/>
          <w:sz w:val="24"/>
          <w:szCs w:val="24"/>
        </w:rPr>
        <w:br/>
      </w:r>
    </w:p>
    <w:p w14:paraId="0E7F5CD7"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Резервная проба хранится в организации ВКХ для разрешения возможных разногласий.</w:t>
      </w:r>
      <w:r w:rsidRPr="0001504B">
        <w:rPr>
          <w:rFonts w:ascii="Arial" w:eastAsia="Times New Roman" w:hAnsi="Arial" w:cs="Arial"/>
          <w:sz w:val="24"/>
          <w:szCs w:val="24"/>
        </w:rPr>
        <w:br/>
      </w:r>
    </w:p>
    <w:p w14:paraId="47196C09"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Результаты отбора параллельных и резервной проб сточных вод указываются в акте отбора проб сточных вод, в 3 экземплярах, которые подписываются организацией ВКХ и абонентом в течение 1 рабочего дня со дня отбора проб. Третий экземпляр такого акта хранится вместе с резервной пробой. Абонент при несогласии с содержанием акта отбора пробы сточных вод обязан подписать его с изложением особого мнения не позднее 1 рабочего дня со дня отбора проб.</w:t>
      </w:r>
      <w:r w:rsidRPr="0001504B">
        <w:rPr>
          <w:rFonts w:ascii="Arial" w:eastAsia="Times New Roman" w:hAnsi="Arial" w:cs="Arial"/>
          <w:sz w:val="24"/>
          <w:szCs w:val="24"/>
        </w:rPr>
        <w:br/>
      </w:r>
    </w:p>
    <w:p w14:paraId="35527D7F"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Результаты анализов отобранных параллельных проб сточных вод в течение 24 часов со дня их получения представляются абонентами в организацию ВКХ для проведения оценки сопоставимости результатов. Если результаты сопоставимы (отличаются не более чем на погрешность метода измерения по более чем 90 процентов измеряемых показателей), за истинное значение принимается среднее арифметическое значение результатов анализа параллельных проб 2 аккредитованных лабораторий.</w:t>
      </w:r>
      <w:r w:rsidRPr="0001504B">
        <w:rPr>
          <w:rFonts w:ascii="Arial" w:eastAsia="Times New Roman" w:hAnsi="Arial" w:cs="Arial"/>
          <w:sz w:val="24"/>
          <w:szCs w:val="24"/>
        </w:rPr>
        <w:br/>
      </w:r>
    </w:p>
    <w:p w14:paraId="38A53E04"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lastRenderedPageBreak/>
        <w:t>В случае если результаты анализа отобранных проб сточных вод не сопоставимы и хотя бы одна из сторон отказывается принимать за истинное значение результатов анализа среднее арифметическое значение результатов анализа параллельных проб, за счет такой стороны в течение 1 рабочего дня проводится анализ резервной пробы. При наличии такой возможности анализ резервной пробы осуществляется в аккредитованной лаборатории, не участвовавшей в анализе параллельных проб сточных вод. За истинное значение результатов анализа по каждому из исследуемых показателей принимается среднее арифметическое результатов резервной пробы и одной из параллельных проб, результаты которой меньше отличаются от результатов резервной пробы.</w:t>
      </w:r>
      <w:r w:rsidRPr="0001504B">
        <w:rPr>
          <w:rFonts w:ascii="Arial" w:eastAsia="Times New Roman" w:hAnsi="Arial" w:cs="Arial"/>
          <w:sz w:val="24"/>
          <w:szCs w:val="24"/>
        </w:rPr>
        <w:br/>
      </w:r>
    </w:p>
    <w:p w14:paraId="3648E0DE"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Результаты анализов отобранных проб сточных вод являются документальным подтверждением факта соблюдения либо нарушения абонентом деклараций о составе и свойствах сточных вод, нормативов допустимых сбросов и (или) лимитов на сбросы, и (или) нормативов водоотведения по составу сточных вод, требований к составу и свойствам сточных вод, установленных в целях предотвращения негативного воздействия сточных вод на работу централизованной системы водоотведения.</w:t>
      </w:r>
      <w:r w:rsidRPr="0001504B">
        <w:rPr>
          <w:rFonts w:ascii="Arial" w:eastAsia="Times New Roman" w:hAnsi="Arial" w:cs="Arial"/>
          <w:sz w:val="24"/>
          <w:szCs w:val="24"/>
        </w:rPr>
        <w:br/>
      </w:r>
    </w:p>
    <w:p w14:paraId="24E76E15"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4.6. Контроль соблюдения абонентом нормативов водоотведения по составу сточных вод осуществляется Испытательной лабораторией качества сточных вод (ИЛКСВ) организации ВКХ путем выполнения анализов проб сточных вод абонента, отбираемых в контрольных канализационных колодцах.</w:t>
      </w:r>
      <w:r w:rsidRPr="0001504B">
        <w:rPr>
          <w:rFonts w:ascii="Arial" w:eastAsia="Times New Roman" w:hAnsi="Arial" w:cs="Arial"/>
          <w:sz w:val="24"/>
          <w:szCs w:val="24"/>
        </w:rPr>
        <w:br/>
      </w:r>
    </w:p>
    <w:p w14:paraId="5D76CF67"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4.7. При обнаружении в составе сточных вод концентраций загрязняющих веществ, являющихся недопустимыми для работы систем канализации и очистных сооружений города Павловский Посад, службы организации ВКХ проводят поиск абонента - нарушителя настоящих Правил приема.</w:t>
      </w:r>
      <w:r w:rsidRPr="0001504B">
        <w:rPr>
          <w:rFonts w:ascii="Arial" w:eastAsia="Times New Roman" w:hAnsi="Arial" w:cs="Arial"/>
          <w:sz w:val="24"/>
          <w:szCs w:val="24"/>
        </w:rPr>
        <w:br/>
      </w:r>
    </w:p>
    <w:p w14:paraId="31FF8FF7"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4.8. При выявлении абонента, допустившего нарушение нормативов водоотведения, представители организации ВКХ составляют акт, констатирующий факт нарушения, и принимают необходимые меры по привлечению к ответственности виновных в этом должностных лиц, а также меры по предотвращению таких нарушений.</w:t>
      </w:r>
      <w:r w:rsidRPr="0001504B">
        <w:rPr>
          <w:rFonts w:ascii="Arial" w:eastAsia="Times New Roman" w:hAnsi="Arial" w:cs="Arial"/>
          <w:sz w:val="24"/>
          <w:szCs w:val="24"/>
        </w:rPr>
        <w:br/>
      </w:r>
    </w:p>
    <w:p w14:paraId="3442BFA3" w14:textId="77777777" w:rsidR="0001504B" w:rsidRPr="0001504B" w:rsidRDefault="0001504B" w:rsidP="0001504B">
      <w:pPr>
        <w:spacing w:after="240" w:line="240" w:lineRule="auto"/>
        <w:jc w:val="center"/>
        <w:textAlignment w:val="baseline"/>
        <w:rPr>
          <w:rFonts w:ascii="Arial" w:eastAsia="Times New Roman" w:hAnsi="Arial" w:cs="Arial"/>
          <w:b/>
          <w:bCs/>
          <w:sz w:val="24"/>
          <w:szCs w:val="24"/>
        </w:rPr>
      </w:pPr>
      <w:r w:rsidRPr="0001504B">
        <w:rPr>
          <w:rFonts w:ascii="Arial" w:eastAsia="Times New Roman" w:hAnsi="Arial" w:cs="Arial"/>
          <w:b/>
          <w:bCs/>
          <w:sz w:val="24"/>
          <w:szCs w:val="24"/>
        </w:rPr>
        <w:t>5. Ответственность за нарушение настоящих Правил</w:t>
      </w:r>
    </w:p>
    <w:p w14:paraId="7FBE9FEF" w14:textId="77777777" w:rsidR="0001504B" w:rsidRPr="0001504B" w:rsidRDefault="0001504B" w:rsidP="0001504B">
      <w:pPr>
        <w:spacing w:after="0" w:line="240" w:lineRule="auto"/>
        <w:textAlignment w:val="baseline"/>
        <w:rPr>
          <w:rFonts w:ascii="Arial" w:eastAsia="Times New Roman" w:hAnsi="Arial" w:cs="Arial"/>
          <w:sz w:val="24"/>
          <w:szCs w:val="24"/>
        </w:rPr>
      </w:pPr>
    </w:p>
    <w:p w14:paraId="4F0A9E37"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5.1. Абоненты, нарушившие требования настоящих Правил, несут ответственность в установленном действующим законодательством порядке.</w:t>
      </w:r>
      <w:r w:rsidRPr="0001504B">
        <w:rPr>
          <w:rFonts w:ascii="Arial" w:eastAsia="Times New Roman" w:hAnsi="Arial" w:cs="Arial"/>
          <w:sz w:val="24"/>
          <w:szCs w:val="24"/>
        </w:rPr>
        <w:br/>
      </w:r>
    </w:p>
    <w:p w14:paraId="656490B3"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5.2. Абоненты должны обеспечить все меры, предупреждающие нарушение требований, установленных в разрешении на сброс производственных сточных вод в систему канализации городского округа Павловский Посад Московской области. При обнаружении такого нарушения абоненты обязаны немедленно прекратить сброс загрязненных сточных вод, превышающих допустимые концентрации, в систему канализации городского округа Павловский Посад Московской области.</w:t>
      </w:r>
      <w:r w:rsidRPr="0001504B">
        <w:rPr>
          <w:rFonts w:ascii="Arial" w:eastAsia="Times New Roman" w:hAnsi="Arial" w:cs="Arial"/>
          <w:sz w:val="24"/>
          <w:szCs w:val="24"/>
        </w:rPr>
        <w:br/>
      </w:r>
    </w:p>
    <w:p w14:paraId="5E10125F"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 xml:space="preserve">5.3. В случае нарушения Правил абонентом, повлекшего за собой нарушение требований водного законодательства, организация водопроводно-канализационного хозяйства имеет право в необходимых случаях обращаться в </w:t>
      </w:r>
      <w:r w:rsidRPr="0001504B">
        <w:rPr>
          <w:rFonts w:ascii="Arial" w:eastAsia="Times New Roman" w:hAnsi="Arial" w:cs="Arial"/>
          <w:sz w:val="24"/>
          <w:szCs w:val="24"/>
        </w:rPr>
        <w:lastRenderedPageBreak/>
        <w:t>природоохранные органы и прокуратуру с предложениями о принятии необходимых мер в отношении руководителей предприятий и лиц, допустивших эти нарушения.</w:t>
      </w:r>
      <w:r w:rsidRPr="0001504B">
        <w:rPr>
          <w:rFonts w:ascii="Arial" w:eastAsia="Times New Roman" w:hAnsi="Arial" w:cs="Arial"/>
          <w:sz w:val="24"/>
          <w:szCs w:val="24"/>
        </w:rPr>
        <w:br/>
      </w:r>
    </w:p>
    <w:p w14:paraId="299D9D35"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5.4. Организация водопроводно-канализационного должна своевременно информировать природоохранные органы и органы местного самоуправления о чрезвычайных ситуациях, авариях техногенного характера на канализационных сетях, очистных сооружениях и принятых при этом мерах.</w:t>
      </w:r>
      <w:r w:rsidRPr="0001504B">
        <w:rPr>
          <w:rFonts w:ascii="Arial" w:eastAsia="Times New Roman" w:hAnsi="Arial" w:cs="Arial"/>
          <w:sz w:val="24"/>
          <w:szCs w:val="24"/>
        </w:rPr>
        <w:br/>
      </w:r>
    </w:p>
    <w:p w14:paraId="1EA4B3CD"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5.5. Организация водопроводно-канализационного хозяйства несёт ответственность за надлежащую техническую эксплуатацию сетей и сооружений системы канализации, эффективную работу очистных сооружений при соблюдении абонентами данных Правил, за своевременность принятых мер по выявлению нарушителей и ликвидации аварий.</w:t>
      </w:r>
      <w:r w:rsidRPr="0001504B">
        <w:rPr>
          <w:rFonts w:ascii="Arial" w:eastAsia="Times New Roman" w:hAnsi="Arial" w:cs="Arial"/>
          <w:sz w:val="24"/>
          <w:szCs w:val="24"/>
        </w:rPr>
        <w:br/>
      </w:r>
    </w:p>
    <w:p w14:paraId="2F928622" w14:textId="77777777" w:rsidR="0001504B" w:rsidRPr="0001504B" w:rsidRDefault="0001504B" w:rsidP="0001504B">
      <w:pPr>
        <w:spacing w:after="240" w:line="240" w:lineRule="auto"/>
        <w:jc w:val="center"/>
        <w:textAlignment w:val="baseline"/>
        <w:rPr>
          <w:rFonts w:ascii="Arial" w:eastAsia="Times New Roman" w:hAnsi="Arial" w:cs="Arial"/>
          <w:b/>
          <w:bCs/>
          <w:sz w:val="24"/>
          <w:szCs w:val="24"/>
        </w:rPr>
      </w:pPr>
      <w:r w:rsidRPr="0001504B">
        <w:rPr>
          <w:rFonts w:ascii="Arial" w:eastAsia="Times New Roman" w:hAnsi="Arial" w:cs="Arial"/>
          <w:b/>
          <w:bCs/>
          <w:sz w:val="24"/>
          <w:szCs w:val="24"/>
        </w:rPr>
        <w:t>6. Контроль за исполнением настоящих Правил</w:t>
      </w:r>
    </w:p>
    <w:p w14:paraId="233084D8" w14:textId="77777777" w:rsidR="0001504B" w:rsidRPr="0001504B" w:rsidRDefault="0001504B" w:rsidP="0001504B">
      <w:pPr>
        <w:spacing w:after="0" w:line="240" w:lineRule="auto"/>
        <w:textAlignment w:val="baseline"/>
        <w:rPr>
          <w:rFonts w:ascii="Arial" w:eastAsia="Times New Roman" w:hAnsi="Arial" w:cs="Arial"/>
          <w:sz w:val="24"/>
          <w:szCs w:val="24"/>
        </w:rPr>
      </w:pPr>
    </w:p>
    <w:p w14:paraId="176518AE" w14:textId="77777777" w:rsidR="0001504B" w:rsidRPr="0001504B" w:rsidRDefault="0001504B" w:rsidP="0001504B">
      <w:pPr>
        <w:spacing w:after="0" w:line="240" w:lineRule="auto"/>
        <w:ind w:firstLine="480"/>
        <w:textAlignment w:val="baseline"/>
        <w:rPr>
          <w:rFonts w:ascii="Arial" w:eastAsia="Times New Roman" w:hAnsi="Arial" w:cs="Arial"/>
          <w:sz w:val="24"/>
          <w:szCs w:val="24"/>
        </w:rPr>
      </w:pPr>
      <w:r w:rsidRPr="0001504B">
        <w:rPr>
          <w:rFonts w:ascii="Arial" w:eastAsia="Times New Roman" w:hAnsi="Arial" w:cs="Arial"/>
          <w:sz w:val="24"/>
          <w:szCs w:val="24"/>
        </w:rPr>
        <w:t>6.1. Контроль за исполнением настоящих Правил осуществляется в соответствии с действующим законодательством Российской Федерации.</w:t>
      </w:r>
    </w:p>
    <w:p w14:paraId="1C708642" w14:textId="77777777" w:rsidR="0001504B" w:rsidRPr="0001504B" w:rsidRDefault="0001504B" w:rsidP="0001504B"/>
    <w:p w14:paraId="239EEF46" w14:textId="77777777" w:rsidR="00E5436B" w:rsidRPr="0001504B" w:rsidRDefault="00E5436B"/>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01504B"/>
    <w:pPr>
      <w:spacing w:line="254" w:lineRule="auto"/>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ertext">
    <w:name w:val="headertext"/>
    <w:basedOn w:val="a"/>
    <w:rsid w:val="0001504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
    <w:name w:val="formattext"/>
    <w:basedOn w:val="a"/>
    <w:rsid w:val="0001504B"/>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