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0E0E14" w:rsidRPr="000E0E14" w:rsidRDefault="000E0E14" w:rsidP="000E0E14">
      <w:pPr>
        <w:jc w:val="center"/>
        <w:rPr>
          <w:rFonts w:ascii="Times New Roman" w:hAnsi="Times New Roman" w:cs="Times New Roman"/>
          <w:b/>
          <w:sz w:val="24"/>
          <w:szCs w:val="24"/>
        </w:rPr>
      </w:pPr>
      <w:r w:rsidRPr="000E0E14">
        <w:rPr>
          <w:rFonts w:ascii="Times New Roman" w:hAnsi="Times New Roman" w:cs="Times New Roman"/>
          <w:b/>
          <w:sz w:val="24"/>
          <w:szCs w:val="24"/>
        </w:rPr>
        <w:t xml:space="preserve">Об утверждении административного регламента исполнения государственной функции "Лицензирование заготовки, хранения, переработки и реализации лома черных и цветных металлов, а также </w:t>
      </w:r>
      <w:proofErr w:type="gramStart"/>
      <w:r w:rsidRPr="000E0E14">
        <w:rPr>
          <w:rFonts w:ascii="Times New Roman" w:hAnsi="Times New Roman" w:cs="Times New Roman"/>
          <w:b/>
          <w:sz w:val="24"/>
          <w:szCs w:val="24"/>
        </w:rPr>
        <w:t>контроль за</w:t>
      </w:r>
      <w:proofErr w:type="gramEnd"/>
      <w:r w:rsidRPr="000E0E14">
        <w:rPr>
          <w:rFonts w:ascii="Times New Roman" w:hAnsi="Times New Roman" w:cs="Times New Roman"/>
          <w:b/>
          <w:sz w:val="24"/>
          <w:szCs w:val="24"/>
        </w:rPr>
        <w:t xml:space="preserve"> соблюдением лицензионных требований и условий"</w:t>
      </w:r>
    </w:p>
    <w:p w:rsidR="000E0E14" w:rsidRPr="000E0E14" w:rsidRDefault="000E0E14" w:rsidP="000E0E14">
      <w:pPr>
        <w:jc w:val="center"/>
        <w:rPr>
          <w:rFonts w:ascii="Times New Roman" w:hAnsi="Times New Roman" w:cs="Times New Roman"/>
          <w:b/>
          <w:sz w:val="24"/>
          <w:szCs w:val="24"/>
        </w:rPr>
      </w:pPr>
    </w:p>
    <w:p w:rsidR="000E0E14" w:rsidRPr="000E0E14" w:rsidRDefault="000E0E14" w:rsidP="000E0E14">
      <w:pPr>
        <w:jc w:val="center"/>
        <w:rPr>
          <w:rFonts w:ascii="Times New Roman" w:hAnsi="Times New Roman" w:cs="Times New Roman"/>
          <w:sz w:val="24"/>
          <w:szCs w:val="24"/>
        </w:rPr>
      </w:pPr>
    </w:p>
    <w:p w:rsidR="000E0E14" w:rsidRPr="000E0E14" w:rsidRDefault="000E0E14" w:rsidP="000E0E14">
      <w:pPr>
        <w:jc w:val="center"/>
        <w:rPr>
          <w:rFonts w:ascii="Times New Roman" w:hAnsi="Times New Roman" w:cs="Times New Roman"/>
          <w:sz w:val="24"/>
          <w:szCs w:val="24"/>
        </w:rPr>
      </w:pPr>
      <w:r w:rsidRPr="000E0E14">
        <w:rPr>
          <w:rFonts w:ascii="Times New Roman" w:hAnsi="Times New Roman" w:cs="Times New Roman"/>
          <w:sz w:val="24"/>
          <w:szCs w:val="24"/>
        </w:rPr>
        <w:t>ДЕПАРТАМЕНТ ПРИРОДНЫХ РЕСУРСОВ И ЭКОЛОГИИ</w:t>
      </w:r>
    </w:p>
    <w:p w:rsidR="000E0E14" w:rsidRPr="000E0E14" w:rsidRDefault="000E0E14" w:rsidP="000E0E14">
      <w:pPr>
        <w:jc w:val="center"/>
        <w:rPr>
          <w:rFonts w:ascii="Times New Roman" w:hAnsi="Times New Roman" w:cs="Times New Roman"/>
          <w:sz w:val="24"/>
          <w:szCs w:val="24"/>
        </w:rPr>
      </w:pPr>
      <w:r w:rsidRPr="000E0E14">
        <w:rPr>
          <w:rFonts w:ascii="Times New Roman" w:hAnsi="Times New Roman" w:cs="Times New Roman"/>
          <w:sz w:val="24"/>
          <w:szCs w:val="24"/>
        </w:rPr>
        <w:t>БРЯНСКОЙ ОБЛАСТИ</w:t>
      </w:r>
    </w:p>
    <w:p w:rsidR="000E0E14" w:rsidRPr="000E0E14" w:rsidRDefault="000E0E14" w:rsidP="000E0E14">
      <w:pPr>
        <w:jc w:val="center"/>
        <w:rPr>
          <w:rFonts w:ascii="Times New Roman" w:hAnsi="Times New Roman" w:cs="Times New Roman"/>
          <w:sz w:val="24"/>
          <w:szCs w:val="24"/>
        </w:rPr>
      </w:pPr>
    </w:p>
    <w:p w:rsidR="000E0E14" w:rsidRPr="000E0E14" w:rsidRDefault="000E0E14" w:rsidP="000E0E14">
      <w:pPr>
        <w:jc w:val="center"/>
        <w:rPr>
          <w:rFonts w:ascii="Times New Roman" w:hAnsi="Times New Roman" w:cs="Times New Roman"/>
          <w:sz w:val="24"/>
          <w:szCs w:val="24"/>
        </w:rPr>
      </w:pPr>
      <w:r w:rsidRPr="000E0E14">
        <w:rPr>
          <w:rFonts w:ascii="Times New Roman" w:hAnsi="Times New Roman" w:cs="Times New Roman"/>
          <w:sz w:val="24"/>
          <w:szCs w:val="24"/>
        </w:rPr>
        <w:t>ПРИКАЗ</w:t>
      </w:r>
    </w:p>
    <w:p w:rsidR="000E0E14" w:rsidRPr="000E0E14" w:rsidRDefault="000E0E14" w:rsidP="000E0E14">
      <w:pPr>
        <w:jc w:val="center"/>
        <w:rPr>
          <w:rFonts w:ascii="Times New Roman" w:hAnsi="Times New Roman" w:cs="Times New Roman"/>
          <w:sz w:val="24"/>
          <w:szCs w:val="24"/>
        </w:rPr>
      </w:pPr>
    </w:p>
    <w:p w:rsidR="000E0E14" w:rsidRPr="000E0E14" w:rsidRDefault="000E0E14" w:rsidP="000E0E14">
      <w:pPr>
        <w:jc w:val="center"/>
        <w:rPr>
          <w:rFonts w:ascii="Times New Roman" w:hAnsi="Times New Roman" w:cs="Times New Roman"/>
          <w:sz w:val="24"/>
          <w:szCs w:val="24"/>
        </w:rPr>
      </w:pPr>
      <w:r w:rsidRPr="000E0E14">
        <w:rPr>
          <w:rFonts w:ascii="Times New Roman" w:hAnsi="Times New Roman" w:cs="Times New Roman"/>
          <w:sz w:val="24"/>
          <w:szCs w:val="24"/>
        </w:rPr>
        <w:t>от 19 ноября 2013 года N 213</w:t>
      </w:r>
    </w:p>
    <w:p w:rsidR="000E0E14" w:rsidRPr="000E0E14" w:rsidRDefault="000E0E14" w:rsidP="000E0E14">
      <w:pPr>
        <w:jc w:val="center"/>
        <w:rPr>
          <w:rFonts w:ascii="Times New Roman" w:hAnsi="Times New Roman" w:cs="Times New Roman"/>
          <w:sz w:val="24"/>
          <w:szCs w:val="24"/>
        </w:rPr>
      </w:pPr>
    </w:p>
    <w:p w:rsidR="000E0E14" w:rsidRPr="000E0E14" w:rsidRDefault="000E0E14" w:rsidP="000E0E14">
      <w:pPr>
        <w:jc w:val="center"/>
        <w:rPr>
          <w:rFonts w:ascii="Times New Roman" w:hAnsi="Times New Roman" w:cs="Times New Roman"/>
          <w:sz w:val="24"/>
          <w:szCs w:val="24"/>
        </w:rPr>
      </w:pPr>
    </w:p>
    <w:p w:rsidR="000E0E14" w:rsidRPr="000E0E14" w:rsidRDefault="000E0E14" w:rsidP="000E0E14">
      <w:pPr>
        <w:jc w:val="center"/>
        <w:rPr>
          <w:rFonts w:ascii="Times New Roman" w:hAnsi="Times New Roman" w:cs="Times New Roman"/>
          <w:sz w:val="24"/>
          <w:szCs w:val="24"/>
        </w:rPr>
      </w:pPr>
    </w:p>
    <w:p w:rsidR="000E0E14" w:rsidRPr="000E0E14" w:rsidRDefault="000E0E14" w:rsidP="000E0E14">
      <w:pPr>
        <w:jc w:val="center"/>
        <w:rPr>
          <w:rFonts w:ascii="Times New Roman" w:hAnsi="Times New Roman" w:cs="Times New Roman"/>
          <w:sz w:val="24"/>
          <w:szCs w:val="24"/>
        </w:rPr>
      </w:pPr>
      <w:r w:rsidRPr="000E0E14">
        <w:rPr>
          <w:rFonts w:ascii="Times New Roman" w:hAnsi="Times New Roman" w:cs="Times New Roman"/>
          <w:sz w:val="24"/>
          <w:szCs w:val="24"/>
        </w:rPr>
        <w:t xml:space="preserve">Об утверждении административного регламента исполнения государственной функции "Лицензирование заготовки, хранения, переработки и реализации лома черных и цветных металлов, а также </w:t>
      </w:r>
      <w:proofErr w:type="gramStart"/>
      <w:r w:rsidRPr="000E0E14">
        <w:rPr>
          <w:rFonts w:ascii="Times New Roman" w:hAnsi="Times New Roman" w:cs="Times New Roman"/>
          <w:sz w:val="24"/>
          <w:szCs w:val="24"/>
        </w:rPr>
        <w:t>контроль за</w:t>
      </w:r>
      <w:proofErr w:type="gramEnd"/>
      <w:r w:rsidRPr="000E0E14">
        <w:rPr>
          <w:rFonts w:ascii="Times New Roman" w:hAnsi="Times New Roman" w:cs="Times New Roman"/>
          <w:sz w:val="24"/>
          <w:szCs w:val="24"/>
        </w:rPr>
        <w:t xml:space="preserve"> соблюдением лицензионных требований и условий"</w:t>
      </w:r>
    </w:p>
    <w:p w:rsidR="000E0E14" w:rsidRPr="000E0E14" w:rsidRDefault="000E0E14" w:rsidP="000E0E14">
      <w:pPr>
        <w:jc w:val="cente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roofErr w:type="gramStart"/>
      <w:r w:rsidRPr="000E0E14">
        <w:rPr>
          <w:rFonts w:ascii="Times New Roman" w:hAnsi="Times New Roman" w:cs="Times New Roman"/>
          <w:sz w:val="24"/>
          <w:szCs w:val="24"/>
        </w:rPr>
        <w:t>В целях реализации Федерального закона от 4 мая 2011 года N 99-ФЗ "О лицензировании отдельных видов деятельности", руководствуясь постановлениями Правительства Российской Федерации от 12 декабря 2012 года N 1287 "О лицензировании деятельности по заготовке, хранению, переработке и реализации лома черных и цветных металлов", в соответствии с указом Губернатора Брянской области от 29.03.2013 N 283 "Об утверждении Положения о департаменте природных</w:t>
      </w:r>
      <w:proofErr w:type="gramEnd"/>
      <w:r w:rsidRPr="000E0E14">
        <w:rPr>
          <w:rFonts w:ascii="Times New Roman" w:hAnsi="Times New Roman" w:cs="Times New Roman"/>
          <w:sz w:val="24"/>
          <w:szCs w:val="24"/>
        </w:rPr>
        <w:t xml:space="preserve"> ресурсов и экологии Брянской области", постановлением администрации области от 6 сентября 2010 г. N 917 "Об утверждении Порядка разработки и утверждения административных регламентов исполнения государственных функций (предоставления государственных услуг)"</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приказываю:</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lastRenderedPageBreak/>
        <w:t xml:space="preserve">1. Утвердить прилагаемый административный регламент исполнения государственной функции "Лицензирование заготовки, хранения, переработки и реализации лома черных и цветных металлов, а также </w:t>
      </w:r>
      <w:proofErr w:type="gramStart"/>
      <w:r w:rsidRPr="000E0E14">
        <w:rPr>
          <w:rFonts w:ascii="Times New Roman" w:hAnsi="Times New Roman" w:cs="Times New Roman"/>
          <w:sz w:val="24"/>
          <w:szCs w:val="24"/>
        </w:rPr>
        <w:t>контроль за</w:t>
      </w:r>
      <w:proofErr w:type="gramEnd"/>
      <w:r w:rsidRPr="000E0E14">
        <w:rPr>
          <w:rFonts w:ascii="Times New Roman" w:hAnsi="Times New Roman" w:cs="Times New Roman"/>
          <w:sz w:val="24"/>
          <w:szCs w:val="24"/>
        </w:rPr>
        <w:t xml:space="preserve"> соблюдением лицензионных требований и условий".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2. Отделу организационно-разрешительной работы управления природопользования и охраны окружающей среды департамента природных ресурсов и экологии Брянской области обеспечить исполнение административного регламента, утвержденного пунктом 1 настоящего приказа.</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3. </w:t>
      </w:r>
      <w:proofErr w:type="gramStart"/>
      <w:r w:rsidRPr="000E0E14">
        <w:rPr>
          <w:rFonts w:ascii="Times New Roman" w:hAnsi="Times New Roman" w:cs="Times New Roman"/>
          <w:sz w:val="24"/>
          <w:szCs w:val="24"/>
        </w:rPr>
        <w:t>Контроль за</w:t>
      </w:r>
      <w:proofErr w:type="gramEnd"/>
      <w:r w:rsidRPr="000E0E14">
        <w:rPr>
          <w:rFonts w:ascii="Times New Roman" w:hAnsi="Times New Roman" w:cs="Times New Roman"/>
          <w:sz w:val="24"/>
          <w:szCs w:val="24"/>
        </w:rPr>
        <w:t xml:space="preserve"> исполнением настоящего приказа оставляю за собой.</w:t>
      </w:r>
    </w:p>
    <w:p w:rsidR="000E0E14" w:rsidRPr="000E0E14" w:rsidRDefault="000E0E14" w:rsidP="000E0E14">
      <w:pPr>
        <w:rPr>
          <w:rFonts w:ascii="Times New Roman" w:hAnsi="Times New Roman" w:cs="Times New Roman"/>
          <w:sz w:val="24"/>
          <w:szCs w:val="24"/>
        </w:rPr>
      </w:pPr>
    </w:p>
    <w:p w:rsidR="000E0E14" w:rsidRPr="000E0E14" w:rsidRDefault="000E0E14" w:rsidP="000E0E14">
      <w:pPr>
        <w:jc w:val="right"/>
        <w:rPr>
          <w:rFonts w:ascii="Times New Roman" w:hAnsi="Times New Roman" w:cs="Times New Roman"/>
          <w:sz w:val="24"/>
          <w:szCs w:val="24"/>
        </w:rPr>
      </w:pPr>
      <w:r w:rsidRPr="000E0E14">
        <w:rPr>
          <w:rFonts w:ascii="Times New Roman" w:hAnsi="Times New Roman" w:cs="Times New Roman"/>
          <w:sz w:val="24"/>
          <w:szCs w:val="24"/>
        </w:rPr>
        <w:t>Директор департамента</w:t>
      </w:r>
    </w:p>
    <w:p w:rsidR="000E0E14" w:rsidRPr="000E0E14" w:rsidRDefault="000E0E14" w:rsidP="000E0E14">
      <w:pPr>
        <w:jc w:val="right"/>
        <w:rPr>
          <w:rFonts w:ascii="Times New Roman" w:hAnsi="Times New Roman" w:cs="Times New Roman"/>
          <w:sz w:val="24"/>
          <w:szCs w:val="24"/>
        </w:rPr>
      </w:pPr>
      <w:proofErr w:type="spellStart"/>
      <w:r w:rsidRPr="000E0E14">
        <w:rPr>
          <w:rFonts w:ascii="Times New Roman" w:hAnsi="Times New Roman" w:cs="Times New Roman"/>
          <w:sz w:val="24"/>
          <w:szCs w:val="24"/>
        </w:rPr>
        <w:t>В.В.Ишуткин</w:t>
      </w:r>
      <w:proofErr w:type="spellEnd"/>
    </w:p>
    <w:p w:rsidR="000E0E14" w:rsidRPr="000E0E14" w:rsidRDefault="000E0E14" w:rsidP="000E0E14">
      <w:pPr>
        <w:jc w:val="right"/>
        <w:rPr>
          <w:rFonts w:ascii="Times New Roman" w:hAnsi="Times New Roman" w:cs="Times New Roman"/>
          <w:sz w:val="24"/>
          <w:szCs w:val="24"/>
        </w:rPr>
      </w:pPr>
    </w:p>
    <w:p w:rsidR="000E0E14" w:rsidRPr="000E0E14" w:rsidRDefault="000E0E14" w:rsidP="000E0E14">
      <w:pPr>
        <w:jc w:val="right"/>
        <w:rPr>
          <w:rFonts w:ascii="Times New Roman" w:hAnsi="Times New Roman" w:cs="Times New Roman"/>
          <w:sz w:val="24"/>
          <w:szCs w:val="24"/>
        </w:rPr>
      </w:pPr>
    </w:p>
    <w:p w:rsidR="000E0E14" w:rsidRPr="000E0E14" w:rsidRDefault="000E0E14" w:rsidP="000E0E14">
      <w:pPr>
        <w:jc w:val="right"/>
        <w:rPr>
          <w:rFonts w:ascii="Times New Roman" w:hAnsi="Times New Roman" w:cs="Times New Roman"/>
          <w:sz w:val="24"/>
          <w:szCs w:val="24"/>
        </w:rPr>
      </w:pPr>
    </w:p>
    <w:p w:rsidR="000E0E14" w:rsidRPr="000E0E14" w:rsidRDefault="000E0E14" w:rsidP="000E0E14">
      <w:pPr>
        <w:jc w:val="right"/>
        <w:rPr>
          <w:rFonts w:ascii="Times New Roman" w:hAnsi="Times New Roman" w:cs="Times New Roman"/>
          <w:sz w:val="24"/>
          <w:szCs w:val="24"/>
        </w:rPr>
      </w:pPr>
      <w:r w:rsidRPr="000E0E14">
        <w:rPr>
          <w:rFonts w:ascii="Times New Roman" w:hAnsi="Times New Roman" w:cs="Times New Roman"/>
          <w:sz w:val="24"/>
          <w:szCs w:val="24"/>
        </w:rPr>
        <w:t>Утвержден</w:t>
      </w:r>
    </w:p>
    <w:p w:rsidR="000E0E14" w:rsidRPr="000E0E14" w:rsidRDefault="000E0E14" w:rsidP="000E0E14">
      <w:pPr>
        <w:jc w:val="right"/>
        <w:rPr>
          <w:rFonts w:ascii="Times New Roman" w:hAnsi="Times New Roman" w:cs="Times New Roman"/>
          <w:sz w:val="24"/>
          <w:szCs w:val="24"/>
        </w:rPr>
      </w:pPr>
      <w:r w:rsidRPr="000E0E14">
        <w:rPr>
          <w:rFonts w:ascii="Times New Roman" w:hAnsi="Times New Roman" w:cs="Times New Roman"/>
          <w:sz w:val="24"/>
          <w:szCs w:val="24"/>
        </w:rPr>
        <w:t>приказом департамента</w:t>
      </w:r>
    </w:p>
    <w:p w:rsidR="000E0E14" w:rsidRPr="000E0E14" w:rsidRDefault="000E0E14" w:rsidP="000E0E14">
      <w:pPr>
        <w:jc w:val="right"/>
        <w:rPr>
          <w:rFonts w:ascii="Times New Roman" w:hAnsi="Times New Roman" w:cs="Times New Roman"/>
          <w:sz w:val="24"/>
          <w:szCs w:val="24"/>
        </w:rPr>
      </w:pPr>
      <w:r w:rsidRPr="000E0E14">
        <w:rPr>
          <w:rFonts w:ascii="Times New Roman" w:hAnsi="Times New Roman" w:cs="Times New Roman"/>
          <w:sz w:val="24"/>
          <w:szCs w:val="24"/>
        </w:rPr>
        <w:t>природных ресурсов и экологии</w:t>
      </w:r>
    </w:p>
    <w:p w:rsidR="000E0E14" w:rsidRPr="000E0E14" w:rsidRDefault="000E0E14" w:rsidP="000E0E14">
      <w:pPr>
        <w:jc w:val="right"/>
        <w:rPr>
          <w:rFonts w:ascii="Times New Roman" w:hAnsi="Times New Roman" w:cs="Times New Roman"/>
          <w:sz w:val="24"/>
          <w:szCs w:val="24"/>
        </w:rPr>
      </w:pPr>
      <w:r w:rsidRPr="000E0E14">
        <w:rPr>
          <w:rFonts w:ascii="Times New Roman" w:hAnsi="Times New Roman" w:cs="Times New Roman"/>
          <w:sz w:val="24"/>
          <w:szCs w:val="24"/>
        </w:rPr>
        <w:t>Брянской области</w:t>
      </w:r>
    </w:p>
    <w:p w:rsidR="000E0E14" w:rsidRDefault="000E0E14" w:rsidP="000E0E14">
      <w:pPr>
        <w:jc w:val="right"/>
        <w:rPr>
          <w:rFonts w:ascii="Times New Roman" w:hAnsi="Times New Roman" w:cs="Times New Roman"/>
          <w:sz w:val="24"/>
          <w:szCs w:val="24"/>
        </w:rPr>
      </w:pPr>
      <w:r w:rsidRPr="000E0E14">
        <w:rPr>
          <w:rFonts w:ascii="Times New Roman" w:hAnsi="Times New Roman" w:cs="Times New Roman"/>
          <w:sz w:val="24"/>
          <w:szCs w:val="24"/>
        </w:rPr>
        <w:t>от 19 ноября 2013 г. N 213</w:t>
      </w:r>
    </w:p>
    <w:p w:rsidR="000E0E14" w:rsidRPr="000E0E14" w:rsidRDefault="000E0E14" w:rsidP="000E0E14">
      <w:pPr>
        <w:jc w:val="right"/>
        <w:rPr>
          <w:rFonts w:ascii="Times New Roman" w:hAnsi="Times New Roman" w:cs="Times New Roman"/>
          <w:sz w:val="24"/>
          <w:szCs w:val="24"/>
        </w:rPr>
      </w:pPr>
    </w:p>
    <w:p w:rsidR="000E0E14" w:rsidRPr="000E0E14" w:rsidRDefault="000E0E14" w:rsidP="000E0E14">
      <w:pPr>
        <w:jc w:val="center"/>
        <w:rPr>
          <w:rFonts w:ascii="Times New Roman" w:hAnsi="Times New Roman" w:cs="Times New Roman"/>
          <w:sz w:val="24"/>
          <w:szCs w:val="24"/>
        </w:rPr>
      </w:pPr>
      <w:r w:rsidRPr="000E0E14">
        <w:rPr>
          <w:rFonts w:ascii="Times New Roman" w:hAnsi="Times New Roman" w:cs="Times New Roman"/>
          <w:sz w:val="24"/>
          <w:szCs w:val="24"/>
        </w:rPr>
        <w:t xml:space="preserve">Административный регламент по исполнению государственной функции "Лицензирование заготовки, хранения, переработки и реализации лома черных и цветных металлов, а также </w:t>
      </w:r>
      <w:proofErr w:type="gramStart"/>
      <w:r w:rsidRPr="000E0E14">
        <w:rPr>
          <w:rFonts w:ascii="Times New Roman" w:hAnsi="Times New Roman" w:cs="Times New Roman"/>
          <w:sz w:val="24"/>
          <w:szCs w:val="24"/>
        </w:rPr>
        <w:t>контроль за</w:t>
      </w:r>
      <w:proofErr w:type="gramEnd"/>
      <w:r w:rsidRPr="000E0E14">
        <w:rPr>
          <w:rFonts w:ascii="Times New Roman" w:hAnsi="Times New Roman" w:cs="Times New Roman"/>
          <w:sz w:val="24"/>
          <w:szCs w:val="24"/>
        </w:rPr>
        <w:t xml:space="preserve"> соблюдением лицензионных требований и условий"</w:t>
      </w:r>
    </w:p>
    <w:p w:rsidR="000E0E14" w:rsidRPr="000E0E14" w:rsidRDefault="000E0E14" w:rsidP="000E0E14">
      <w:pPr>
        <w:jc w:val="center"/>
        <w:rPr>
          <w:rFonts w:ascii="Times New Roman" w:hAnsi="Times New Roman" w:cs="Times New Roman"/>
          <w:sz w:val="24"/>
          <w:szCs w:val="24"/>
        </w:rPr>
      </w:pPr>
    </w:p>
    <w:p w:rsidR="000E0E14" w:rsidRPr="000E0E14" w:rsidRDefault="000E0E14" w:rsidP="000E0E14">
      <w:pPr>
        <w:jc w:val="cente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I. Общие положения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lastRenderedPageBreak/>
        <w:t xml:space="preserve">1. </w:t>
      </w:r>
      <w:proofErr w:type="gramStart"/>
      <w:r w:rsidRPr="000E0E14">
        <w:rPr>
          <w:rFonts w:ascii="Times New Roman" w:hAnsi="Times New Roman" w:cs="Times New Roman"/>
          <w:sz w:val="24"/>
          <w:szCs w:val="24"/>
        </w:rPr>
        <w:t>Административный регламент исполнения государственной функции по осуществлению лицензирования заготовки, хранения, переработки и реализации лома черных и цветных металлов, а также контроль за соблюдением лицензионных требований и условий (далее - административный регламент) определяет сроки, требования и последовательность действий (административных процедур) департамента природных ресурсов и экологии Брянской области при осуществлении полномочий по лицензированию заготовки, хранения, переработки и реализации лома черных и цветных металлов</w:t>
      </w:r>
      <w:proofErr w:type="gramEnd"/>
      <w:r w:rsidRPr="000E0E14">
        <w:rPr>
          <w:rFonts w:ascii="Times New Roman" w:hAnsi="Times New Roman" w:cs="Times New Roman"/>
          <w:sz w:val="24"/>
          <w:szCs w:val="24"/>
        </w:rPr>
        <w:t xml:space="preserve"> и </w:t>
      </w:r>
      <w:proofErr w:type="gramStart"/>
      <w:r w:rsidRPr="000E0E14">
        <w:rPr>
          <w:rFonts w:ascii="Times New Roman" w:hAnsi="Times New Roman" w:cs="Times New Roman"/>
          <w:sz w:val="24"/>
          <w:szCs w:val="24"/>
        </w:rPr>
        <w:t>контролю за</w:t>
      </w:r>
      <w:proofErr w:type="gramEnd"/>
      <w:r w:rsidRPr="000E0E14">
        <w:rPr>
          <w:rFonts w:ascii="Times New Roman" w:hAnsi="Times New Roman" w:cs="Times New Roman"/>
          <w:sz w:val="24"/>
          <w:szCs w:val="24"/>
        </w:rPr>
        <w:t xml:space="preserve"> соблюдением лицензионных требований и условий.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В настоящем административном регламенте:</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под заготовкой лома черных или цветных металлов понимается приобретение лома черных и (или) цветных металлов у юридических и физических лиц на возмездной или безвозмездной основе и транспортирование его к месту хранения, переработки и (или) реализации;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под хранением лома черных и цветных металлов понимается содержание заготовленного лома черных и (или) цветных металлов с целью последующей переработки и (или) реализации;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под переработкой лома черных или цветных металлов понимаются процессы сортировки, отбора, измельчения, резки, разделки, прессования и брикетирования лома черных и (или) цветных металлов;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под реализацией лома черных или цветных металлов понимается отчуждение лома черных и (или) цветных металлов на возмездной или безвозмездной основе.</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2. Исполнение государственной функции по лицензированию заготовки, хранения, переработки и реализации лома черных и цветных металлов, а также по контролю за соблюдением лицензионных требований и условий осуществляется департаментом природных ресурсов и экологии Брянской области в соответствии </w:t>
      </w:r>
      <w:proofErr w:type="gramStart"/>
      <w:r w:rsidRPr="000E0E14">
        <w:rPr>
          <w:rFonts w:ascii="Times New Roman" w:hAnsi="Times New Roman" w:cs="Times New Roman"/>
          <w:sz w:val="24"/>
          <w:szCs w:val="24"/>
        </w:rPr>
        <w:t>с</w:t>
      </w:r>
      <w:proofErr w:type="gramEnd"/>
      <w:r w:rsidRPr="000E0E14">
        <w:rPr>
          <w:rFonts w:ascii="Times New Roman" w:hAnsi="Times New Roman" w:cs="Times New Roman"/>
          <w:sz w:val="24"/>
          <w:szCs w:val="24"/>
        </w:rPr>
        <w:t>:</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Конституцией Российской Федерации;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Гражданским кодексом Российской Федерации;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Налоговым кодексом Российской Федерации;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Кодексом Российской Федерации об административных правонарушениях;</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Федеральным законом от 4 мая 2011 года N 99-ФЗ "О лицензировании отдельных видов деятельности";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Федеральным законом от 8 августа 2001 года N 129-ФЗ "О государственной регистрации юридических лиц и индивидуальных предпринимателей";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Федеральным законом от 2 мая 2006 года N 59-ФЗ "О порядке рассмотрения обращений граждан Российской Федерации";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Федеральным законом от 27 июля 2010 года N 210-ФЗ "Об организации предоставления государственных и муниципальных услуг";</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Постановлением Правительства Российской Федерации от 21 ноября 2011 года N 957 "Об организации лицензирования отдельных видов деятельности";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Постановлением Правительства Российской Федерации от 12 декабря 2012 года N 1287 "О лицензировании деятельности по заготовке, хранению, переработке и реализации лома черных и цветных металлов";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Постановлением Правительства Российской Федерации от 11 мая 2001 года N 369 "Об утверждении Правил обращения с ломом и отходами черных металлов и их отчуждения";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lastRenderedPageBreak/>
        <w:t>Постановлением Правительства Российской Федерации от 11 мая 2001 года N 370 "Об утверждении Правил обращения с ломом и отходами цветных металлов и их отчуждения";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Постановлением Правительства Российской Федерации от 6 октября 2011 года N 826 "Об утверждении типовой формы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Указом Губернатора Брянской области от 29 марта 2013 года N 283 "Об утверждении Положения о департаменте природных ресурсов и экологии Брянской области".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3. В процессе исполнения государственной функции "Лицензирование заготовки, хранения, переработки и реализации лома черных и цветных металлов, а также контроль за соблюдением лицензионных требований и условий" (далее - государственная функция) департамент природных ресурсов и экологии Брянской области взаимодействует </w:t>
      </w:r>
      <w:proofErr w:type="gramStart"/>
      <w:r w:rsidRPr="000E0E14">
        <w:rPr>
          <w:rFonts w:ascii="Times New Roman" w:hAnsi="Times New Roman" w:cs="Times New Roman"/>
          <w:sz w:val="24"/>
          <w:szCs w:val="24"/>
        </w:rPr>
        <w:t>с</w:t>
      </w:r>
      <w:proofErr w:type="gramEnd"/>
      <w:r w:rsidRPr="000E0E14">
        <w:rPr>
          <w:rFonts w:ascii="Times New Roman" w:hAnsi="Times New Roman" w:cs="Times New Roman"/>
          <w:sz w:val="24"/>
          <w:szCs w:val="24"/>
        </w:rPr>
        <w:t>:</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управлением Федеральной налоговой службы по Брянской области - в целях подтверждения сведений о государственной регистрации юридического лица, индивидуального предпринимателя без образования юридического лица, а также сведений о постановке соискателя лицензии или лицензиата на учет в налоговом органе;</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управлением Федеральной службы государственной регистрации, кадастра и картографии по Брянской области - в целях подтверждения сведений о наличии у соискателя лицензии или лицензиата в собственности или на ином законном основании зданий, строений, сооружений и помещений, заявленных соискателем лицензии или лицензиатом для осуществления лицензируемой деятельности;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управлением Федерального казначейства по Брянской области - в целях подтверждения сведений об уплате государственной пошлины соискателем лицензии или лицензиатом;</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иными органами и организациями, обладающими сведениями, необходимыми для исполнения департаментом природных ресурсов и экологии Брянской области государственной функции.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4. Государственная функция по лицензированию заготовки, хранения, переработки и реализации лома черных и цветных металлов исполняется в отношении юридических лиц и индивидуальных предпринимателей и может исполняться неоднократно.</w:t>
      </w: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lastRenderedPageBreak/>
        <w:t>II. Требования к порядку исполнения государственной функции по лицензированию заготовки, хранения, переработки и реализации лома черных и цветных металлов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II. Требования к порядку исполнения</w:t>
      </w: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государственной функции по лицензированию заготовки, хранения, переработки и реализации лома черных и цветных металлов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Порядок информирования об исполнении государственной функции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5. Информация о порядке исполнения государственной функции по лицензированию заготовки, хранения, переработки и реализации лома черных и цветных металлов предоставляется: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непосредственно в департаменте природных ресурсов и экологии Брянской области;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с использованием средств телефонной и электронной связи;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путем публикации в средствах массовой информации;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посредством размещения на </w:t>
      </w:r>
      <w:proofErr w:type="spellStart"/>
      <w:r w:rsidRPr="000E0E14">
        <w:rPr>
          <w:rFonts w:ascii="Times New Roman" w:hAnsi="Times New Roman" w:cs="Times New Roman"/>
          <w:sz w:val="24"/>
          <w:szCs w:val="24"/>
        </w:rPr>
        <w:t>интернет-ресурсах</w:t>
      </w:r>
      <w:proofErr w:type="spellEnd"/>
      <w:r w:rsidRPr="000E0E14">
        <w:rPr>
          <w:rFonts w:ascii="Times New Roman" w:hAnsi="Times New Roman" w:cs="Times New Roman"/>
          <w:sz w:val="24"/>
          <w:szCs w:val="24"/>
        </w:rPr>
        <w:t>;</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с использованием областной государственной информационной системы "Портал государственных и муниципальных услуг (функций) Брянской области" и федеральной государственной информационной системы "Единый портал государственных и муниципальных услуг (функций)".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6. Место нахождения департамента природных ресурсов и экологии Брянской области: 241050, г. Брянск, бульвар Гагарина, 25 (телефоны для справок: (4832) 74-31-03, 66-49-66).</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lastRenderedPageBreak/>
        <w:t>Почтовый адрес: 241050, г. Брянск, бульвар Гагарина, 25.</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Адрес электронной почты: </w:t>
      </w:r>
      <w:proofErr w:type="spellStart"/>
      <w:r w:rsidRPr="000E0E14">
        <w:rPr>
          <w:rFonts w:ascii="Times New Roman" w:hAnsi="Times New Roman" w:cs="Times New Roman"/>
          <w:sz w:val="24"/>
          <w:szCs w:val="24"/>
        </w:rPr>
        <w:t>klabo@online.bryansk.ru</w:t>
      </w:r>
      <w:proofErr w:type="spellEnd"/>
      <w:r w:rsidRPr="000E0E14">
        <w:rPr>
          <w:rFonts w:ascii="Times New Roman" w:hAnsi="Times New Roman" w:cs="Times New Roman"/>
          <w:sz w:val="24"/>
          <w:szCs w:val="24"/>
        </w:rPr>
        <w:t>.</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Порядок получения консультаций по вопросам</w:t>
      </w: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исполнения государственной функции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7. Консультации по вопросам исполнения государственной функции по лицензированию заготовки, хранения, переработки и реализации лома черных и цветных металлов предоставляют специалисты департамента природных ресурсов и экологии Брянской области, осуществляющие подготовку и оформление лицензий по заготовке, хранению, переработке и реализации лома черных и цветных металлов: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при личном обращении (устные обращения);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по телефону;</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по письменным обращениям.</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8. При ответах на телефонные звонки и устные обращения специалисты подробно, в вежливой (корректной) форме информируют обратившихся граждан по интересующим их вопросам. Ответ на телефонный звонок должен начинаться с информации о наименовании органа, в который позвонил гражданин, фамилии, имени, отчестве и должности специалиста, принявшего телефонный звонок.</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roofErr w:type="gramStart"/>
      <w:r w:rsidRPr="000E0E14">
        <w:rPr>
          <w:rFonts w:ascii="Times New Roman" w:hAnsi="Times New Roman" w:cs="Times New Roman"/>
          <w:sz w:val="24"/>
          <w:szCs w:val="24"/>
        </w:rPr>
        <w:t>При невозможности специалиста, принявшего телефонный звонок, самостоятельно ответить на поставленные вопросы телефонный звонок должен быть переадресован (переведен) на другое должностное лицо или же обратившемуся должен быть сообщен телефонный номер, по которому можно получить необходимую информацию.</w:t>
      </w:r>
      <w:proofErr w:type="gramEnd"/>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9. При осуществлении консультирования по телефону специалисты департамента природных ресурсов и экологии Брянской области, осуществляющие подготовку и оформление лицензий по </w:t>
      </w:r>
      <w:r w:rsidRPr="000E0E14">
        <w:rPr>
          <w:rFonts w:ascii="Times New Roman" w:hAnsi="Times New Roman" w:cs="Times New Roman"/>
          <w:sz w:val="24"/>
          <w:szCs w:val="24"/>
        </w:rPr>
        <w:lastRenderedPageBreak/>
        <w:t>заготовке, хранению, переработке и реализации лома черных и цветных металлов, обязаны в соответствии с поступившим запросом предоставить информацию по следующим вопросам:</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сведения о нормативно-правовых актах по вопросам лицензирования (наименование, номер, дата принятия нормативно-правового акта);</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перечень документов, необходимых для получения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требования к </w:t>
      </w:r>
      <w:proofErr w:type="gramStart"/>
      <w:r w:rsidRPr="000E0E14">
        <w:rPr>
          <w:rFonts w:ascii="Times New Roman" w:hAnsi="Times New Roman" w:cs="Times New Roman"/>
          <w:sz w:val="24"/>
          <w:szCs w:val="24"/>
        </w:rPr>
        <w:t>заверению документов</w:t>
      </w:r>
      <w:proofErr w:type="gramEnd"/>
      <w:r w:rsidRPr="000E0E14">
        <w:rPr>
          <w:rFonts w:ascii="Times New Roman" w:hAnsi="Times New Roman" w:cs="Times New Roman"/>
          <w:sz w:val="24"/>
          <w:szCs w:val="24"/>
        </w:rPr>
        <w:t>, прилагаемых к заявлению.</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Иные вопросы рассматриваются только на основании соответствующего письменного обращения.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10. При консультировании по письменным обращениям ответ на обращение направляется почтой в адрес заявителя (или вручается заявителю под расписку в получении) в срок, не превышающий 10 дней с момента поступления письменного обращения.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11. При ответах на обращения (устные, письменные) граждан (юридических лиц) ответственные лица обязаны:</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1) обеспечить объективное, всестороннее и своевременное рассмотрение обращения, в случае необходимости - с участием гражданина, направившего обращение;</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2) запрашивать необходимые для рассмотрения обращения документы и материалы в других государственных органах, органах местного самоуправления и у иных должностных лиц, за исключением судов, органов дознания и органов предварительного следствия;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3) принимать меры, направленные на восстановление или защиту нарушенных прав, свобод и законных интересов гражданина;</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4) дать письменный ответ по существу поставленных в обращении вопросов;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lastRenderedPageBreak/>
        <w:t>5) уведомить гражданина о направлении его обращения на рассмотрение в другой государственный орган, орган местного самоуправления или иному должностному лицу в соответствии с их компетенцией;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6) соблюдать правила делового этикета;</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7) проявлять корректность в отношении граждан;</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8) не совершать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9) соблюдать нейтральность, исключающую возможность влияния на свою профессиональную деятельность решений политических партий, религиозных объединений и иных организаций.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12. Консультирование специалистами департамента природных ресурсов и экологии Брянской области осуществляется бесплатно как в устной, так и в письменной форме.</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13. Информация, представленная заинтересованным лицам при проведении консультации, не является основанием для принятия решения или совершения действия (бездействия) департаментом природных ресурсов и экологии Брянской области при осуществлении государственной функции.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14. </w:t>
      </w:r>
      <w:proofErr w:type="gramStart"/>
      <w:r w:rsidRPr="000E0E14">
        <w:rPr>
          <w:rFonts w:ascii="Times New Roman" w:hAnsi="Times New Roman" w:cs="Times New Roman"/>
          <w:sz w:val="24"/>
          <w:szCs w:val="24"/>
        </w:rPr>
        <w:t>Департамент природных ресурсов и экологии Брянской области не несет ответственность за убытки, причиненные вследствие искажения текста правового акта, опубликованного без его ведома и контроля, равно как за убытки, причиненные вследствие неквалифицированных консультаций, оказанных лицами, не уполномоченными на их проведение.</w:t>
      </w:r>
      <w:proofErr w:type="gramEnd"/>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Условия и сроки исполнения </w:t>
      </w:r>
      <w:proofErr w:type="gramStart"/>
      <w:r w:rsidRPr="000E0E14">
        <w:rPr>
          <w:rFonts w:ascii="Times New Roman" w:hAnsi="Times New Roman" w:cs="Times New Roman"/>
          <w:sz w:val="24"/>
          <w:szCs w:val="24"/>
        </w:rPr>
        <w:t>государственной</w:t>
      </w:r>
      <w:proofErr w:type="gramEnd"/>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функции по лицензированию заготовки, хранения, переработки</w:t>
      </w: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и реализации лома черных и цветных металлов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15. </w:t>
      </w:r>
      <w:proofErr w:type="gramStart"/>
      <w:r w:rsidRPr="000E0E14">
        <w:rPr>
          <w:rFonts w:ascii="Times New Roman" w:hAnsi="Times New Roman" w:cs="Times New Roman"/>
          <w:sz w:val="24"/>
          <w:szCs w:val="24"/>
        </w:rPr>
        <w:t>Условия и сроки исполнения государственной функции по лицензированию заготовки, хранения, переработки и реализации лома черных и цветных металлов определены в соответствии с Федеральным законом от 4 мая 2011 года N 99-ФЗ "О лицензировании отдельных видов деятельности" и Постановлением Правительства Российской Федерации от 12 декабря 2012 года N 1287 "О лицензировании деятельности по заготовке, хранению, переработке и реализации лома черных и</w:t>
      </w:r>
      <w:proofErr w:type="gramEnd"/>
      <w:r w:rsidRPr="000E0E14">
        <w:rPr>
          <w:rFonts w:ascii="Times New Roman" w:hAnsi="Times New Roman" w:cs="Times New Roman"/>
          <w:sz w:val="24"/>
          <w:szCs w:val="24"/>
        </w:rPr>
        <w:t xml:space="preserve"> цветных металлов".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16. Лицензионными требованиями к осуществлению заготовки, хранения, переработки и реализации лома черных металлов являются: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а) наличие у соискателя лицензии (лицензиата) на праве собственности или ином законном основании земельных участков, зданий, строений, сооружений, помещений, технических средств, оборудования и технической документации, соответствующих установленным требованиям, необходимых для осуществления лицензируемой деятельности в каждом из мест ее осуществления;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roofErr w:type="gramStart"/>
      <w:r w:rsidRPr="000E0E14">
        <w:rPr>
          <w:rFonts w:ascii="Times New Roman" w:hAnsi="Times New Roman" w:cs="Times New Roman"/>
          <w:sz w:val="24"/>
          <w:szCs w:val="24"/>
        </w:rPr>
        <w:t>б) наличие у соискателя лицензии условий для выполнения требований Правил обращения с ломом и отходами черных металлов и их отчуждения, утвержденных Постановлением Правительства Российской Федерации от 11 мая 2001 г. N 369, в соответствии со статьей 13.1 Федерального закона "Об отходах производства и потребления" и соблюдение лицензиатом Правил обращения с ломом черных металлов:</w:t>
      </w:r>
      <w:proofErr w:type="gramEnd"/>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наличие минимального штата имеющих соответствующую квалификацию следующих работников, с которыми заключены трудовые договоры:</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контролер лома и отходов металла 2 разряда - на каждом объекте по приему лома и отходов черных металлов;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прессовщик лома и отходов металла 1 разряда - не менее чем на одном из объектов по приему лома и отходов черных металлов в пределах территории Брянской области;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наличие на каждом объекте по приему лома и отходов черных металлов: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lastRenderedPageBreak/>
        <w:t>лица, ответственного за проведение радиационного контроля лома и отходов черных металлов;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лица, ответственного за проведение контроля лома и отходов черных металлов на взрывобезопасность;</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наличие на каждом объекте по приему лома и отходов черных металлов площадки с твердым (асфальтовым, бетонным) покрытием, предназначенной для хранения лома и отходов черных металлов, а также оборудования для проведения радиационного контроля лома и отходов черных металлов в соответствии с установленными требованиями;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наличие не менее чем на одном из объектов по приему лома и отходов черных металлов в пределах территории Брянской области: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пресса для пакетирования лома черных металлов (с усилием прессования не менее 2500 кН), либо пресс-ножниц (с усилием реза не менее 3000 кН), либо установки для дробления и сортировки легковесного лома (с мощностью привода не менее 495 кВт);</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оборудования для сортировки или измельчения стружки.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16. Лицензионными требованиями к осуществлению заготовки, хранения, переработки и реализации лома цветных металлов являются: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а) наличие у соискателя лицензии (лицензиата) на праве собственности или ином законном основании земельных участков, зданий, строений, сооружений, помещений, технических средств, оборудования и технической документации, соответствующих установленным требованиям, необходимых для осуществления лицензируемой деятельности в каждом из мест ее осуществления;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roofErr w:type="gramStart"/>
      <w:r w:rsidRPr="000E0E14">
        <w:rPr>
          <w:rFonts w:ascii="Times New Roman" w:hAnsi="Times New Roman" w:cs="Times New Roman"/>
          <w:sz w:val="24"/>
          <w:szCs w:val="24"/>
        </w:rPr>
        <w:t>б) наличие у соискателя лицензии условий для выполнения требований Правил обращения с ломом и отходами цветных металлов и их отчуждения, утвержденных Постановлением Правительства Российской Федерации от 11 мая 2001 г. N 370, в соответствии со статьей 13.1 Федерального закона "Об отходах производства и потребления" и соблюдение лицензиатом Правил обращения с ломом цветных металлов:</w:t>
      </w:r>
      <w:proofErr w:type="gramEnd"/>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наличие минимального штата имеющих соответствующую квалификацию следующих работников, с которыми заключены трудовые договоры:</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контролер лома и отходов металла 2 разряда - на каждом объекте по приему лома и отходов цветных металлов;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прессовщик лома и отходов металла 1 разряда - не менее чем на одном из объектов по приему лома и отходов цветных металлов в пределах территории Брянской области;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наличие на каждом объекте по приему лома и отходов цветных металлов: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лица, ответственного за проведение радиационного контроля лома и отходов цветных металлов;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лица, ответственного за проведение контроля лома и отходов цветных металлов на взрывобезопасность;</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наличие на каждом объекте по приему лома и отходов цветных металлов площадки с твердым (асфальтовым, бетонным) покрытием, предназначенной для хранения лома и отходов цветных металлов, а также оборудования для проведения радиационного контроля лома и отходов цветных металлов в соответствии с установленными требованиями;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наличие не менее чем на одном из объектов по приему лома и отходов цветных металлов в пределах территории Брянской области: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оборудования для определения химического состава лома и отходов цветных металлов;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пресса для пакетирования лома и отходов цветных металлов.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17. Департамент природных ресурсов и экологии Брянской области принимает решение о предоставлении или об отказе в предоставлении лицензии в срок, не превышающий сорока пяти </w:t>
      </w:r>
      <w:r w:rsidRPr="000E0E14">
        <w:rPr>
          <w:rFonts w:ascii="Times New Roman" w:hAnsi="Times New Roman" w:cs="Times New Roman"/>
          <w:sz w:val="24"/>
          <w:szCs w:val="24"/>
        </w:rPr>
        <w:lastRenderedPageBreak/>
        <w:t>рабочих дней со дня приема заявления о предоставлении лицензии и прилагаемых к нему документов. Указанное решение оформляется соответствующим приказом департамента природных ресурсов и экологии Брянской области.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В случае принятия департаментом природных ресурсов и экологии Брянской области решения о предоставлении лицензии она оформляется одновременно с приказом.</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В течение трех рабочих дней после дня подписания и регистрации лицензии департаментом природных ресурсов и экологии Брянской области она вручается лицензиату или направляется ему заказным почтовым отправлением с уведомлением о вручении.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В случае принятия решения об отказе в предоставлении лицензии департамент природных ресурсов и экологии Брянской области вручает в течение трех рабочих дней со дня принятия этого решения соискателю лицензии или направляет ему заказным почтовым отправлением с уведомлением о вручении </w:t>
      </w:r>
      <w:proofErr w:type="gramStart"/>
      <w:r w:rsidRPr="000E0E14">
        <w:rPr>
          <w:rFonts w:ascii="Times New Roman" w:hAnsi="Times New Roman" w:cs="Times New Roman"/>
          <w:sz w:val="24"/>
          <w:szCs w:val="24"/>
        </w:rPr>
        <w:t>уведомление</w:t>
      </w:r>
      <w:proofErr w:type="gramEnd"/>
      <w:r w:rsidRPr="000E0E14">
        <w:rPr>
          <w:rFonts w:ascii="Times New Roman" w:hAnsi="Times New Roman" w:cs="Times New Roman"/>
          <w:sz w:val="24"/>
          <w:szCs w:val="24"/>
        </w:rPr>
        <w:t xml:space="preserve"> об отказе в предоставлении лицензии с мотивированным обоснованием причин отказа и со ссылкой на конкретные положения нормативных правовых актов и иных документов, являющихся основанием такого отказа, или, если причиной отказа является установленное в ходе проверки несоответствие соискателя лицензии лицензионным требованиям, реквизиты акта проверки соискателя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18. В случае утраты лицензии департамент природных ресурсов и экологии Брянской области выдает ее дубликат на основании письменного заявления лицензиата в течение 3 рабочих дней </w:t>
      </w:r>
      <w:proofErr w:type="gramStart"/>
      <w:r w:rsidRPr="000E0E14">
        <w:rPr>
          <w:rFonts w:ascii="Times New Roman" w:hAnsi="Times New Roman" w:cs="Times New Roman"/>
          <w:sz w:val="24"/>
          <w:szCs w:val="24"/>
        </w:rPr>
        <w:t>с даты получения</w:t>
      </w:r>
      <w:proofErr w:type="gramEnd"/>
      <w:r w:rsidRPr="000E0E14">
        <w:rPr>
          <w:rFonts w:ascii="Times New Roman" w:hAnsi="Times New Roman" w:cs="Times New Roman"/>
          <w:sz w:val="24"/>
          <w:szCs w:val="24"/>
        </w:rPr>
        <w:t xml:space="preserve"> заявления.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Департамент природных ресурсов и экологии Брянской области выдает заверенную им копию лицензии на основании письменного заявления лицензиата в течение трех дней </w:t>
      </w:r>
      <w:proofErr w:type="gramStart"/>
      <w:r w:rsidRPr="000E0E14">
        <w:rPr>
          <w:rFonts w:ascii="Times New Roman" w:hAnsi="Times New Roman" w:cs="Times New Roman"/>
          <w:sz w:val="24"/>
          <w:szCs w:val="24"/>
        </w:rPr>
        <w:t>с даты получения</w:t>
      </w:r>
      <w:proofErr w:type="gramEnd"/>
      <w:r w:rsidRPr="000E0E14">
        <w:rPr>
          <w:rFonts w:ascii="Times New Roman" w:hAnsi="Times New Roman" w:cs="Times New Roman"/>
          <w:sz w:val="24"/>
          <w:szCs w:val="24"/>
        </w:rPr>
        <w:t xml:space="preserve"> заявления.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19. Переоформление лицензии осуществляется в течение 10 рабочих дней со дня получения департаментом природных ресурсов и экологии Брянской области соответствующего заявления.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20. Срок предоставления информации из реестра лицензий - три рабочих дня со дня регистрации соответствующего заявления.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lastRenderedPageBreak/>
        <w:t>Перечень оснований для отказа в исполнении</w:t>
      </w: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государственной функции по лицензированию заготовки, хранения, переработки и реализации лома черных и цветных металлов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21. Основанием для отказа в предоставлении лицензии является: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наличие в документах, представленных соискателем лицензии, недостоверной или искаженной информации;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несоответствие соискателя лицензии, принадлежащих ему или используемых им объектов лицензионным требованиям и условиям.</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Не допускается отказ в выдаче лицензии на основании величины объема продукции (работ, услуг), производимой или планируемой для производства соискателем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22. Соискатель лицензии имеет право обжаловать в порядке, установленном законодательством Российской Федерации, отказ департамента природных ресурсов и экологии Брянской области в предоставлении лицензии или его бездействие.</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Размеры государственной пошлины и других платежей,</w:t>
      </w:r>
    </w:p>
    <w:p w:rsidR="000E0E14" w:rsidRPr="000E0E14" w:rsidRDefault="000E0E14" w:rsidP="000E0E14">
      <w:pPr>
        <w:rPr>
          <w:rFonts w:ascii="Times New Roman" w:hAnsi="Times New Roman" w:cs="Times New Roman"/>
          <w:sz w:val="24"/>
          <w:szCs w:val="24"/>
        </w:rPr>
      </w:pPr>
      <w:proofErr w:type="gramStart"/>
      <w:r w:rsidRPr="000E0E14">
        <w:rPr>
          <w:rFonts w:ascii="Times New Roman" w:hAnsi="Times New Roman" w:cs="Times New Roman"/>
          <w:sz w:val="24"/>
          <w:szCs w:val="24"/>
        </w:rPr>
        <w:t>взимаемых</w:t>
      </w:r>
      <w:proofErr w:type="gramEnd"/>
      <w:r w:rsidRPr="000E0E14">
        <w:rPr>
          <w:rFonts w:ascii="Times New Roman" w:hAnsi="Times New Roman" w:cs="Times New Roman"/>
          <w:sz w:val="24"/>
          <w:szCs w:val="24"/>
        </w:rPr>
        <w:t xml:space="preserve"> при осуществлении государственной функции</w:t>
      </w: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по лицензированию заготовки, хранения, переработки</w:t>
      </w: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и реализации лома черных и цветных металлов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23. Государственная пошлина и другие платежи, взимаемые при осуществлении государственной функции по лицензированию заготовки, хранения, переработки и реализации лома черных и цветных металлов, взимается в порядке и размерах, установленных подпунктом 92 пункта 1 статьи 333.33 Налогового кодекса Российской Федерации (часть вторая) (Федеральный закон от 5 августа 2000 года N 117-ФЗ).</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Предоставление сведений о выданных лицензиях на право</w:t>
      </w: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осуществления деятельности по заготовке, хранению,</w:t>
      </w: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переработке и реализации лома черных и цветных металлов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24. </w:t>
      </w:r>
      <w:proofErr w:type="gramStart"/>
      <w:r w:rsidRPr="000E0E14">
        <w:rPr>
          <w:rFonts w:ascii="Times New Roman" w:hAnsi="Times New Roman" w:cs="Times New Roman"/>
          <w:sz w:val="24"/>
          <w:szCs w:val="24"/>
        </w:rPr>
        <w:t>В соответствии со статьей 21 Федерального закона от 4 мая 2011 года N 99-ФЗ "О лицензировании отдельных видов деятельности" информация по вопросам лицензирования (в том числе сведения, содержащиеся в реестрах лицензий) является открытой, за исключением случаев, когда в интересах сохранения государственной или служебной тайны свободный доступ к таким сведениям в соответствии с законодательством Российской Федерации ограничен.</w:t>
      </w:r>
      <w:proofErr w:type="gramEnd"/>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Сведения о конкретной лицензии предоставляются департаментом природных ресурсов и экологии Брянской области бесплатно в течение пяти рабочих дней со дня получения заявления о предоставлении таких сведений.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roofErr w:type="gramStart"/>
      <w:r w:rsidRPr="000E0E14">
        <w:rPr>
          <w:rFonts w:ascii="Times New Roman" w:hAnsi="Times New Roman" w:cs="Times New Roman"/>
          <w:sz w:val="24"/>
          <w:szCs w:val="24"/>
        </w:rPr>
        <w:t>Сведения о конкретной лицензии передаются заявителям или направляются им заказным почтовым отправлением с уведомлением о вручении в виде выписки из реестра лицензий, либо копии акта департамента природных ресурсов и экологии Брянской области о принятом решении, либо справки об отсутствии запрашиваемых сведений, которая выдается в случае отсутствия в реестре лицензий сведений о лицензиях или при невозможности определения конкретного лицензиата.</w:t>
      </w:r>
      <w:proofErr w:type="gramEnd"/>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roofErr w:type="gramStart"/>
      <w:r w:rsidRPr="000E0E14">
        <w:rPr>
          <w:rFonts w:ascii="Times New Roman" w:hAnsi="Times New Roman" w:cs="Times New Roman"/>
          <w:sz w:val="24"/>
          <w:szCs w:val="24"/>
        </w:rPr>
        <w:t>Сведения о конкретной лицензии могут быть направлены заявителю по его обращению в форме электронного документа, подписанного электронной подписью, в виде выписки из реестра лицензий, либо копии акта департамента природных ресурсов и экологии Брянской области о принятом решении, либо справки об отсутствии запрашиваемых сведений, которая выдается в случае отсутствия в реестре лицензий сведений о лицензиях или при невозможности определения конкретного лицензиата.</w:t>
      </w:r>
      <w:proofErr w:type="gramEnd"/>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III. Административные процедуры</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III. Административные процедуры</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lastRenderedPageBreak/>
        <w:t>Последовательность административных действий</w:t>
      </w: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(процедур) при исполнении государственной функции</w:t>
      </w: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по лицензированию заготовки, хранения, переработки</w:t>
      </w: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и реализации лома черных и цветных металлов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25. Осуществление государственной функции по лицензированию заготовки, хранения, переработки и реализации лома черных и цветных металлов включает в себя следующие административные процедуры:</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прием заявления и прилагаемых к нему документов;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экспертиза представленных документов;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проверка возможности выполнения соискателем лицензии лицензионных требований и условий;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принятие решения о предоставлении (об отказе в предоставлении) лицензии, переоформлении лицензии; выдаче дубликата или копии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оформление документа, подтверждающего наличие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формирование и ведение реестра лицензий, внесение записи в реестр лицензий;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выдача лицензии (отказ в выдаче лицензии), продление срока действия лицензии, переоформление лицензии, выдача дубликата или копии лицензии, прекращение действия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предоставление информации из реестра лицензий.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lastRenderedPageBreak/>
        <w:t>Прием заявления и прилагаемых к нему документов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26. Основанием для начала исполнения процедуры является личное обращение соискателя лицензии (руководителя юридического лица или его представителя, имеющего соответствующие полномочия действовать от имени юридического лица) с заявлением и прилагаемым комплектом документов, необходимых для предоставления лицензии. Обращение может быть направлено в виде электронного документа, подписанного электронной подписью соискателя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27. Заявление о предоставлении лицензии составляется по установленной форме. </w:t>
      </w:r>
      <w:proofErr w:type="gramStart"/>
      <w:r w:rsidRPr="000E0E14">
        <w:rPr>
          <w:rFonts w:ascii="Times New Roman" w:hAnsi="Times New Roman" w:cs="Times New Roman"/>
          <w:sz w:val="24"/>
          <w:szCs w:val="24"/>
        </w:rPr>
        <w:t>Форма заявления разрабатывается департаментом природных ресурсов и экологии Брянской области в соответствии с требованиями Федерального закона от 4 мая 2011 года N 99-ФЗ "О лицензировании отдельных видов деятельности" и постановления Правительства Российской Федерации от 12 декабря 2012 года N 1287 "О лицензировании деятельности по заготовке, хранению, переработке и реализации лома черных и цветных металлов".</w:t>
      </w:r>
      <w:proofErr w:type="gramEnd"/>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Заявление может быть заполнено от руки или машинописным способом, распечатано посредством электронных печатающих устройств, направлено посредством использования электронной почты.</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28. Заявление о предоставлении лицензии составляется в двух экземплярах, подписывается соискателем лицензии и заверяется печатью (для юридических лиц).</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29. Для получения лицензии на осуществление заготовки, хранения, переработки и реализации лома черных металлов соискатель лицензии представляет в лицензирующий орган следующие документы:</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29.1. Заявление о предоставлении лицензии, в котором указывается: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roofErr w:type="gramStart"/>
      <w:r w:rsidRPr="000E0E14">
        <w:rPr>
          <w:rFonts w:ascii="Times New Roman" w:hAnsi="Times New Roman" w:cs="Times New Roman"/>
          <w:sz w:val="24"/>
          <w:szCs w:val="24"/>
        </w:rPr>
        <w:t>полное и (в случае если имеется) сокращенное наименование, в том числе фирменное наименование, организационно-правовая форма юридического лица, место его нахождения, адреса мест осуществления лицензируемого вида деятельности, которую намерен осуществлять заявитель, государственный регистрационный номер записи о создании юридического лица и данные документа, подтверждающего факт внесения сведений о юридическом лице в Единый государственный реестр юридических лиц, - для юридического лица;</w:t>
      </w:r>
      <w:proofErr w:type="gramEnd"/>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roofErr w:type="gramStart"/>
      <w:r w:rsidRPr="000E0E14">
        <w:rPr>
          <w:rFonts w:ascii="Times New Roman" w:hAnsi="Times New Roman" w:cs="Times New Roman"/>
          <w:sz w:val="24"/>
          <w:szCs w:val="24"/>
        </w:rPr>
        <w:t>фамилия, имя и (в случае если имеется) отчество индивидуального предпринимателя, место его жительства, адреса мест осуществления лицензируемого вида деятельности, которую намерен осуществлять заявитель, данные документа, удостоверяющего его личность, основной государственный регистрационный номер записи о государственной регистрации индивидуального предпринимателя и данные документа, подтверждающего факт внесения сведений об индивидуальном предпринимателе в Единый государственный реестр индивидуальных предпринимателей, - для индивидуального предпринимателя;</w:t>
      </w:r>
      <w:proofErr w:type="gramEnd"/>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идентификационный номер налогоплательщика и данные документа о постановке соискателя лицензии на учет в налоговом органе;</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реквизиты документа, подтверждающего факт уплаты государственной пошлины за предоставление лицензии, либо иные сведения, подтверждающие факт уплаты указанной государственной пошлины;</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лицензируемый вид деятельности - заготовка, хранение, переработка и реализация лома черных металлов.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29.2. К заявлению о предоставлении лицензии прилагаются: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а) копии учредительных документов - для юридического лица;</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б) копия утвержденного соискателем лицензии описания технологии заготовки, хранения, переработки и реализации лома черных металлов для каждого объекта осуществления лицензируемой деятельности с указанием состава используемого оборудования и его производительности по операциям;</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roofErr w:type="gramStart"/>
      <w:r w:rsidRPr="000E0E14">
        <w:rPr>
          <w:rFonts w:ascii="Times New Roman" w:hAnsi="Times New Roman" w:cs="Times New Roman"/>
          <w:sz w:val="24"/>
          <w:szCs w:val="24"/>
        </w:rPr>
        <w:t xml:space="preserve">в) копии документов, подтверждающих наличие у соискателя лицензии необходимых для осуществления лицензируемой деятельности и принадлежащих ему на праве собственности или ином законном основании земельных участков, зданий, строений, сооружений и помещений (единой обособленной части зданий, строений, сооружений и помещений), права на которые не зарегистрированы в Едином государственном реестре прав на недвижимое имущество и сделок с </w:t>
      </w:r>
      <w:r w:rsidRPr="000E0E14">
        <w:rPr>
          <w:rFonts w:ascii="Times New Roman" w:hAnsi="Times New Roman" w:cs="Times New Roman"/>
          <w:sz w:val="24"/>
          <w:szCs w:val="24"/>
        </w:rPr>
        <w:lastRenderedPageBreak/>
        <w:t>ним (в случае если такие права</w:t>
      </w:r>
      <w:proofErr w:type="gramEnd"/>
      <w:r w:rsidRPr="000E0E14">
        <w:rPr>
          <w:rFonts w:ascii="Times New Roman" w:hAnsi="Times New Roman" w:cs="Times New Roman"/>
          <w:sz w:val="24"/>
          <w:szCs w:val="24"/>
        </w:rPr>
        <w:t xml:space="preserve"> зарегистрированы в указанном реестре, представляются сведения об этих земельных участках, зданиях, строениях, сооружениях и помещениях);</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г) копии документов (дипломы, аттестаты, свидетельства), подтверждающих квалификацию работников соискателя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Копии документов, предусмотренных подпунктом 29.2 настоящего административного регламента, не заверенные нотариусом, представляются с предъявлением оригинала. Копии учредительных документов юридического лица представляются засвидетельствованными в нотариальном порядке.</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30. Для получения лицензии на осуществление заготовки, хранения, переработки и реализации лома цветных металлов соискатель лицензии представляет в лицензирующий орган следующие документы:</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30.1. Заявление о предоставлении лицензии, в котором указывается: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roofErr w:type="gramStart"/>
      <w:r w:rsidRPr="000E0E14">
        <w:rPr>
          <w:rFonts w:ascii="Times New Roman" w:hAnsi="Times New Roman" w:cs="Times New Roman"/>
          <w:sz w:val="24"/>
          <w:szCs w:val="24"/>
        </w:rPr>
        <w:t>полное и (в случае если имеется) сокращенное наименование, в том числе фирменное наименование, организационно-правовая форма юридического лица, место его нахождения, адреса мест осуществления лицензируемого вида деятельности, которую намерен осуществлять заявитель, государственный регистрационный номер записи о создании юридического лица и данные документа, подтверждающего факт внесения сведений о юридическом лице в Единый государственный реестр юридических лиц, - для юридического лица;</w:t>
      </w:r>
      <w:proofErr w:type="gramEnd"/>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roofErr w:type="gramStart"/>
      <w:r w:rsidRPr="000E0E14">
        <w:rPr>
          <w:rFonts w:ascii="Times New Roman" w:hAnsi="Times New Roman" w:cs="Times New Roman"/>
          <w:sz w:val="24"/>
          <w:szCs w:val="24"/>
        </w:rPr>
        <w:t>фамилия, имя и (в случае если имеется) отчество индивидуального предпринимателя, место его жительства, адреса мест осуществления лицензируемого вида деятельности, которую намерен осуществлять заявитель, данные документа, удостоверяющего его личность, основной государственный регистрационный номер записи о государственной регистрации индивидуального предпринимателя и данные документа, подтверждающего факт внесения сведений об индивидуальном предпринимателе в Единый государственный реестр индивидуальных предпринимателей, - для индивидуального предпринимателя;</w:t>
      </w:r>
      <w:proofErr w:type="gramEnd"/>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идентификационный номер налогоплательщика и данные документа о постановке соискателя лицензии на учет в налоговом органе;</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лицензируемый вид деятельности - заготовка, хранение, переработка и реализация лома цветных металлов.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30.2. К заявлению о предоставлении лицензии прилагаются: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а) копии учредительных документов - для юридического лица;</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б) реквизиты документа, подтверждающего уплату государственной пошлины за рассмотрение лицензирующим органом заявления о предоставлении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в) копия утвержденного соискателем лицензии описания технологии заготовки, хранения, переработки и реализации лома цветных металлов для каждого объекта осуществления лицензируемой деятельности с указанием состава используемого оборудования и его производительности по операциям;</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г) копии документов, подтверждающих наличие у соискателя лицензии принадлежащих ему на праве собственности или на ином законном основании земельного участка, зданий, сооружений, оборудования, инвентаря, используемых для осуществления заготовки, хранения, переработки и реализации лома цветных металлов, а также их соответствие установленным требованиям;</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roofErr w:type="spellStart"/>
      <w:r w:rsidRPr="000E0E14">
        <w:rPr>
          <w:rFonts w:ascii="Times New Roman" w:hAnsi="Times New Roman" w:cs="Times New Roman"/>
          <w:sz w:val="24"/>
          <w:szCs w:val="24"/>
        </w:rPr>
        <w:t>д</w:t>
      </w:r>
      <w:proofErr w:type="spellEnd"/>
      <w:r w:rsidRPr="000E0E14">
        <w:rPr>
          <w:rFonts w:ascii="Times New Roman" w:hAnsi="Times New Roman" w:cs="Times New Roman"/>
          <w:sz w:val="24"/>
          <w:szCs w:val="24"/>
        </w:rPr>
        <w:t>) копии документов (дипломы, аттестаты, свидетельства), подтверждающих квалификацию работников соискателя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Копии документов, предусмотренных подпунктом 30.2 настоящего административного регламента, не заверенные нотариусом, представляются с предъявлением оригинала. Копии учредительных документов юридического лица представляются засвидетельствованными в нотариальном порядке.</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Запрещается требовать от заявителя: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lastRenderedPageBreak/>
        <w:t>представление документов и информации для осуществления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исполнением государственной функции;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roofErr w:type="gramStart"/>
      <w:r w:rsidRPr="000E0E14">
        <w:rPr>
          <w:rFonts w:ascii="Times New Roman" w:hAnsi="Times New Roman" w:cs="Times New Roman"/>
          <w:sz w:val="24"/>
          <w:szCs w:val="24"/>
        </w:rPr>
        <w:t>представление документов и информации, которые находятся в распоряжении департамента природных ресурсов и экологии Брянской области, иных государственных органов, органов местного самоуправления и организаций,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(в соответствии с пунктами 1, 2 части 1 статьи 7 Федерального закона от 27 июля 2010 года N 210-ФЗ</w:t>
      </w:r>
      <w:proofErr w:type="gramEnd"/>
      <w:r w:rsidRPr="000E0E14">
        <w:rPr>
          <w:rFonts w:ascii="Times New Roman" w:hAnsi="Times New Roman" w:cs="Times New Roman"/>
          <w:sz w:val="24"/>
          <w:szCs w:val="24"/>
        </w:rPr>
        <w:t xml:space="preserve"> "</w:t>
      </w:r>
      <w:proofErr w:type="gramStart"/>
      <w:r w:rsidRPr="000E0E14">
        <w:rPr>
          <w:rFonts w:ascii="Times New Roman" w:hAnsi="Times New Roman" w:cs="Times New Roman"/>
          <w:sz w:val="24"/>
          <w:szCs w:val="24"/>
        </w:rPr>
        <w:t>Об организации предоставления государственных и муниципальных услуг").</w:t>
      </w:r>
      <w:proofErr w:type="gramEnd"/>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31. Специалист департамента природных ресурсов и экологии Брянской области при личном обращении устанавливает личность представителя соискателя лицензии, проверяет его полномочия.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32. Специалист департамента природных ресурсов и экологии Брянской области, ответственный за прием документов, регистрирует принятое заявление согласно очередному порядковому номеру в журнале регистрации заявлений, проставляет регистрационный номер на заявлении. В журнал регистрации вносится запись о дате приема заявления, наименовании соискателя лицензии, фамилии, ставится подпись специалиста.</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После этого проверяется комплектность представленных документов, оформляется в соответствующей графе заявления опись принятых документов, в обоих экземплярах заявления делается отметка о приеме заявления и прилагаемых документов с указанием фамилии, имени, отчества, должности специалиста, даты приема заявления и документов. Второй экземпляр заявления передается соискателю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33. Рассмотрение заявления о предоставлении лицензии может быть прекращено при поступлении от соискателя лицензии письменного заявления о прекращении рассмотрения заявления. Указанное заявление может быть получено в виде электронного документа, заверенного электронной подписью соискателя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По выбору заявителя документы и информация, которые находятся в распоряжении органов, предоставляющих государственные услуги, иных государственных органов, органов местного </w:t>
      </w:r>
      <w:r w:rsidRPr="000E0E14">
        <w:rPr>
          <w:rFonts w:ascii="Times New Roman" w:hAnsi="Times New Roman" w:cs="Times New Roman"/>
          <w:sz w:val="24"/>
          <w:szCs w:val="24"/>
        </w:rPr>
        <w:lastRenderedPageBreak/>
        <w:t>самоуправления, организаций, в соответствии с нормативными правовыми актами Российской Федерации, нормативными правовыми актами субъектов Российской Федерации могут быть получены департаментом природных ресурсов и экологии Брянской области в порядке межведомственного электронного взаимодействия.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Экспертиза документов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34. Экспертиза документов проводится специалистами департамента природных ресурсов и экологии Брянской области, осуществляющими подготовку и оформление лицензий по заготовке, хранению, переработке и реализации лома черных металлов, цветных металлов.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35. Специалист, ответственный за прием документов, проверяет представленные документы на предмет их соответствия установленному перечню.</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Если представленные копии документов нотариально не заверены, специалист сличает копии документов с их подлинными экземплярами и заверяет своей подписью с указанием фамилии и инициалов.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36. Не подлежат приему для выдачи лицензии документы, имеющие подчистки либо приписки, зачеркнутые слова или иные не оговоренные в них исправления, документы, исполненные карандашом, а также документы с серьезными повреждениями, не позволяющими однозначно истолковать их содержание.</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37. Специалист по информационной базе проверяет наличие (отсутствие) действующей у соискателя лицензии или осуществление на заявляемом объекте лицензируемого вида деятельности другим лицензиатом.</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38. В случае</w:t>
      </w:r>
      <w:proofErr w:type="gramStart"/>
      <w:r w:rsidRPr="000E0E14">
        <w:rPr>
          <w:rFonts w:ascii="Times New Roman" w:hAnsi="Times New Roman" w:cs="Times New Roman"/>
          <w:sz w:val="24"/>
          <w:szCs w:val="24"/>
        </w:rPr>
        <w:t>,</w:t>
      </w:r>
      <w:proofErr w:type="gramEnd"/>
      <w:r w:rsidRPr="000E0E14">
        <w:rPr>
          <w:rFonts w:ascii="Times New Roman" w:hAnsi="Times New Roman" w:cs="Times New Roman"/>
          <w:sz w:val="24"/>
          <w:szCs w:val="24"/>
        </w:rPr>
        <w:t xml:space="preserve"> если заявление о предоставлении лицензии оформлено с нарушением требований, установленных частью 1 ст. 13 Федерального закона от 04.05.2011 N 99-ФЗ "О лицензировании отдельных видов деятельности" (далее - Закон), и (или) документы, указанные в части 3 ст. 13 Закона, представлены не в полном объеме, в течение трех рабочих дней со дня приема заявления о предоставлении лицензии департамент природных ресурсов и экологии Брянской области вручает соискателю лицензии уведомление о необходимости устранения в тридцатидневный срок </w:t>
      </w:r>
      <w:r w:rsidRPr="000E0E14">
        <w:rPr>
          <w:rFonts w:ascii="Times New Roman" w:hAnsi="Times New Roman" w:cs="Times New Roman"/>
          <w:sz w:val="24"/>
          <w:szCs w:val="24"/>
        </w:rPr>
        <w:lastRenderedPageBreak/>
        <w:t>выявленных нарушений и (или) представления документов, которые отсутствуют, или направляет такое уведомление заказным почтовым отправлением с уведомлением о вручении.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39. При соответствии представленных документов установленным требованиям и нормам специалист формирует лицензионное дело. Документы формируются в лицензионном деле в той же последовательности, которая предусмотрена пунктами 29, 30 настоящего административного регламента.</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roofErr w:type="gramStart"/>
      <w:r w:rsidRPr="000E0E14">
        <w:rPr>
          <w:rFonts w:ascii="Times New Roman" w:hAnsi="Times New Roman" w:cs="Times New Roman"/>
          <w:sz w:val="24"/>
          <w:szCs w:val="24"/>
        </w:rPr>
        <w:t>Заявление соискателя лицензии или лицензиата и прилагаемые к нему документы, приказы департамента природных ресурсов и экологии Брянской области о предоставлении лицензии, об отказе в предоставлении лицензии, о переоформлении документа, подтверждающего наличие лицензии, о приостановлении действия лицензии в случае административного приостановления деятельности лицензиата за нарушение лицензионных требований и условий, возобновлении или прекращении действия лицензии один экземпляр лицензии, копии актов проведенных департаментом</w:t>
      </w:r>
      <w:proofErr w:type="gramEnd"/>
      <w:r w:rsidRPr="000E0E14">
        <w:rPr>
          <w:rFonts w:ascii="Times New Roman" w:hAnsi="Times New Roman" w:cs="Times New Roman"/>
          <w:sz w:val="24"/>
          <w:szCs w:val="24"/>
        </w:rPr>
        <w:t xml:space="preserve"> природных ресурсов и экологии Брянской области проверок соискателя лицензии или лицензиата и другие документы составляют лицензионное дело соискателя лицензии или лицензиата и подлежат хранению в департаменте природных ресурсов и экологии Брянской области в порядке, установленном департаментом.</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40. Экспертиза документов на соответствие лицензионным требованиям и условиям осуществляется специалистом, принявшим заявление со всеми необходимыми документами.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41. При проведении экспертизы представленных документов на соответствие лицензионным требованиям и условиям специалист проверяет:</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наличие (отсутствие) в документах противоречий;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наличие (отсутствие) ограничений на осуществление лицензируемого вида деятельности;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определяет необходимость дополнительной проверки сведений, содержащихся в представленных документах.</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lastRenderedPageBreak/>
        <w:t>42. Максимальный срок проведения экспертизы документов на соответствие лицензионным требованиям и условиям зависит от количества территориально обособленных подразделений и составляет не более пяти рабочих дней с момента поступления документов.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43. По результатам экспертизы документов принимается решение:</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о соответствии (несоответствии) заявителя и объектов осуществления деятельности лицензионным требованиям и условиям или: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о проведении проверки возможности выполнения соискателем лицензии лицензионных требований и условий;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о направлении запроса о проверке сведений, содержащихся в представленных документах.</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Максимальный срок принятия начальником отдела данного решения - один день.</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Проверка возможности выполнения соискателем</w:t>
      </w: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лицензии лицензионных требований и условий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44. Проверка возможности выполнения соискателем лицензии лицензионных требований и условий проводится специалистами департамента природных ресурсов и экологии Брянской области, осуществляющими подготовку и оформление лицензий по заготовке, хранению, переработке и реализации лома черных и цветных металлов, уполномоченными на ее проведение.</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Проверка проводится с выездом на место осуществления (предполагаемое место осуществления) соискателем лицензии лицензируемой деятельности. Цель обследования - проверка соответствия объекта заявителя лицензионным требованиям и условиям, а также проверка достоверности информации, содержащейся в представленных соискателем лицензии документах.</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45. По результатам проверки составляется а</w:t>
      </w:r>
      <w:proofErr w:type="gramStart"/>
      <w:r w:rsidRPr="000E0E14">
        <w:rPr>
          <w:rFonts w:ascii="Times New Roman" w:hAnsi="Times New Roman" w:cs="Times New Roman"/>
          <w:sz w:val="24"/>
          <w:szCs w:val="24"/>
        </w:rPr>
        <w:t>кт в дв</w:t>
      </w:r>
      <w:proofErr w:type="gramEnd"/>
      <w:r w:rsidRPr="000E0E14">
        <w:rPr>
          <w:rFonts w:ascii="Times New Roman" w:hAnsi="Times New Roman" w:cs="Times New Roman"/>
          <w:sz w:val="24"/>
          <w:szCs w:val="24"/>
        </w:rPr>
        <w:t xml:space="preserve">ух экземплярах. Один экземпляр акта выдается под роспись соискателю лицензии (уполномоченному представителю). Акт содержит сведения о </w:t>
      </w:r>
      <w:r w:rsidRPr="000E0E14">
        <w:rPr>
          <w:rFonts w:ascii="Times New Roman" w:hAnsi="Times New Roman" w:cs="Times New Roman"/>
          <w:sz w:val="24"/>
          <w:szCs w:val="24"/>
        </w:rPr>
        <w:lastRenderedPageBreak/>
        <w:t>соответствии (несоответствии) соискателя лицензии лицензионным требованиям и условиям. Отрицательное заключение должно быть мотивированным, со ссылкой на конкретные нормативно-правовые акты, нарушенные соискателем. Акт приобщается к лицензионному делу. Срок проведения проверки одного объекта - 6 часов. Максимальный срок проведения проверки лицензиата зависит от количества территориально обособленных объектов, но не должен превышать одного месяца.</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Принятие решения о предоставлении</w:t>
      </w: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(об отказе в предоставлении) лицензии,</w:t>
      </w:r>
    </w:p>
    <w:p w:rsidR="000E0E14" w:rsidRPr="000E0E14" w:rsidRDefault="000E0E14" w:rsidP="000E0E14">
      <w:pPr>
        <w:rPr>
          <w:rFonts w:ascii="Times New Roman" w:hAnsi="Times New Roman" w:cs="Times New Roman"/>
          <w:sz w:val="24"/>
          <w:szCs w:val="24"/>
        </w:rPr>
      </w:pPr>
      <w:proofErr w:type="gramStart"/>
      <w:r w:rsidRPr="000E0E14">
        <w:rPr>
          <w:rFonts w:ascii="Times New Roman" w:hAnsi="Times New Roman" w:cs="Times New Roman"/>
          <w:sz w:val="24"/>
          <w:szCs w:val="24"/>
        </w:rPr>
        <w:t>продлении</w:t>
      </w:r>
      <w:proofErr w:type="gramEnd"/>
      <w:r w:rsidRPr="000E0E14">
        <w:rPr>
          <w:rFonts w:ascii="Times New Roman" w:hAnsi="Times New Roman" w:cs="Times New Roman"/>
          <w:sz w:val="24"/>
          <w:szCs w:val="24"/>
        </w:rPr>
        <w:t xml:space="preserve"> срока действия лицензии,</w:t>
      </w:r>
    </w:p>
    <w:p w:rsidR="000E0E14" w:rsidRPr="000E0E14" w:rsidRDefault="000E0E14" w:rsidP="000E0E14">
      <w:pPr>
        <w:rPr>
          <w:rFonts w:ascii="Times New Roman" w:hAnsi="Times New Roman" w:cs="Times New Roman"/>
          <w:sz w:val="24"/>
          <w:szCs w:val="24"/>
        </w:rPr>
      </w:pPr>
      <w:proofErr w:type="gramStart"/>
      <w:r w:rsidRPr="000E0E14">
        <w:rPr>
          <w:rFonts w:ascii="Times New Roman" w:hAnsi="Times New Roman" w:cs="Times New Roman"/>
          <w:sz w:val="24"/>
          <w:szCs w:val="24"/>
        </w:rPr>
        <w:t>переоформлении</w:t>
      </w:r>
      <w:proofErr w:type="gramEnd"/>
      <w:r w:rsidRPr="000E0E14">
        <w:rPr>
          <w:rFonts w:ascii="Times New Roman" w:hAnsi="Times New Roman" w:cs="Times New Roman"/>
          <w:sz w:val="24"/>
          <w:szCs w:val="24"/>
        </w:rPr>
        <w:t xml:space="preserve">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46. Специалисты департамента природных ресурсов и экологии Брянской области, осуществляющие подготовку и оформление лицензий по заготовке, хранению, переработке и реализации лома черных металлов, цветных металлов, на основании документов лицензионного дела готовят решение о предоставлении (об отказе в предоставлении)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47. Директор департамента природных ресурсов и экологии Брянской области (в его отсутствие - лицо, его замещающее) на основании представленных документов принимает решение о подготовке проекта приказа о предоставлении (об отказе в предоставлении)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Максимальный срок оформления приказа - три дня.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48. Уведомление о предоставлении лицензии или об отказе в предоставлении лицензии направляется (вручается) соискателю лицензии в письменной форме в течение трех рабочих дней после принятия решения.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49. В вышеизложенном порядке принимается решение о продлении срока действия лицензии, переоформлении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Оформление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50. Основанием для начала оформления лицензии является приказ директора департамента природных ресурсов и экологии Брянской области (в его отсутствие - лица, его замещающего) об утверждении решения о предоставлении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51. Лицензия оформляется в соответствии с требованиями постановления Правительства Российской Федерации от 11 апреля 2006 года N 208 "Об утверждении формы документа, подтверждающего наличие лицензии" на бланках строгой отчетности, имеющих степень защищенности на уровне ценной бумаги на предъявителя, учетную серию и номер. Приобретение, учет и хранение бланков лицензий осуществляет департамент природных ресурсов и экологии Брянской области. В лицензии указывается: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наименование лицензирующего органа;</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полное и (в случае если имеется) сокращенное наименование, в том числе фирменное наименование, организационно-правовая форма юридического лица, место его нахождения, адреса мест осуществления лицензируемого вида деятельности, государственный регистрационный номер записи о создании юридического лица;</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фамилия, имя и (в случае если имеется) отчество индивидуального предпринимателя, место его жительства, адреса мест осуществления лицензируемого вида деятельности, данные документа, удостоверяющего его личность, основной государственный регистрационный номер записи о государственной регистрации индивидуального предпринимателя;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лицензируемый вид деятельности;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срок действия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идентификационный номер налогоплательщика;</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номер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дата принятия решения о предоставлении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52. Лицензия оформляется в 1 экземпляре, который направляется (вручается) соискателю лицензии, заверенная копия лицензии хранится в лицензионном деле лицензиата.</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53. Лицензия подписывается директором департамента природных ресурсов и экологии Брянской области (в его отсутствие - лицом, его замещающим) и заверяется гербовой печатью. Максимальный срок оформления документа, подтверждающего наличие лицензии, - два дня.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Формирование и ведение реестра лицензий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54. Департамент природных ресурсов и экологии Брянской области ведет реестр выданных, приостановленных и аннулированных лицензий в порядке, предусмотренном Федеральным законом от 4 мая 2011 года N 99-ФЗ "О лицензировании отдельных видов деятельности".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55. Реестр ведется в электронном виде с использованием электронной базы данных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56. Основанием для внесения записей в реестр являются решения о предоставлении, продлении, переоформлении, приостановлении и возобновлении действия лицензий, аннулировании лицензий, оформленные соответствующими приказами директора департамента (либо лица, его замещающего).</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57. </w:t>
      </w:r>
      <w:proofErr w:type="gramStart"/>
      <w:r w:rsidRPr="000E0E14">
        <w:rPr>
          <w:rFonts w:ascii="Times New Roman" w:hAnsi="Times New Roman" w:cs="Times New Roman"/>
          <w:sz w:val="24"/>
          <w:szCs w:val="24"/>
        </w:rPr>
        <w:t>Специалисты, ответственные за ведение реестра, вносят запись в реестр лицензий в день принятия департаментом природных ресурсов и экологии Брянской области решения о предоставлении лицензии, переоформлении лицензии, о приостановлении, возобновлении, прекращении действия лицензии, выдаче дубликата лицензии, вынесении предписания об устранении выявленных нарушений лицензионных требований, о назначении проверки лицензиата, либо в день получения от федерального органа исполнительной власти, осуществляющего государственную регистрацию юридических</w:t>
      </w:r>
      <w:proofErr w:type="gramEnd"/>
      <w:r w:rsidRPr="000E0E14">
        <w:rPr>
          <w:rFonts w:ascii="Times New Roman" w:hAnsi="Times New Roman" w:cs="Times New Roman"/>
          <w:sz w:val="24"/>
          <w:szCs w:val="24"/>
        </w:rPr>
        <w:t xml:space="preserve"> </w:t>
      </w:r>
      <w:proofErr w:type="gramStart"/>
      <w:r w:rsidRPr="000E0E14">
        <w:rPr>
          <w:rFonts w:ascii="Times New Roman" w:hAnsi="Times New Roman" w:cs="Times New Roman"/>
          <w:sz w:val="24"/>
          <w:szCs w:val="24"/>
        </w:rPr>
        <w:t xml:space="preserve">лиц и индивидуальных предпринимателей, сведений о прекращении юридическим лицом деятельности или о прекращении физическим лицом деятельности в качестве индивидуального предпринимателя в соответствии с законодательством Российской Федерации о государственной регистрации </w:t>
      </w:r>
      <w:r w:rsidRPr="000E0E14">
        <w:rPr>
          <w:rFonts w:ascii="Times New Roman" w:hAnsi="Times New Roman" w:cs="Times New Roman"/>
          <w:sz w:val="24"/>
          <w:szCs w:val="24"/>
        </w:rPr>
        <w:lastRenderedPageBreak/>
        <w:t>юридических лиц и индивидуальных предпринимателей (за исключением реорганизации в форме преобразования или слияния при наличии на дату государственной регистрации правопреемника реорганизованных юридических лиц у каждого участвующего в слиянии юридического лица лицензии</w:t>
      </w:r>
      <w:proofErr w:type="gramEnd"/>
      <w:r w:rsidRPr="000E0E14">
        <w:rPr>
          <w:rFonts w:ascii="Times New Roman" w:hAnsi="Times New Roman" w:cs="Times New Roman"/>
          <w:sz w:val="24"/>
          <w:szCs w:val="24"/>
        </w:rPr>
        <w:t xml:space="preserve"> </w:t>
      </w:r>
      <w:proofErr w:type="gramStart"/>
      <w:r w:rsidRPr="000E0E14">
        <w:rPr>
          <w:rFonts w:ascii="Times New Roman" w:hAnsi="Times New Roman" w:cs="Times New Roman"/>
          <w:sz w:val="24"/>
          <w:szCs w:val="24"/>
        </w:rPr>
        <w:t>на один и тот же вид деятельности), либо в день вступления в законную силу решения суда об аннулировании лицензии и представляют указанные сведения в форме электронных документов в порядке, установленном Правительством Российской Федерации, не позднее пяти рабочих дней с момента принятия соответствующего решения в федеральный орган исполнительной власти, осуществляющий государственную регистрацию юридических лиц, крестьянских (фермерских) хозяйств и физических лиц в</w:t>
      </w:r>
      <w:proofErr w:type="gramEnd"/>
      <w:r w:rsidRPr="000E0E14">
        <w:rPr>
          <w:rFonts w:ascii="Times New Roman" w:hAnsi="Times New Roman" w:cs="Times New Roman"/>
          <w:sz w:val="24"/>
          <w:szCs w:val="24"/>
        </w:rPr>
        <w:t xml:space="preserve"> </w:t>
      </w:r>
      <w:proofErr w:type="gramStart"/>
      <w:r w:rsidRPr="000E0E14">
        <w:rPr>
          <w:rFonts w:ascii="Times New Roman" w:hAnsi="Times New Roman" w:cs="Times New Roman"/>
          <w:sz w:val="24"/>
          <w:szCs w:val="24"/>
        </w:rPr>
        <w:t>качестве</w:t>
      </w:r>
      <w:proofErr w:type="gramEnd"/>
      <w:r w:rsidRPr="000E0E14">
        <w:rPr>
          <w:rFonts w:ascii="Times New Roman" w:hAnsi="Times New Roman" w:cs="Times New Roman"/>
          <w:sz w:val="24"/>
          <w:szCs w:val="24"/>
        </w:rPr>
        <w:t xml:space="preserve"> индивидуальных предпринимателей.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Выдача лицензии (отказ в выдаче лицензии),</w:t>
      </w: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переоформление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58. Специалист департамента природных ресурсов и экологии Брянской области, ответственный за выдачу лицензии, устанавливает личность представителя соискателя лицензии, проверяет документ, удостоверяющий его личность, проверяет правомочность соискателя лицензии (полномочия его представителя) на получение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59. Соискатель лицензии расписывается в получении лицензии в журнале учета выданных лицензий.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60. В соответствии с пунктом 4 статьи 9 Федерального закона от 4 мая 2011 года N 99-ФЗ "О лицензировании отдельных видов деятельности" лицензия действует бессрочно.</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61. </w:t>
      </w:r>
      <w:proofErr w:type="gramStart"/>
      <w:r w:rsidRPr="000E0E14">
        <w:rPr>
          <w:rFonts w:ascii="Times New Roman" w:hAnsi="Times New Roman" w:cs="Times New Roman"/>
          <w:sz w:val="24"/>
          <w:szCs w:val="24"/>
        </w:rPr>
        <w:t>В случае реорганизации юридического лица в форме преобразования, изменения его наименования или места нахождения либо изменения имени или места жительства индивидуального предпринимателя, а также в случае изменения лицензиатом адресов мест осуществления лицензируемой деятельности в пределах территории Брянской области юридическое лицо или индивидуальный предприниматель (либо его правопреемник) обязаны представить в департамент природных ресурсов и экологии Брянской области заявление о переоформлении лицензии</w:t>
      </w:r>
      <w:proofErr w:type="gramEnd"/>
      <w:r w:rsidRPr="000E0E14">
        <w:rPr>
          <w:rFonts w:ascii="Times New Roman" w:hAnsi="Times New Roman" w:cs="Times New Roman"/>
          <w:sz w:val="24"/>
          <w:szCs w:val="24"/>
        </w:rPr>
        <w:t>. В заявлении указываются новые сведения о лицензиате или его правопреемнике и данные документа, подтверждающего факт внесений соответствующих изменений в Единый государственный реестр юридических лиц или Единый государственный реестр индивидуальных предпринимателей.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62. Заявление о переоформлении лицензии подается лицензиатом в департамент не позднее чем через пятнадцать рабочих дней со дня внесения соответствующих изменений в Единый государственный реестр юридических лиц или Единый государственный реестр индивидуальных предпринимателей либо со дня </w:t>
      </w:r>
      <w:proofErr w:type="gramStart"/>
      <w:r w:rsidRPr="000E0E14">
        <w:rPr>
          <w:rFonts w:ascii="Times New Roman" w:hAnsi="Times New Roman" w:cs="Times New Roman"/>
          <w:sz w:val="24"/>
          <w:szCs w:val="24"/>
        </w:rPr>
        <w:t>изменения адресов мест осуществления лицензируемого вида деятельности</w:t>
      </w:r>
      <w:proofErr w:type="gramEnd"/>
      <w:r w:rsidRPr="000E0E14">
        <w:rPr>
          <w:rFonts w:ascii="Times New Roman" w:hAnsi="Times New Roman" w:cs="Times New Roman"/>
          <w:sz w:val="24"/>
          <w:szCs w:val="24"/>
        </w:rPr>
        <w:t>.</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63. В случае изменения лицензиатом адресов объектов осуществления лицензируемой деятельности в пределах территории Брянской области лицензиат подает в департамент природных ресурсов и экологии Брянской области заявление о переоформлении лицензии, содержащее сведения, указанные в подпунктах "в" - "</w:t>
      </w:r>
      <w:proofErr w:type="spellStart"/>
      <w:r w:rsidRPr="000E0E14">
        <w:rPr>
          <w:rFonts w:ascii="Times New Roman" w:hAnsi="Times New Roman" w:cs="Times New Roman"/>
          <w:sz w:val="24"/>
          <w:szCs w:val="24"/>
        </w:rPr>
        <w:t>д</w:t>
      </w:r>
      <w:proofErr w:type="spellEnd"/>
      <w:r w:rsidRPr="000E0E14">
        <w:rPr>
          <w:rFonts w:ascii="Times New Roman" w:hAnsi="Times New Roman" w:cs="Times New Roman"/>
          <w:sz w:val="24"/>
          <w:szCs w:val="24"/>
        </w:rPr>
        <w:t>" подпункта 29.2 или 30.2 настоящего административного регламента.</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64. При намерении лицензиата, имеющего лицензию, предоставленную департаментом природных ресурсов и экологии Брянской области, осуществлять заготовку, хранение, переработку и реализацию лома черных и цветных металлов на территории других субъектов Российской Федерации лицензиат направляет в соответствующий лицензирующий орган уведомление о намерении осуществлять указанную деятельность на территории данного субъекта Российской Федерации.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К уведомлению прилагаются нотариально заверенная копия наличия лицензии, заявление о переоформлении лицензии, содержащее сведения, указанные в подпунктах "в", "г" подпункта 29.2 или 30.2 настоящего административного регламента.</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65. В случаях, предусмотренных пунктами 63 и 64 настоящего административного регламента, переоформление лицензии осуществляется путем оформления приложения к лицензии. В приложении указываются новые адреса объектов осуществления лицензируемой деятельности.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В случае переоформления лицензии, предоставленной лицензирующим органом иного субъекта Российской Федерации, департамент природных ресурсов и экологии Брянской области в течение пяти дней с момента переоформления лицензии направляет заверенную копию вышеуказанного приложения в лицензирующий орган, предоставивший лицензию, и в соответствующий орган по государственной регистрации юридических лиц и индивидуальных предпринимателей.</w:t>
      </w: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66. Переоформление лицензии осуществляется в течение десяти рабочих дней со дня получения департаментом соответствующего заявления и прилагаемых к заявлению документов.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Прекращение действия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67. Действие лицензии прекращается в следующих случаях:</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roofErr w:type="gramStart"/>
      <w:r w:rsidRPr="000E0E14">
        <w:rPr>
          <w:rFonts w:ascii="Times New Roman" w:hAnsi="Times New Roman" w:cs="Times New Roman"/>
          <w:sz w:val="24"/>
          <w:szCs w:val="24"/>
        </w:rPr>
        <w:t>со дня внесения в Единый государственный реестр юридических лиц или Единый государственный реестр индивидуальных предпринимателей записи о ликвидации юридического лица или прекращении его деятельности в результате реорганизации (за исключением реорганизации в форме преобразования или слияния при наличии на дату государственной регистрации правопреемника реорганизованных юридических лиц у каждого участвующего в слиянии юридического лица лицензии на один и тот же вид деятельности);</w:t>
      </w:r>
      <w:proofErr w:type="gramEnd"/>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со дня прекращения физическим лицом деятельности в качестве индивидуального предпринимателя;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со дня окончания срока действия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со дня принятия лицензирующим органом решения о досрочном прекращении действия </w:t>
      </w:r>
      <w:proofErr w:type="gramStart"/>
      <w:r w:rsidRPr="000E0E14">
        <w:rPr>
          <w:rFonts w:ascii="Times New Roman" w:hAnsi="Times New Roman" w:cs="Times New Roman"/>
          <w:sz w:val="24"/>
          <w:szCs w:val="24"/>
        </w:rPr>
        <w:t>лицензии</w:t>
      </w:r>
      <w:proofErr w:type="gramEnd"/>
      <w:r w:rsidRPr="000E0E14">
        <w:rPr>
          <w:rFonts w:ascii="Times New Roman" w:hAnsi="Times New Roman" w:cs="Times New Roman"/>
          <w:sz w:val="24"/>
          <w:szCs w:val="24"/>
        </w:rPr>
        <w:t xml:space="preserve"> на основании представленного лицензиатом (правопреемником лицензиата - юридическим лицом) в департамент природных ресурсов и экологии Брянской области заявления в письменной форме о прекращении лицензиатом осуществления лицензируемого вида деятельности;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со дня вступления в силу решения суда об аннулировании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Предоставление информации из реестра лицензий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68. Основанием для предоставления информации из реестра лицензий является письменное обращение юридического или физического лица.</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lastRenderedPageBreak/>
        <w:t>Максимальный срок предоставления информации из реестра лицензий не может превышать трех рабочих дней со дня поступления соответствующего заявления.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69. Специалист, ответственный за ведение реестра лицензий, ежеквартально не позднее 20-го числа месяца, следующего за квартальным, направляет в печатном и электронном виде данные из реестра лицензий в Министерство экономического развития Российской Федерации.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Последовательность административных действий</w:t>
      </w: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(процедур) при исполнении государственной функции</w:t>
      </w: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по контролю за соблюдением </w:t>
      </w:r>
      <w:proofErr w:type="gramStart"/>
      <w:r w:rsidRPr="000E0E14">
        <w:rPr>
          <w:rFonts w:ascii="Times New Roman" w:hAnsi="Times New Roman" w:cs="Times New Roman"/>
          <w:sz w:val="24"/>
          <w:szCs w:val="24"/>
        </w:rPr>
        <w:t>установленных</w:t>
      </w:r>
      <w:proofErr w:type="gramEnd"/>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лицензионных требований и условий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70. Осуществление заготовки, хранения, переработки и реализации лома черных и цветных металлов с грубым нарушением лицензионных требований и условий влечет за собой ответственность, установленную законодательством Российской Федерации.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Перечень грубых нарушений лицензионных требований в отношении каждого лицензируемого вида деятельности установлен Федеральным законом от 4 мая 2011 года N 99-ФЗ "О лицензировании отдельных видов деятельности" и включает в себя: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а также угрозы чрезвычайных ситуаций техногенного характера;</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б) человеческие жертвы или причинение тяжкого вреда здоровью граждан, причинение средней тяжести вреда здоровью двух и более граждан, причинение вреда животным, растениям, окружающей среде, объектам культурного наследия (памятникам истории и культуры) народов Российской Федерации, возникновение чрезвычайных ситуаций техногенного характера, нанесение ущерба правам, законным интересам граждан, обороне страны и безопасности государства.</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lastRenderedPageBreak/>
        <w:t>Исчерпывающий перечень грубых нарушений установлен постановлением Правительства Российской Федерации от 12 декабря 2012 года N 1287 "О лицензировании деятельности по заготовке, хранению, переработке и реализации лома черных и цветных металлов" и включает в себя: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а) отсутствие у соискателя лицензии (лицензиата) на праве собственности или ином законном основании земельных участков, зданий, строений, сооружений, помещений, технических средств, оборудования и технической документации, соответствующих установленным требованиям, необходимых для осуществления лицензируемой деятельности в каждом из мест ее осуществления;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б) требования правил обращения с ломом черных металлов и правил обращения с ломом цветных металлов в части приема лома черных и цветных металлов: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без составления приемосдаточного акта;</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без осуществления радиационного контроля;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без осуществления контроля на взрывобезопасность.</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71. Последовательность административных действий (процедур) при исполнении государственной функции по </w:t>
      </w:r>
      <w:proofErr w:type="gramStart"/>
      <w:r w:rsidRPr="000E0E14">
        <w:rPr>
          <w:rFonts w:ascii="Times New Roman" w:hAnsi="Times New Roman" w:cs="Times New Roman"/>
          <w:sz w:val="24"/>
          <w:szCs w:val="24"/>
        </w:rPr>
        <w:t>контролю за</w:t>
      </w:r>
      <w:proofErr w:type="gramEnd"/>
      <w:r w:rsidRPr="000E0E14">
        <w:rPr>
          <w:rFonts w:ascii="Times New Roman" w:hAnsi="Times New Roman" w:cs="Times New Roman"/>
          <w:sz w:val="24"/>
          <w:szCs w:val="24"/>
        </w:rPr>
        <w:t xml:space="preserve"> соблюдением лицензиатами установленных нормативно-правовыми актами лицензионных требований и условий включает в себя: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проведение мероприятия по контролю соблюдения лицензионных требований и условий;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составление акта по результатам проведения мероприятия по </w:t>
      </w:r>
      <w:proofErr w:type="gramStart"/>
      <w:r w:rsidRPr="000E0E14">
        <w:rPr>
          <w:rFonts w:ascii="Times New Roman" w:hAnsi="Times New Roman" w:cs="Times New Roman"/>
          <w:sz w:val="24"/>
          <w:szCs w:val="24"/>
        </w:rPr>
        <w:t>контролю за</w:t>
      </w:r>
      <w:proofErr w:type="gramEnd"/>
      <w:r w:rsidRPr="000E0E14">
        <w:rPr>
          <w:rFonts w:ascii="Times New Roman" w:hAnsi="Times New Roman" w:cs="Times New Roman"/>
          <w:sz w:val="24"/>
          <w:szCs w:val="24"/>
        </w:rPr>
        <w:t xml:space="preserve"> соблюдением лицензионных требований и условий с указанием конкретных нарушений;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вынесение предписаний об устранении выявленных нарушений с указанием сроков их устранения;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приостановление действия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возобновление действия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составление протоколов об административных правонарушениях и направление материалов для рассмотрения в суды;</w:t>
      </w: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аннулирование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Проведение мероприятий по </w:t>
      </w:r>
      <w:proofErr w:type="gramStart"/>
      <w:r w:rsidRPr="000E0E14">
        <w:rPr>
          <w:rFonts w:ascii="Times New Roman" w:hAnsi="Times New Roman" w:cs="Times New Roman"/>
          <w:sz w:val="24"/>
          <w:szCs w:val="24"/>
        </w:rPr>
        <w:t>контролю за</w:t>
      </w:r>
      <w:proofErr w:type="gramEnd"/>
      <w:r w:rsidRPr="000E0E14">
        <w:rPr>
          <w:rFonts w:ascii="Times New Roman" w:hAnsi="Times New Roman" w:cs="Times New Roman"/>
          <w:sz w:val="24"/>
          <w:szCs w:val="24"/>
        </w:rPr>
        <w:t xml:space="preserve"> соблюдением</w:t>
      </w: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лицензионных требований и условий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72. Порядок проведения проверки.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Проверка проводится на основании распоряжения или приказа директора департамента природных ресурсов и экологии Брянской области (лица, его замещающего). Проверка может проводиться только должностным лицом или должностными лицами, которые указаны в распоряжении или приказе директора департамента природных ресурсов и экологии Брянской области (лица, его замещающего).</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73.1. В распоряжении или приказе указывается: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1) наименование департамента природных ресурсов и экологии Брянской области;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2) фамилия, имя, отчество, должность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3) наименование юридического лица или фамилия, имя, отчество индивидуального предпринимателя, проверка </w:t>
      </w:r>
      <w:proofErr w:type="gramStart"/>
      <w:r w:rsidRPr="000E0E14">
        <w:rPr>
          <w:rFonts w:ascii="Times New Roman" w:hAnsi="Times New Roman" w:cs="Times New Roman"/>
          <w:sz w:val="24"/>
          <w:szCs w:val="24"/>
        </w:rPr>
        <w:t>которых</w:t>
      </w:r>
      <w:proofErr w:type="gramEnd"/>
      <w:r w:rsidRPr="000E0E14">
        <w:rPr>
          <w:rFonts w:ascii="Times New Roman" w:hAnsi="Times New Roman" w:cs="Times New Roman"/>
          <w:sz w:val="24"/>
          <w:szCs w:val="24"/>
        </w:rPr>
        <w:t xml:space="preserve"> проводится;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4) цели, задачи, предмет проверки и срок ее проведения;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lastRenderedPageBreak/>
        <w:t>5) правовые основания проведения проверки, в том числе подлежащие проверке обязательные требования при осуществлении деятельности по заготовке, хранению, переработке и реализации лома черных и цветных металлов;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6) сроки проведения и перечень мероприятий по контролю, необходимых для достижения целей и задач проведения проверки;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7) перечень административных регламентов проведения мероприятий по осуществлению государственного контроля;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8)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9) дата начала и окончания проведения проверки.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73.2. Заверенные печатью копии распоряжения или приказа директора департамента природных ресурсов и экологии Брянской области (лица, его замещающего) вручаются под роспись должностными лицами департамента,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служебных удостоверений. По требованию подлежащих проверке лиц должностные лица департамента природных ресурсов и экологии Брянской области обязаны предоставить информацию о департаменте в целях подтверждения своих полномочий.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73.3. </w:t>
      </w:r>
      <w:proofErr w:type="gramStart"/>
      <w:r w:rsidRPr="000E0E14">
        <w:rPr>
          <w:rFonts w:ascii="Times New Roman" w:hAnsi="Times New Roman" w:cs="Times New Roman"/>
          <w:sz w:val="24"/>
          <w:szCs w:val="24"/>
        </w:rPr>
        <w:t>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должностные лица департамента природных ресурсов и экологии Брянской области обязаны ознакомить подлежащих проверке лиц с административными регламентами проведения мероприятий по контролю и порядком их проведения на объектах, используемых юридическим лицом, индивидуальным предпринимателем при осуществлении деятельности по заготовке, хранению, переработке и реализации лома черных и</w:t>
      </w:r>
      <w:proofErr w:type="gramEnd"/>
      <w:r w:rsidRPr="000E0E14">
        <w:rPr>
          <w:rFonts w:ascii="Times New Roman" w:hAnsi="Times New Roman" w:cs="Times New Roman"/>
          <w:sz w:val="24"/>
          <w:szCs w:val="24"/>
        </w:rPr>
        <w:t xml:space="preserve"> цветных металлов.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74. Организация и проведение плановой проверки.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lastRenderedPageBreak/>
        <w:t>74.1. Предметом 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по заготовке, хранению, переработке и реализации лома черных и цветных металлов.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74.2. Плановая проверка лицензиата проводится в соответствии с ежегодным планом проведения плановых проверок, разработанным в установленном порядке и утвержденным лицензирующим органом.</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74.3. Плановые проверки проводятся на основании разрабатываемых департаментом природных ресурсов и экологии Брянской области в соответствии с его полномочиями.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В срок до 1 сентября года, предшествующего году проведения плановых проверок, департамент природных ресурсов и экологии Брянской области направляет проекты ежегодных планов проведения плановых проверок в органы прокуратуры.</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74.4. В ежегодных планах проведения плановых проверок указываются следующие сведения: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1) 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жительства индивидуальных предпринимателей и места фактического осуществления ими своей деятельности;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2) цель и основание проведения каждой плановой проверки;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3) дата начала и сроки проведения каждой плановой проверки;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4) наименование департамента природных ресурсов и экологии Брянской области, осуществляющего конкретную плановую проверку. При проведении плановой проверки департаментом природных ресурсов и экологии Брянской области и иными органами, уполномоченными на осуществление государственного контроля (надзора), органами муниципального контроля совместно указываются наименования всех участвующих в такой проверке органов.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74.5. Утвержденный руководителем департамента природных ресурсов и экологии Брянской области (лицом, его замещающим) ежегодный план проведения плановых проверок доводится до сведения заинтересованных лиц посредством его размещения на официальном сайте в сети Интернет либо иным доступным способом.</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74.6. Основанием для включения плановой проверки лицензиата в ежегодный план проведения плановых проверок является: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1) истечение одного года со дня принятия решения о предоставлении лицензии или переоформлении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2) истечение трех лет со дня окончания последней плановой проверки лицензиата.</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74.7. О проведении плановой проверки юридическое лицо, индивидуальный предприниматель уведомляются департаментом природных </w:t>
      </w:r>
      <w:proofErr w:type="gramStart"/>
      <w:r w:rsidRPr="000E0E14">
        <w:rPr>
          <w:rFonts w:ascii="Times New Roman" w:hAnsi="Times New Roman" w:cs="Times New Roman"/>
          <w:sz w:val="24"/>
          <w:szCs w:val="24"/>
        </w:rPr>
        <w:t>ресурсов</w:t>
      </w:r>
      <w:proofErr w:type="gramEnd"/>
      <w:r w:rsidRPr="000E0E14">
        <w:rPr>
          <w:rFonts w:ascii="Times New Roman" w:hAnsi="Times New Roman" w:cs="Times New Roman"/>
          <w:sz w:val="24"/>
          <w:szCs w:val="24"/>
        </w:rPr>
        <w:t xml:space="preserve"> и экологии Брянской области не позднее трех рабочих дней до начала ее проведения посредством направления копии распоряжения или приказа директора департамента природных ресурсов и экологии Брянской области (лица, его замещающего) о начале проведения плановой проверки заказным почтовым отправлением с уведомлением о вручении или иным доступным способом.</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75. Организация и проведение внеплановой проверки.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75.1. </w:t>
      </w:r>
      <w:proofErr w:type="gramStart"/>
      <w:r w:rsidRPr="000E0E14">
        <w:rPr>
          <w:rFonts w:ascii="Times New Roman" w:hAnsi="Times New Roman" w:cs="Times New Roman"/>
          <w:sz w:val="24"/>
          <w:szCs w:val="24"/>
        </w:rPr>
        <w:t>Предметом внеплановой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при осуществлении деятельности по заготовке, хранению, переработке и реализации лома черных металлов, цветных металлов, выполнение предписаний департамента природных ресурсов и экологии Брянской области, проведение мероприятий по предотвращению причинения вреда жизни, здоровью граждан, вреда животным, растениям, окружающей среде, по обеспечению безопасности государства, по предупреждению возникновения чрезвычайных</w:t>
      </w:r>
      <w:proofErr w:type="gramEnd"/>
      <w:r w:rsidRPr="000E0E14">
        <w:rPr>
          <w:rFonts w:ascii="Times New Roman" w:hAnsi="Times New Roman" w:cs="Times New Roman"/>
          <w:sz w:val="24"/>
          <w:szCs w:val="24"/>
        </w:rPr>
        <w:t xml:space="preserve"> ситуаций природного и техногенного характера, по ликвидации последствий причинения такого вреда.</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75.2. Основанием для проведения внеплановой проверки является: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lastRenderedPageBreak/>
        <w:t>1) истечение срока исполнения лицензиатом ранее выданного департаментом природных ресурсов и экологии Брянской области предписания об устранении выявленного нарушения лицензионных требований;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2) поступление в департамент природных ресурсов и экологии Брянской области обращений,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средств массовой информации о фактах грубых нарушений лицензиатом лицензионных требований;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3) наличие ходатайства лицензиата о проведении департаментом природных ресурсов и экологии Брянской области внеплановой выездной проверки в целях </w:t>
      </w:r>
      <w:proofErr w:type="gramStart"/>
      <w:r w:rsidRPr="000E0E14">
        <w:rPr>
          <w:rFonts w:ascii="Times New Roman" w:hAnsi="Times New Roman" w:cs="Times New Roman"/>
          <w:sz w:val="24"/>
          <w:szCs w:val="24"/>
        </w:rPr>
        <w:t>установления факта досрочного исполнения предписания лицензирующего органа</w:t>
      </w:r>
      <w:proofErr w:type="gramEnd"/>
      <w:r w:rsidRPr="000E0E14">
        <w:rPr>
          <w:rFonts w:ascii="Times New Roman" w:hAnsi="Times New Roman" w:cs="Times New Roman"/>
          <w:sz w:val="24"/>
          <w:szCs w:val="24"/>
        </w:rPr>
        <w:t>.</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75.3. Обращения и заявления, не позволяющие установить лицо, обратившееся в департамент природных ресурсов и экологии Брянской области, а также обращения и заявления, не содержащие сведений о фактах, указанных в подпункте 2 пункта 75.2, не могут служить основанием для проведения внеплановой проверки.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75.4. Внеплановая выездная проверка юридических лиц, индивидуальных предпринимателей может быть проведена по основаниям, указанным в подпункте 2 пункта 75.2, по согласованию с органом прокуратуры по месту осуществления деятельности таких юридических лиц, индивидуальных предпринимателей.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75.5. </w:t>
      </w:r>
      <w:proofErr w:type="gramStart"/>
      <w:r w:rsidRPr="000E0E14">
        <w:rPr>
          <w:rFonts w:ascii="Times New Roman" w:hAnsi="Times New Roman" w:cs="Times New Roman"/>
          <w:sz w:val="24"/>
          <w:szCs w:val="24"/>
        </w:rPr>
        <w:t>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установленных правовыми актами, в момент совершения таких нарушений, в связи с необходимостью принятия неотложных мер департамент природных ресурсов и экологии Брянской области приступает к проведению внеплановой выездной</w:t>
      </w:r>
      <w:proofErr w:type="gramEnd"/>
      <w:r w:rsidRPr="000E0E14">
        <w:rPr>
          <w:rFonts w:ascii="Times New Roman" w:hAnsi="Times New Roman" w:cs="Times New Roman"/>
          <w:sz w:val="24"/>
          <w:szCs w:val="24"/>
        </w:rPr>
        <w:t xml:space="preserve"> проверки незамедлительно с извещением органов прокуратуры о проведении мероприятий по контролю.</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75.6. О проведении внеплановой выездной проверки, за исключением внеплановой выездной проверки по основаниям, указанным в подпункте 2 подпункта 75.2, юридическое лицо, индивидуальный предприниматель уведомляются департаментом природных </w:t>
      </w:r>
      <w:proofErr w:type="gramStart"/>
      <w:r w:rsidRPr="000E0E14">
        <w:rPr>
          <w:rFonts w:ascii="Times New Roman" w:hAnsi="Times New Roman" w:cs="Times New Roman"/>
          <w:sz w:val="24"/>
          <w:szCs w:val="24"/>
        </w:rPr>
        <w:t>ресурсов</w:t>
      </w:r>
      <w:proofErr w:type="gramEnd"/>
      <w:r w:rsidRPr="000E0E14">
        <w:rPr>
          <w:rFonts w:ascii="Times New Roman" w:hAnsi="Times New Roman" w:cs="Times New Roman"/>
          <w:sz w:val="24"/>
          <w:szCs w:val="24"/>
        </w:rPr>
        <w:t xml:space="preserve"> и экологии </w:t>
      </w:r>
      <w:r w:rsidRPr="000E0E14">
        <w:rPr>
          <w:rFonts w:ascii="Times New Roman" w:hAnsi="Times New Roman" w:cs="Times New Roman"/>
          <w:sz w:val="24"/>
          <w:szCs w:val="24"/>
        </w:rPr>
        <w:lastRenderedPageBreak/>
        <w:t>Брянской области не менее чем за двадцать четыре часа до начала ее проведения любым доступным способом.</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75.7. 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76. Бланк акта на проведение проверки регистрируется в журнале проведения проверок.</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77. Срок проведения проверки.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77.1. Срок проведения каждой из проверок, предусмотренных пунктами 74, 75, не может превышать 20 рабочих дней.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77.2. В отношении одного субъекта малого предпринимательства общий срок проведения плановых выездных проверок не может превышать 50 часов для малого предприятия и 15 часов для </w:t>
      </w:r>
      <w:proofErr w:type="spellStart"/>
      <w:r w:rsidRPr="000E0E14">
        <w:rPr>
          <w:rFonts w:ascii="Times New Roman" w:hAnsi="Times New Roman" w:cs="Times New Roman"/>
          <w:sz w:val="24"/>
          <w:szCs w:val="24"/>
        </w:rPr>
        <w:t>микропредприятия</w:t>
      </w:r>
      <w:proofErr w:type="spellEnd"/>
      <w:r w:rsidRPr="000E0E14">
        <w:rPr>
          <w:rFonts w:ascii="Times New Roman" w:hAnsi="Times New Roman" w:cs="Times New Roman"/>
          <w:sz w:val="24"/>
          <w:szCs w:val="24"/>
        </w:rPr>
        <w:t xml:space="preserve"> в год.</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77.3. </w:t>
      </w:r>
      <w:proofErr w:type="gramStart"/>
      <w:r w:rsidRPr="000E0E14">
        <w:rPr>
          <w:rFonts w:ascii="Times New Roman" w:hAnsi="Times New Roman" w:cs="Times New Roman"/>
          <w:sz w:val="24"/>
          <w:szCs w:val="24"/>
        </w:rPr>
        <w:t>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департамента природных ресурсов и экологии Брянской области, проводящих выездную плановую проверку, срок проведения выездной плановой проверки может быть продлен директором департамента природных ресурсов и экологии Брянской области (либо лицом, его замещающим), но не более чем на 20</w:t>
      </w:r>
      <w:proofErr w:type="gramEnd"/>
      <w:r w:rsidRPr="000E0E14">
        <w:rPr>
          <w:rFonts w:ascii="Times New Roman" w:hAnsi="Times New Roman" w:cs="Times New Roman"/>
          <w:sz w:val="24"/>
          <w:szCs w:val="24"/>
        </w:rPr>
        <w:t xml:space="preserve"> рабочих дней в отношении малых предприятий, </w:t>
      </w:r>
      <w:proofErr w:type="spellStart"/>
      <w:r w:rsidRPr="000E0E14">
        <w:rPr>
          <w:rFonts w:ascii="Times New Roman" w:hAnsi="Times New Roman" w:cs="Times New Roman"/>
          <w:sz w:val="24"/>
          <w:szCs w:val="24"/>
        </w:rPr>
        <w:t>микропредприятий</w:t>
      </w:r>
      <w:proofErr w:type="spellEnd"/>
      <w:r w:rsidRPr="000E0E14">
        <w:rPr>
          <w:rFonts w:ascii="Times New Roman" w:hAnsi="Times New Roman" w:cs="Times New Roman"/>
          <w:sz w:val="24"/>
          <w:szCs w:val="24"/>
        </w:rPr>
        <w:t xml:space="preserve"> - не более чем на 15 часов.</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74.4. Срок проведения каждой из предусмотренных пунктами 74, 75 проверок в отношении юридического лица, которое осуществляет свою деятельность на территории нескольких субъектов Российской Федерации, устанавливается отдельно по каждому филиалу, представительству юридического лица.</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lastRenderedPageBreak/>
        <w:t>75. Приказ о проведении проверки предъявляется специалистом, осуществляющим проверку, должностному лицу лицензиата одновременно со служебным удостоверением.</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Составление акта по результатам проведения</w:t>
      </w: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мероприятия по контролю за соблюдением </w:t>
      </w:r>
      <w:proofErr w:type="gramStart"/>
      <w:r w:rsidRPr="000E0E14">
        <w:rPr>
          <w:rFonts w:ascii="Times New Roman" w:hAnsi="Times New Roman" w:cs="Times New Roman"/>
          <w:sz w:val="24"/>
          <w:szCs w:val="24"/>
        </w:rPr>
        <w:t>лицензионных</w:t>
      </w:r>
      <w:proofErr w:type="gramEnd"/>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требований и условий. Вынесение предписания</w:t>
      </w: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об устранении выявленных нарушений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76. По результатам проверки специалистом, осуществляющим проверку, составляется акт установленной формы в двух экземплярах. В акте указываются выявленные нарушения со ссылкой на конкретные нормативно-правовые акты.</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Один экземпляр акта вручается под расписку руководителю (заместителю руководителя) юридического лица или индивидуальному предпринимателю либо направляется посредством почтовой связи с уведомлением о вручении. Уведомление приобщается к экземпляру акта, остающемуся в департаменте природных ресурсов и экологии Брянской области.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77. В случае выявления нарушений в результате проведения мероприятия по </w:t>
      </w:r>
      <w:proofErr w:type="gramStart"/>
      <w:r w:rsidRPr="000E0E14">
        <w:rPr>
          <w:rFonts w:ascii="Times New Roman" w:hAnsi="Times New Roman" w:cs="Times New Roman"/>
          <w:sz w:val="24"/>
          <w:szCs w:val="24"/>
        </w:rPr>
        <w:t>контролю за</w:t>
      </w:r>
      <w:proofErr w:type="gramEnd"/>
      <w:r w:rsidRPr="000E0E14">
        <w:rPr>
          <w:rFonts w:ascii="Times New Roman" w:hAnsi="Times New Roman" w:cs="Times New Roman"/>
          <w:sz w:val="24"/>
          <w:szCs w:val="24"/>
        </w:rPr>
        <w:t xml:space="preserve"> соблюдением лицензионных требований и условий лицом, проводящим проверку, в соответствующем разделе акта проверки выносится предписание об устранении выявленных нарушений. В предписании указывается конкретный срок, необходимый для устранения выявленных нарушений.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78. Материалы проверки находятся на контроле у специалиста, осуществившего проверку, до представления лицензиатом документа, подтверждающего устранение выявленных нарушений.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79. В соответствии со сроками, установленными в предписании об устранении выявленных нарушений, при необходимости планируется проведение внепланового мероприятия по контролю.</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Приостановление и возобновление действия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80. Приостановление действия лицензии осуществляется департаментом природных ресурсов и экологии Брянской области в случае привлечения лицензиата за нарушение лицензионных требований и условий к административной ответственности в порядке, установленном Кодексом Российской Федерации об административных правонарушениях.</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В случае вынесения судьей решения об административном приостановлении деятельности лицензиата за нарушение лицензионных требований и условий департамент природных ресурсов и экологии Брянской области в течение суток со дня вступления данного решения в законную силу приостанавливает действие лицензии на срок административного приостановления деятельности лицензиата.</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Решение о приостановлении действия лицензии утверждается директором департамента природных ресурсов и экологии Брянской области (либо лицом, его замещающим). В решении указывается срок, необходимый для устранения нарушений, установленный судом.</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Лицензиат обязан в письменной форме уведомить департамент природных ресурсов и экологии Брянской области об устранении им нарушения лицензионных требований и условий, повлекшего за собой административное приостановление деятельности лицензиата.</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Решение о приостановлении действия лицензии и материалы, на основании которых принято решение, находятся на контроле у специалиста, готовившего проект данного решения, до получения от лицензиата заявления об устранении нарушений и документов, подтверждающих факт устранения нарушений.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81. Действие лицензии возобновляется со дня, следующего за днем истечения срока административного приостановления деятельности лицензиата, или со дня, следующего за днем досрочного прекращения исполнения административного наказания в виде административного приостановления деятельности лицензиата.</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82. В случае приостановления и возобновления действия лицензии специалист уведомляет об этом территориальный орган Федеральной налоговой службы по месту постановки лицензиата на учет.</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lastRenderedPageBreak/>
        <w:t>83. Решения о приостановлении или возобновлении действия лицензий регистрируются в журнале регистрации решений и вручаются под расписку руководителю юридического лица (индивидуальному предпринимателю) или их представителю либо направляются по почте с уведомлением о вручении.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Максимальный срок подготовки и подписания решения - три дня.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Составление протоколов </w:t>
      </w:r>
      <w:proofErr w:type="gramStart"/>
      <w:r w:rsidRPr="000E0E14">
        <w:rPr>
          <w:rFonts w:ascii="Times New Roman" w:hAnsi="Times New Roman" w:cs="Times New Roman"/>
          <w:sz w:val="24"/>
          <w:szCs w:val="24"/>
        </w:rPr>
        <w:t>об</w:t>
      </w:r>
      <w:proofErr w:type="gramEnd"/>
      <w:r w:rsidRPr="000E0E14">
        <w:rPr>
          <w:rFonts w:ascii="Times New Roman" w:hAnsi="Times New Roman" w:cs="Times New Roman"/>
          <w:sz w:val="24"/>
          <w:szCs w:val="24"/>
        </w:rPr>
        <w:t xml:space="preserve"> административных</w:t>
      </w:r>
    </w:p>
    <w:p w:rsidR="000E0E14" w:rsidRPr="000E0E14" w:rsidRDefault="000E0E14" w:rsidP="000E0E14">
      <w:pPr>
        <w:rPr>
          <w:rFonts w:ascii="Times New Roman" w:hAnsi="Times New Roman" w:cs="Times New Roman"/>
          <w:sz w:val="24"/>
          <w:szCs w:val="24"/>
        </w:rPr>
      </w:pPr>
      <w:proofErr w:type="gramStart"/>
      <w:r w:rsidRPr="000E0E14">
        <w:rPr>
          <w:rFonts w:ascii="Times New Roman" w:hAnsi="Times New Roman" w:cs="Times New Roman"/>
          <w:sz w:val="24"/>
          <w:szCs w:val="24"/>
        </w:rPr>
        <w:t>правонарушениях</w:t>
      </w:r>
      <w:proofErr w:type="gramEnd"/>
      <w:r w:rsidRPr="000E0E14">
        <w:rPr>
          <w:rFonts w:ascii="Times New Roman" w:hAnsi="Times New Roman" w:cs="Times New Roman"/>
          <w:sz w:val="24"/>
          <w:szCs w:val="24"/>
        </w:rPr>
        <w:t xml:space="preserve"> и направление материалов</w:t>
      </w: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для рассмотрения в суды</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84. В случае выявления в ходе проведения мероприятия по </w:t>
      </w:r>
      <w:proofErr w:type="gramStart"/>
      <w:r w:rsidRPr="000E0E14">
        <w:rPr>
          <w:rFonts w:ascii="Times New Roman" w:hAnsi="Times New Roman" w:cs="Times New Roman"/>
          <w:sz w:val="24"/>
          <w:szCs w:val="24"/>
        </w:rPr>
        <w:t>контролю за</w:t>
      </w:r>
      <w:proofErr w:type="gramEnd"/>
      <w:r w:rsidRPr="000E0E14">
        <w:rPr>
          <w:rFonts w:ascii="Times New Roman" w:hAnsi="Times New Roman" w:cs="Times New Roman"/>
          <w:sz w:val="24"/>
          <w:szCs w:val="24"/>
        </w:rPr>
        <w:t xml:space="preserve"> грубыми нарушениями лицензионных требований и условий, установленных положениями о лицензировании заготовки, хранения, переработки и реализации лома черных и цветных металлов, специалист департамента природных ресурсов и экологии Брянской области составляет протокол в порядке, установленном законодательством Российской Федерации об административных правонарушениях.</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Максимальный срок выполнения действия - два дня.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85. Протоколы об административных правонарушениях регистрируются в журнале регистрации протоколов и вместе с материалами проверки передаются юристу департамента природных ресурсов и экологии Брянской области.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Максимальный срок выполнения действия - 2 часа.</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86. Юрист департамента рассматривает представленные протокол и материалы проверки и осуществляет подготовку материалов в суд.</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Максимальный срок выполнения действия - пять дней.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lastRenderedPageBreak/>
        <w:t>Аннулирование лицензии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87. </w:t>
      </w:r>
      <w:proofErr w:type="gramStart"/>
      <w:r w:rsidRPr="000E0E14">
        <w:rPr>
          <w:rFonts w:ascii="Times New Roman" w:hAnsi="Times New Roman" w:cs="Times New Roman"/>
          <w:sz w:val="24"/>
          <w:szCs w:val="24"/>
        </w:rPr>
        <w:t>В случае если в установленный срок лицензиат не устранил нарушение лицензионных требований и условий, повлекшее за собой административное приостановление деятельности лицензиата, или нарушение лицензионных требований и условий повлекло за собой нанесение ущерба правам, законным интересам, здоровью граждан, специалист департамента природных ресурсов и экологии Брянской области, проводивший проверку, передает материалы проверки юристу департамента для подготовки заявления в суд об аннулировании лицензии.</w:t>
      </w:r>
      <w:proofErr w:type="gramEnd"/>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Максимальный срок выполнения действия - пять дней. Исковое заявление об аннулировании лицензии оформляет юрист департамента природных ресурсов и экологии Брянской области. Исковое заявление подписывает директор департамента (либо лицо, его замещающее).</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88. После вступления в силу решения суда об аннулировании лицензии соответствующие данные вносятся в реестр лицензий.</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Порядок и формы контроля</w:t>
      </w: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за исполнением государственной функции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89. Текущий </w:t>
      </w:r>
      <w:proofErr w:type="gramStart"/>
      <w:r w:rsidRPr="000E0E14">
        <w:rPr>
          <w:rFonts w:ascii="Times New Roman" w:hAnsi="Times New Roman" w:cs="Times New Roman"/>
          <w:sz w:val="24"/>
          <w:szCs w:val="24"/>
        </w:rPr>
        <w:t>контроль за</w:t>
      </w:r>
      <w:proofErr w:type="gramEnd"/>
      <w:r w:rsidRPr="000E0E14">
        <w:rPr>
          <w:rFonts w:ascii="Times New Roman" w:hAnsi="Times New Roman" w:cs="Times New Roman"/>
          <w:sz w:val="24"/>
          <w:szCs w:val="24"/>
        </w:rPr>
        <w:t xml:space="preserve"> соблюдением последовательности действий, определяемых административными процедурами по исполнению государственной функции, и принятием решений осуществляется должностными лицами департамента природных ресурсов и экологии Брянской области, ответственными за организацию работы по исполнению государственной функции.</w:t>
      </w: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90. Персональная ответственность специалистов департамента закрепляется в их должностных регламентах в соответствии с требованиями законодательства Российской Федерации.</w:t>
      </w: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91. Должностные лица департамента природных ресурсов и экологии Брянской области в случае ненадлежащего исполнения своих обязанностей при осуществлении лицензирования заготовки, хранения, переработки и реализации лома черных и цветных металлов и в случае совершения противоправных действий (бездействия) несут ответственность в соответствии с законодательством Российской Федерации.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Порядок обжалования действий (бездействия) и решений,</w:t>
      </w:r>
    </w:p>
    <w:p w:rsidR="000E0E14" w:rsidRPr="000E0E14" w:rsidRDefault="000E0E14" w:rsidP="000E0E14">
      <w:pPr>
        <w:rPr>
          <w:rFonts w:ascii="Times New Roman" w:hAnsi="Times New Roman" w:cs="Times New Roman"/>
          <w:sz w:val="24"/>
          <w:szCs w:val="24"/>
        </w:rPr>
      </w:pPr>
      <w:proofErr w:type="gramStart"/>
      <w:r w:rsidRPr="000E0E14">
        <w:rPr>
          <w:rFonts w:ascii="Times New Roman" w:hAnsi="Times New Roman" w:cs="Times New Roman"/>
          <w:sz w:val="24"/>
          <w:szCs w:val="24"/>
        </w:rPr>
        <w:t>осуществляемых</w:t>
      </w:r>
      <w:proofErr w:type="gramEnd"/>
      <w:r w:rsidRPr="000E0E14">
        <w:rPr>
          <w:rFonts w:ascii="Times New Roman" w:hAnsi="Times New Roman" w:cs="Times New Roman"/>
          <w:sz w:val="24"/>
          <w:szCs w:val="24"/>
        </w:rPr>
        <w:t xml:space="preserve"> (принимаемых) в ходе исполнения</w:t>
      </w: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государственной функции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 xml:space="preserve">92. Решения департамента природных ресурсов и экологии Брянской области, действия (бездействие) должностных лиц департамента в рамках исполнения государственной функции "Лицензирование заготовки, хранения, переработки и реализации лома черных и цветных металлов, а также </w:t>
      </w:r>
      <w:proofErr w:type="gramStart"/>
      <w:r w:rsidRPr="000E0E14">
        <w:rPr>
          <w:rFonts w:ascii="Times New Roman" w:hAnsi="Times New Roman" w:cs="Times New Roman"/>
          <w:sz w:val="24"/>
          <w:szCs w:val="24"/>
        </w:rPr>
        <w:t>контроль за</w:t>
      </w:r>
      <w:proofErr w:type="gramEnd"/>
      <w:r w:rsidRPr="000E0E14">
        <w:rPr>
          <w:rFonts w:ascii="Times New Roman" w:hAnsi="Times New Roman" w:cs="Times New Roman"/>
          <w:sz w:val="24"/>
          <w:szCs w:val="24"/>
        </w:rPr>
        <w:t xml:space="preserve"> соблюдением лицензионных требований и условий" могут быть обжалованы в судебном порядке, предусмотренном законодательством Российской Федерации.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Заявители могут обратиться с жалобой на действия (бездействие) и решения, осуществляемые (принятые) в ходе исполнения государственной функции должностными лицами, лично либо с письменным обращением.</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roofErr w:type="gramStart"/>
      <w:r w:rsidRPr="000E0E14">
        <w:rPr>
          <w:rFonts w:ascii="Times New Roman" w:hAnsi="Times New Roman" w:cs="Times New Roman"/>
          <w:sz w:val="24"/>
          <w:szCs w:val="24"/>
        </w:rPr>
        <w:t>Жалоба может быть направлена по почте, с использованием областной государственной информационной системы "Портал государственных и муниципальных услуг (функций) Брянской области" и федеральной государственной информационной системы "Единый портал государственных и муниципальных услуг (функций)", с использованием информационно-телекоммуникационной сети Интернет, официального сайта департамента природных ресурсов и экологии Брянской области, а также может быть принята при личном приеме заявителя.</w:t>
      </w:r>
      <w:proofErr w:type="gramEnd"/>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Жалоба должна содержать:</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1) наименование департамента природных ресурсов и экологии Брянской области, исполняющего государственную функцию, фамилию, имя, отчество должностного лица либо государственного служащего, решения и действия (бездействие) которых обжалуются;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w:t>
      </w:r>
      <w:proofErr w:type="gramStart"/>
      <w:r w:rsidRPr="000E0E14">
        <w:rPr>
          <w:rFonts w:ascii="Times New Roman" w:hAnsi="Times New Roman" w:cs="Times New Roman"/>
          <w:sz w:val="24"/>
          <w:szCs w:val="24"/>
        </w:rPr>
        <w:t>о(</w:t>
      </w:r>
      <w:proofErr w:type="spellStart"/>
      <w:proofErr w:type="gramEnd"/>
      <w:r w:rsidRPr="000E0E14">
        <w:rPr>
          <w:rFonts w:ascii="Times New Roman" w:hAnsi="Times New Roman" w:cs="Times New Roman"/>
          <w:sz w:val="24"/>
          <w:szCs w:val="24"/>
        </w:rPr>
        <w:t>ых</w:t>
      </w:r>
      <w:proofErr w:type="spellEnd"/>
      <w:r w:rsidRPr="000E0E14">
        <w:rPr>
          <w:rFonts w:ascii="Times New Roman" w:hAnsi="Times New Roman" w:cs="Times New Roman"/>
          <w:sz w:val="24"/>
          <w:szCs w:val="24"/>
        </w:rPr>
        <w:t>) телефона(</w:t>
      </w:r>
      <w:proofErr w:type="spellStart"/>
      <w:r w:rsidRPr="000E0E14">
        <w:rPr>
          <w:rFonts w:ascii="Times New Roman" w:hAnsi="Times New Roman" w:cs="Times New Roman"/>
          <w:sz w:val="24"/>
          <w:szCs w:val="24"/>
        </w:rPr>
        <w:t>ов</w:t>
      </w:r>
      <w:proofErr w:type="spellEnd"/>
      <w:r w:rsidRPr="000E0E14">
        <w:rPr>
          <w:rFonts w:ascii="Times New Roman" w:hAnsi="Times New Roman" w:cs="Times New Roman"/>
          <w:sz w:val="24"/>
          <w:szCs w:val="24"/>
        </w:rPr>
        <w:t>), адрес (адреса) электронной почты (при наличии) и почтовый адрес, по которым должен быть направлен ответ заявителю;</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3) сведения об обжалуемых решениях и действиях (бездействии) департамента природных ресурсов и экологии Брянской области, исполняющего государственную функцию, должностного лица либо государственного служащего, решения и действия (бездействие) которых обжалуются;</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r w:rsidRPr="000E0E14">
        <w:rPr>
          <w:rFonts w:ascii="Times New Roman" w:hAnsi="Times New Roman" w:cs="Times New Roman"/>
          <w:sz w:val="24"/>
          <w:szCs w:val="24"/>
        </w:rPr>
        <w:t>4) доводы, на основании которых заявитель не согласен с решением и действием (бездействием) департамента природных ресурсов и экологии Брянской области, исполняющего государственную функцию, должностного лица либо государственного служащего. Заявителем могут быть представлены документы (при наличии), подтверждающие доводы заявителя, либо их копии.</w:t>
      </w:r>
    </w:p>
    <w:p w:rsidR="000E0E14" w:rsidRPr="000E0E14" w:rsidRDefault="000E0E14" w:rsidP="000E0E14">
      <w:pPr>
        <w:rPr>
          <w:rFonts w:ascii="Times New Roman" w:hAnsi="Times New Roman" w:cs="Times New Roman"/>
          <w:sz w:val="24"/>
          <w:szCs w:val="24"/>
        </w:rPr>
      </w:pPr>
    </w:p>
    <w:p w:rsidR="000E0E14" w:rsidRPr="000E0E14" w:rsidRDefault="000E0E14" w:rsidP="000E0E14">
      <w:pPr>
        <w:rPr>
          <w:rFonts w:ascii="Times New Roman" w:hAnsi="Times New Roman" w:cs="Times New Roman"/>
          <w:sz w:val="24"/>
          <w:szCs w:val="24"/>
        </w:rPr>
      </w:pPr>
      <w:proofErr w:type="gramStart"/>
      <w:r w:rsidRPr="000E0E14">
        <w:rPr>
          <w:rFonts w:ascii="Times New Roman" w:hAnsi="Times New Roman" w:cs="Times New Roman"/>
          <w:sz w:val="24"/>
          <w:szCs w:val="24"/>
        </w:rPr>
        <w:t>Жалоба, поступившая в департамент природных ресурсов и экологии Брянской области,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департамента природных ресурсов и экологии Брянской области, исполняющего государственную функцию, должностного лица, исполняющего государственную функцию, в приеме документов у заявителя либо в исправлении допущенных опечаток и ошибок</w:t>
      </w:r>
      <w:proofErr w:type="gramEnd"/>
      <w:r w:rsidRPr="000E0E14">
        <w:rPr>
          <w:rFonts w:ascii="Times New Roman" w:hAnsi="Times New Roman" w:cs="Times New Roman"/>
          <w:sz w:val="24"/>
          <w:szCs w:val="24"/>
        </w:rPr>
        <w:t xml:space="preserve"> или в случае обжалования нарушения установленного срока таких исправлений - в течение пяти рабочих дней со дня ее регистрации.</w:t>
      </w:r>
    </w:p>
    <w:p w:rsidR="000E0E14" w:rsidRPr="000E0E14" w:rsidRDefault="000E0E14" w:rsidP="000E0E14">
      <w:pPr>
        <w:rPr>
          <w:rFonts w:ascii="Times New Roman" w:hAnsi="Times New Roman" w:cs="Times New Roman"/>
          <w:sz w:val="24"/>
          <w:szCs w:val="24"/>
        </w:rPr>
      </w:pPr>
    </w:p>
    <w:p w:rsidR="00A72992" w:rsidRPr="006A5DE2" w:rsidRDefault="00A72992" w:rsidP="000E0E14">
      <w:pPr>
        <w:rPr>
          <w:rFonts w:ascii="Times New Roman" w:hAnsi="Times New Roman" w:cs="Times New Roman"/>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E132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rsid w:val="00E132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E132A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132A2"/>
    <w:rPr>
      <w:rFonts w:ascii="Tahoma" w:hAnsi="Tahoma" w:cs="Tahoma"/>
      <w:sz w:val="16"/>
      <w:szCs w:val="16"/>
    </w:rPr>
  </w:style>
  <w:style w:type="character" w:styleId="a6">
    <w:name w:val="Hyperlink"/>
    <w:basedOn w:val="a0"/>
    <w:uiPriority w:val="99"/>
    <w:semiHidden/>
    <w:unhideWhenUsed/>
    <w:rsid w:val="0021444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fdae4c13a6b0463b"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