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62D58" w:rsidRDefault="00062D58">
      <w:pPr>
        <w:pStyle w:val="EcoNormal"/>
        <w:jc w:val="both"/>
        <w:outlineLvl w:val="0"/>
      </w:pPr>
      <w:bookmarkStart w:id="1" w:name="_GoBack"/>
      <w:bookmarkEnd w:id="1"/>
    </w:p>
    <w:p w:rsidR="00062D58" w:rsidRDefault="00062D58">
      <w:pPr>
        <w:pStyle w:val="EcoTitle"/>
        <w:jc w:val="center"/>
        <w:outlineLvl w:val="0"/>
      </w:pPr>
      <w:r>
        <w:t>ПРАВИТЕЛЬСТВО РОССИЙСКОЙ ФЕДЕРАЦИИ</w:t>
      </w:r>
    </w:p>
    <w:p w:rsidR="00062D58" w:rsidRDefault="00062D58">
      <w:pPr>
        <w:pStyle w:val="EcoTitle"/>
        <w:jc w:val="center"/>
      </w:pPr>
    </w:p>
    <w:p w:rsidR="00062D58" w:rsidRDefault="00062D58">
      <w:pPr>
        <w:pStyle w:val="EcoTitle"/>
        <w:jc w:val="center"/>
      </w:pPr>
      <w:r>
        <w:t>ПОСТАНОВЛЕНИЕ</w:t>
      </w:r>
    </w:p>
    <w:p w:rsidR="00062D58" w:rsidRDefault="00062D58">
      <w:pPr>
        <w:pStyle w:val="EcoTitle"/>
        <w:jc w:val="center"/>
      </w:pPr>
      <w:r>
        <w:t>от 5 октября 2016 г. N 1005</w:t>
      </w:r>
    </w:p>
    <w:p w:rsidR="00062D58" w:rsidRDefault="00062D58">
      <w:pPr>
        <w:pStyle w:val="EcoTitle"/>
        <w:jc w:val="center"/>
      </w:pPr>
    </w:p>
    <w:p w:rsidR="00062D58" w:rsidRDefault="00062D58">
      <w:pPr>
        <w:pStyle w:val="EcoTitle"/>
        <w:jc w:val="center"/>
      </w:pPr>
      <w:r>
        <w:t>ОБ УТВЕРЖДЕНИИ ПРАВИЛ</w:t>
      </w:r>
    </w:p>
    <w:p w:rsidR="00062D58" w:rsidRDefault="00062D58">
      <w:pPr>
        <w:pStyle w:val="EcoTitle"/>
        <w:jc w:val="center"/>
      </w:pPr>
      <w:r>
        <w:t>ОБРАЗОВАНИЯ РЫБОХОЗЯЙСТВЕННЫХ ЗАПОВЕДНЫХ ЗОН</w:t>
      </w: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ind w:firstLine="540"/>
        <w:jc w:val="both"/>
      </w:pPr>
      <w:r>
        <w:t>Правительство Российской Федерации постановляет:</w:t>
      </w:r>
    </w:p>
    <w:p w:rsidR="00062D58" w:rsidRDefault="00062D58">
      <w:pPr>
        <w:pStyle w:val="EcoNormal"/>
        <w:ind w:firstLine="540"/>
        <w:jc w:val="both"/>
      </w:pPr>
      <w:r>
        <w:t xml:space="preserve">1. Утвердить прилагаемые Правила образования </w:t>
      </w:r>
      <w:proofErr w:type="spellStart"/>
      <w:r>
        <w:t>рыбохозяйственных</w:t>
      </w:r>
      <w:proofErr w:type="spellEnd"/>
      <w:r>
        <w:t xml:space="preserve"> заповедных зон.</w:t>
      </w:r>
    </w:p>
    <w:p w:rsidR="00062D58" w:rsidRDefault="00062D58">
      <w:pPr>
        <w:pStyle w:val="EcoNormal"/>
        <w:ind w:firstLine="540"/>
        <w:jc w:val="both"/>
      </w:pPr>
      <w:r>
        <w:t>2. Признать утратившими силу:</w:t>
      </w:r>
    </w:p>
    <w:p w:rsidR="00062D58" w:rsidRDefault="00062D58">
      <w:pPr>
        <w:pStyle w:val="EcoNormal"/>
        <w:ind w:firstLine="540"/>
        <w:jc w:val="both"/>
      </w:pPr>
      <w:r>
        <w:t xml:space="preserve">постановление Правительства Российской Федерации от 12 августа 2008 г. N 603 "Об утверждении Правил образования </w:t>
      </w:r>
      <w:proofErr w:type="spellStart"/>
      <w:r>
        <w:t>рыбохозяйственных</w:t>
      </w:r>
      <w:proofErr w:type="spellEnd"/>
      <w:r>
        <w:t xml:space="preserve"> заповедных зон" (Собрание законодательства Российской Федерации, 2008, N 33, ст. 3865);</w:t>
      </w:r>
    </w:p>
    <w:p w:rsidR="00062D58" w:rsidRDefault="00062D58">
      <w:pPr>
        <w:pStyle w:val="EcoNormal"/>
        <w:ind w:firstLine="540"/>
        <w:jc w:val="both"/>
      </w:pPr>
      <w:r>
        <w:t xml:space="preserve">пункт 5 изменений, которые вносятся в акты Правительства Российской Федерации по вопросам </w:t>
      </w:r>
      <w:proofErr w:type="spellStart"/>
      <w:r>
        <w:t>аквакультуры</w:t>
      </w:r>
      <w:proofErr w:type="spellEnd"/>
      <w:r>
        <w:t xml:space="preserve"> (рыбоводства), утвержденных постановлением Правительства Российской Федерации от 25 февраля 2014 г. N 141 "О внесении изменений в некоторые акты Правительства Российской Федерации по вопросам </w:t>
      </w:r>
      <w:proofErr w:type="spellStart"/>
      <w:r>
        <w:t>аквакультуры</w:t>
      </w:r>
      <w:proofErr w:type="spellEnd"/>
      <w:r>
        <w:t xml:space="preserve"> (рыбоводства)" (Собрание законодательства Российской Федерации, 2014, N 10, ст. 1035).</w:t>
      </w:r>
    </w:p>
    <w:p w:rsidR="00062D58" w:rsidRDefault="00062D58">
      <w:pPr>
        <w:pStyle w:val="EcoNormal"/>
        <w:ind w:firstLine="540"/>
        <w:jc w:val="both"/>
      </w:pPr>
      <w:r>
        <w:t>3. Реализация полномочий, предусмотренных настоящим постановлением, осуществляется соответствующими федеральными органами исполнительной власти в пределах установленной Правительством Российской Федерации предельной численности их работников, а также бюджетных ассигнований, предусмотренных им в федеральном бюджете на руководство и управление в сфере установленных функций и полномочий.</w:t>
      </w: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jc w:val="right"/>
      </w:pPr>
      <w:r>
        <w:t>Председатель Правительства</w:t>
      </w:r>
    </w:p>
    <w:p w:rsidR="00062D58" w:rsidRDefault="00062D58">
      <w:pPr>
        <w:pStyle w:val="EcoNormal"/>
        <w:jc w:val="right"/>
      </w:pPr>
      <w:r>
        <w:t>Российской Федерации</w:t>
      </w:r>
    </w:p>
    <w:p w:rsidR="00062D58" w:rsidRDefault="00062D58">
      <w:pPr>
        <w:pStyle w:val="EcoNormal"/>
        <w:jc w:val="right"/>
      </w:pPr>
      <w:r>
        <w:t>Д.МЕДВЕДЕВ</w:t>
      </w: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jc w:val="right"/>
        <w:outlineLvl w:val="0"/>
      </w:pPr>
      <w:r>
        <w:t>Утверждены</w:t>
      </w:r>
    </w:p>
    <w:p w:rsidR="00062D58" w:rsidRDefault="00062D58">
      <w:pPr>
        <w:pStyle w:val="EcoNormal"/>
        <w:jc w:val="right"/>
      </w:pPr>
      <w:r>
        <w:t>постановлением Правительства</w:t>
      </w:r>
    </w:p>
    <w:p w:rsidR="00062D58" w:rsidRDefault="00062D58">
      <w:pPr>
        <w:pStyle w:val="EcoNormal"/>
        <w:jc w:val="right"/>
      </w:pPr>
      <w:r>
        <w:t>Российской Федерации</w:t>
      </w:r>
    </w:p>
    <w:p w:rsidR="00062D58" w:rsidRDefault="00062D58">
      <w:pPr>
        <w:pStyle w:val="EcoNormal"/>
        <w:jc w:val="right"/>
      </w:pPr>
      <w:r>
        <w:t>от 5 октября 2016 г. N 1005</w:t>
      </w:r>
    </w:p>
    <w:p w:rsidR="00062D58" w:rsidRDefault="00062D58">
      <w:pPr>
        <w:pStyle w:val="EcoNormal"/>
        <w:jc w:val="both"/>
      </w:pPr>
    </w:p>
    <w:p w:rsidR="00062D58" w:rsidRDefault="00062D58">
      <w:pPr>
        <w:pStyle w:val="EcoTitle"/>
        <w:jc w:val="center"/>
      </w:pPr>
      <w:bookmarkStart w:id="2" w:name="P29"/>
      <w:bookmarkEnd w:id="2"/>
      <w:r>
        <w:t>ПРАВИЛА ОБРАЗОВАНИЯ РЫБОХОЗЯЙСТВЕННЫХ ЗАПОВЕДНЫХ ЗОН</w:t>
      </w: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ind w:firstLine="540"/>
        <w:jc w:val="both"/>
      </w:pPr>
      <w:r>
        <w:t xml:space="preserve">1. Настоящие Правила устанавливают порядок образования </w:t>
      </w:r>
      <w:proofErr w:type="spellStart"/>
      <w:r>
        <w:t>рыбохозяйственных</w:t>
      </w:r>
      <w:proofErr w:type="spellEnd"/>
      <w:r>
        <w:t xml:space="preserve"> заповедных зон.</w:t>
      </w:r>
    </w:p>
    <w:p w:rsidR="00062D58" w:rsidRDefault="00062D58">
      <w:pPr>
        <w:pStyle w:val="EcoNormal"/>
        <w:ind w:firstLine="540"/>
        <w:jc w:val="both"/>
      </w:pPr>
      <w:r>
        <w:t xml:space="preserve">2. </w:t>
      </w:r>
      <w:proofErr w:type="spellStart"/>
      <w:r>
        <w:t>Рыбохозяйственной</w:t>
      </w:r>
      <w:proofErr w:type="spellEnd"/>
      <w:r>
        <w:t xml:space="preserve"> заповедной зоной является водный объект или его часть с прилегающей к ним территорией, на которых устанавливается особый режим хозяйственной и иной деятельности в целях сохранения водных биологических ресурсов и создания условий для развития </w:t>
      </w:r>
      <w:proofErr w:type="spellStart"/>
      <w:r>
        <w:t>аквакультуры</w:t>
      </w:r>
      <w:proofErr w:type="spellEnd"/>
      <w:r>
        <w:t xml:space="preserve"> и рыболовства.</w:t>
      </w:r>
    </w:p>
    <w:p w:rsidR="00062D58" w:rsidRDefault="00062D58">
      <w:pPr>
        <w:pStyle w:val="EcoNormal"/>
        <w:ind w:firstLine="540"/>
        <w:jc w:val="both"/>
      </w:pPr>
      <w:r>
        <w:t xml:space="preserve">3. </w:t>
      </w:r>
      <w:proofErr w:type="spellStart"/>
      <w:r>
        <w:t>Рыбохозяйственные</w:t>
      </w:r>
      <w:proofErr w:type="spellEnd"/>
      <w:r>
        <w:t xml:space="preserve"> заповедные зоны образовываются во внутренних водах Российской Федерации, в том числе внутренних морских водах Российской Федерации, а также в территориальном море Российской Федерации, на континентальном шельфе Российской Федерации и в исключительной экономической зоне Российской Федерации.</w:t>
      </w:r>
    </w:p>
    <w:p w:rsidR="00062D58" w:rsidRDefault="00062D58">
      <w:pPr>
        <w:pStyle w:val="EcoNormal"/>
        <w:ind w:firstLine="540"/>
        <w:jc w:val="both"/>
      </w:pPr>
      <w:r>
        <w:t xml:space="preserve">На территориях государственных природных заповедников, национальных парков и государственных природных заказников федерального значения </w:t>
      </w:r>
      <w:proofErr w:type="spellStart"/>
      <w:r>
        <w:t>рыбохозяйственные</w:t>
      </w:r>
      <w:proofErr w:type="spellEnd"/>
      <w:r>
        <w:t xml:space="preserve"> заповедные зоны не образовываются.</w:t>
      </w:r>
    </w:p>
    <w:p w:rsidR="00062D58" w:rsidRDefault="00062D58">
      <w:pPr>
        <w:pStyle w:val="EcoNormal"/>
        <w:ind w:firstLine="540"/>
        <w:jc w:val="both"/>
      </w:pPr>
      <w:r>
        <w:lastRenderedPageBreak/>
        <w:t xml:space="preserve">4. Министерство сельского хозяйства Российской Федерации принимает решение об образовании </w:t>
      </w:r>
      <w:proofErr w:type="spellStart"/>
      <w:r>
        <w:t>рыбохозяйственной</w:t>
      </w:r>
      <w:proofErr w:type="spellEnd"/>
      <w:r>
        <w:t xml:space="preserve"> заповедной зоны (далее - решение), а также устанавливает виды хозяйственной и иной деятельности, которые запрещены или ограничены в такой </w:t>
      </w:r>
      <w:proofErr w:type="spellStart"/>
      <w:r>
        <w:t>рыбохозяйственной</w:t>
      </w:r>
      <w:proofErr w:type="spellEnd"/>
      <w:r>
        <w:t xml:space="preserve"> заповедной зоне, по перечню согласно приложению.</w:t>
      </w:r>
    </w:p>
    <w:p w:rsidR="00062D58" w:rsidRDefault="00062D58">
      <w:pPr>
        <w:pStyle w:val="EcoNormal"/>
        <w:ind w:firstLine="540"/>
        <w:jc w:val="both"/>
      </w:pPr>
      <w:bookmarkStart w:id="3" w:name="P36"/>
      <w:bookmarkEnd w:id="3"/>
      <w:r>
        <w:t xml:space="preserve">5. При установлении размера, границ </w:t>
      </w:r>
      <w:proofErr w:type="spellStart"/>
      <w:r>
        <w:t>рыбохозяйственных</w:t>
      </w:r>
      <w:proofErr w:type="spellEnd"/>
      <w:r>
        <w:t xml:space="preserve"> заповедных зон, а также видов хозяйственной и иной деятельности, которые запрещены или ограничены в </w:t>
      </w:r>
      <w:proofErr w:type="spellStart"/>
      <w:r>
        <w:t>рыбохозяйственных</w:t>
      </w:r>
      <w:proofErr w:type="spellEnd"/>
      <w:r>
        <w:t xml:space="preserve"> заповедных зонах, учитывается:</w:t>
      </w:r>
    </w:p>
    <w:p w:rsidR="00062D58" w:rsidRDefault="00062D58">
      <w:pPr>
        <w:pStyle w:val="EcoNormal"/>
        <w:ind w:firstLine="540"/>
        <w:jc w:val="both"/>
      </w:pPr>
      <w:r>
        <w:t>а) ценность и состав водных биологических ресурсов;</w:t>
      </w:r>
    </w:p>
    <w:p w:rsidR="00062D58" w:rsidRDefault="00062D58">
      <w:pPr>
        <w:pStyle w:val="EcoNormal"/>
        <w:ind w:firstLine="540"/>
        <w:jc w:val="both"/>
      </w:pPr>
      <w:r>
        <w:t>б) рыбопромысловое значение водных биологических ресурсов;</w:t>
      </w:r>
    </w:p>
    <w:p w:rsidR="00062D58" w:rsidRDefault="00062D58">
      <w:pPr>
        <w:pStyle w:val="EcoNormal"/>
        <w:ind w:firstLine="540"/>
        <w:jc w:val="both"/>
      </w:pPr>
      <w:r>
        <w:t xml:space="preserve">в) социально-экономическое развитие субъекта Российской Федерации, на территории которого планируется образование </w:t>
      </w:r>
      <w:proofErr w:type="spellStart"/>
      <w:r>
        <w:t>рыбохозяйственной</w:t>
      </w:r>
      <w:proofErr w:type="spellEnd"/>
      <w:r>
        <w:t xml:space="preserve"> заповедной зоны;</w:t>
      </w:r>
    </w:p>
    <w:p w:rsidR="00062D58" w:rsidRDefault="00062D58">
      <w:pPr>
        <w:pStyle w:val="EcoNormal"/>
        <w:ind w:firstLine="540"/>
        <w:jc w:val="both"/>
      </w:pPr>
      <w:r>
        <w:t>г) результаты проведения государственного мониторинга водных биологических ресурсов;</w:t>
      </w:r>
    </w:p>
    <w:p w:rsidR="00062D58" w:rsidRDefault="00062D58">
      <w:pPr>
        <w:pStyle w:val="EcoNormal"/>
        <w:ind w:firstLine="540"/>
        <w:jc w:val="both"/>
      </w:pPr>
      <w:r>
        <w:t xml:space="preserve">д) биологическое обоснование создания </w:t>
      </w:r>
      <w:proofErr w:type="spellStart"/>
      <w:r>
        <w:t>рыбохозяйственной</w:t>
      </w:r>
      <w:proofErr w:type="spellEnd"/>
      <w:r>
        <w:t xml:space="preserve"> заповедной зоны, критерии и порядок подготовки которого устанавливаются Министерством сельского хозяйства Российской Федерации.</w:t>
      </w:r>
    </w:p>
    <w:p w:rsidR="00062D58" w:rsidRDefault="00062D58">
      <w:pPr>
        <w:pStyle w:val="EcoNormal"/>
        <w:ind w:firstLine="540"/>
        <w:jc w:val="both"/>
      </w:pPr>
      <w:r>
        <w:t xml:space="preserve">6. Министерство сельского хозяйства Российской Федерации с учетом положений, предусмотренных пунктом 5 настоящих Правил, разрабатывает проект решения и паспорт </w:t>
      </w:r>
      <w:proofErr w:type="spellStart"/>
      <w:r>
        <w:t>рыбохозяйственной</w:t>
      </w:r>
      <w:proofErr w:type="spellEnd"/>
      <w:r>
        <w:t xml:space="preserve"> заповедной зоны (далее - паспорт).</w:t>
      </w:r>
    </w:p>
    <w:p w:rsidR="00062D58" w:rsidRDefault="00062D58">
      <w:pPr>
        <w:pStyle w:val="EcoNormal"/>
        <w:ind w:firstLine="540"/>
        <w:jc w:val="both"/>
      </w:pPr>
      <w:r>
        <w:t>7. Паспорт содержит:</w:t>
      </w:r>
    </w:p>
    <w:p w:rsidR="00062D58" w:rsidRDefault="00062D58">
      <w:pPr>
        <w:pStyle w:val="EcoNormal"/>
        <w:ind w:firstLine="540"/>
        <w:jc w:val="both"/>
      </w:pPr>
      <w:r>
        <w:t xml:space="preserve">а) обоснование необходимости образования </w:t>
      </w:r>
      <w:proofErr w:type="spellStart"/>
      <w:r>
        <w:t>рыбохозяйственной</w:t>
      </w:r>
      <w:proofErr w:type="spellEnd"/>
      <w:r>
        <w:t xml:space="preserve"> заповедной зоны;</w:t>
      </w:r>
    </w:p>
    <w:p w:rsidR="00062D58" w:rsidRDefault="00062D58">
      <w:pPr>
        <w:pStyle w:val="EcoNormal"/>
        <w:ind w:firstLine="540"/>
        <w:jc w:val="both"/>
      </w:pPr>
      <w:r>
        <w:t xml:space="preserve">б) карту-схему с указанием размеров и границ </w:t>
      </w:r>
      <w:proofErr w:type="spellStart"/>
      <w:r>
        <w:t>рыбохозяйственной</w:t>
      </w:r>
      <w:proofErr w:type="spellEnd"/>
      <w:r>
        <w:t xml:space="preserve"> заповедной зоны;</w:t>
      </w:r>
    </w:p>
    <w:p w:rsidR="00062D58" w:rsidRDefault="00062D58">
      <w:pPr>
        <w:pStyle w:val="EcoNormal"/>
        <w:ind w:firstLine="540"/>
        <w:jc w:val="both"/>
      </w:pPr>
      <w:r>
        <w:t>в) сведения об охраняемых ценных видах водных биологических ресурсов;</w:t>
      </w:r>
    </w:p>
    <w:p w:rsidR="00062D58" w:rsidRDefault="00062D58">
      <w:pPr>
        <w:pStyle w:val="EcoNormal"/>
        <w:ind w:firstLine="540"/>
        <w:jc w:val="both"/>
      </w:pPr>
      <w:r>
        <w:t xml:space="preserve">г) сведения о видах хозяйственной и иной деятельности, которые запрещены или ограничены в </w:t>
      </w:r>
      <w:proofErr w:type="spellStart"/>
      <w:r>
        <w:t>рыбохозяйственной</w:t>
      </w:r>
      <w:proofErr w:type="spellEnd"/>
      <w:r>
        <w:t xml:space="preserve"> заповедной зоне.</w:t>
      </w:r>
    </w:p>
    <w:p w:rsidR="00062D58" w:rsidRDefault="00062D58">
      <w:pPr>
        <w:pStyle w:val="EcoNormal"/>
        <w:ind w:firstLine="540"/>
        <w:jc w:val="both"/>
      </w:pPr>
      <w:r>
        <w:t>8. Форма паспорта устанавливается Министерством сельского хозяйства Российской Федерации.</w:t>
      </w:r>
    </w:p>
    <w:p w:rsidR="00062D58" w:rsidRDefault="00062D58">
      <w:pPr>
        <w:pStyle w:val="EcoNormal"/>
        <w:ind w:firstLine="540"/>
        <w:jc w:val="both"/>
      </w:pPr>
      <w:bookmarkStart w:id="4" w:name="P49"/>
      <w:bookmarkEnd w:id="4"/>
      <w:r>
        <w:t>9. Проект решения и паспорт направляются на согласование:</w:t>
      </w:r>
    </w:p>
    <w:p w:rsidR="00062D58" w:rsidRDefault="00062D58">
      <w:pPr>
        <w:pStyle w:val="EcoNormal"/>
        <w:ind w:firstLine="540"/>
        <w:jc w:val="both"/>
      </w:pPr>
      <w:r>
        <w:t>а) в Министерство природных ресурсов и экологии Российской Федерации;</w:t>
      </w:r>
    </w:p>
    <w:p w:rsidR="00062D58" w:rsidRDefault="00062D58">
      <w:pPr>
        <w:pStyle w:val="EcoNormal"/>
        <w:ind w:firstLine="540"/>
        <w:jc w:val="both"/>
      </w:pPr>
      <w:r>
        <w:t xml:space="preserve">б) в органы исполнительной власти субъектов Российской Федерации, на территории которых предполагается образование </w:t>
      </w:r>
      <w:proofErr w:type="spellStart"/>
      <w:r>
        <w:t>рыбохозяйственных</w:t>
      </w:r>
      <w:proofErr w:type="spellEnd"/>
      <w:r>
        <w:t xml:space="preserve"> заповедных зон;</w:t>
      </w:r>
    </w:p>
    <w:p w:rsidR="00062D58" w:rsidRDefault="00062D58">
      <w:pPr>
        <w:pStyle w:val="EcoNormal"/>
        <w:ind w:firstLine="540"/>
        <w:jc w:val="both"/>
      </w:pPr>
      <w:r>
        <w:t xml:space="preserve">в) в Федеральную службу безопасности Российской Федерации, если образование </w:t>
      </w:r>
      <w:proofErr w:type="spellStart"/>
      <w:r>
        <w:t>рыбохозяйственной</w:t>
      </w:r>
      <w:proofErr w:type="spellEnd"/>
      <w:r>
        <w:t xml:space="preserve"> заповедной зоны предполагается на приграничной территории (включая внутренние морские воды Российской Федерации и территориальное море Российской Федерации), континентальном шельфе Российской Федерации и в исключительной экономической зоне Российской Федерации;</w:t>
      </w:r>
    </w:p>
    <w:p w:rsidR="00062D58" w:rsidRDefault="00062D58">
      <w:pPr>
        <w:pStyle w:val="EcoNormal"/>
        <w:ind w:firstLine="540"/>
        <w:jc w:val="both"/>
      </w:pPr>
      <w:r>
        <w:t>г) в Министерство транспорта Российской Федерации, Министерство промышленности и торговли Российской Федерации, Министерство энергетики Российской Федерации, Федеральное агентство по недропользованию и Государственную корпорацию по атомной энергии "</w:t>
      </w:r>
      <w:proofErr w:type="spellStart"/>
      <w:r>
        <w:t>Росатом</w:t>
      </w:r>
      <w:proofErr w:type="spellEnd"/>
      <w:r>
        <w:t xml:space="preserve">", если в </w:t>
      </w:r>
      <w:proofErr w:type="spellStart"/>
      <w:r>
        <w:t>рыбохозяйственной</w:t>
      </w:r>
      <w:proofErr w:type="spellEnd"/>
      <w:r>
        <w:t xml:space="preserve"> заповедной зоне предполагается запретить или ограничить виды хозяйственной и иной деятельности, предусмотренные приложением к настоящим Правилам.</w:t>
      </w:r>
    </w:p>
    <w:p w:rsidR="00062D58" w:rsidRDefault="00062D58">
      <w:pPr>
        <w:pStyle w:val="EcoNormal"/>
        <w:ind w:firstLine="540"/>
        <w:jc w:val="both"/>
      </w:pPr>
      <w:r>
        <w:t>10. Органы государственной власти, указанные в пункте 9 настоящих Правил, рассматривают проект решения и паспорт и в 30-дневный срок со дня их получения согласовывают их либо представляют в Министерство сельского хозяйства Российской Федерации мотивированный отказ в согласовании с приложением замечаний.</w:t>
      </w:r>
    </w:p>
    <w:p w:rsidR="00062D58" w:rsidRDefault="00062D58">
      <w:pPr>
        <w:pStyle w:val="EcoNormal"/>
        <w:ind w:firstLine="540"/>
        <w:jc w:val="both"/>
      </w:pPr>
      <w:r>
        <w:t>11. Проект решения и паспорт, согласованные с органами государственной власти, указанными в пункте 9 настоящих Правил, утверждаются Министерством сельского хозяйства Российской Федерации.</w:t>
      </w:r>
    </w:p>
    <w:p w:rsidR="00062D58" w:rsidRDefault="00062D58">
      <w:pPr>
        <w:pStyle w:val="EcoNormal"/>
        <w:ind w:firstLine="540"/>
        <w:jc w:val="both"/>
      </w:pPr>
      <w:r>
        <w:t>12. В случае представления мотивированного отказа в согласовании проекта решения и паспорта Министерство сельского хозяйства Российской Федерации дорабатывает проект решения и паспорт с учетом замечаний и направляет их на повторное согласование в органы государственной власти, указанные в пункте 9 настоящих Правил.</w:t>
      </w:r>
    </w:p>
    <w:p w:rsidR="00062D58" w:rsidRDefault="00062D58">
      <w:pPr>
        <w:pStyle w:val="EcoNormal"/>
        <w:ind w:firstLine="540"/>
        <w:jc w:val="both"/>
      </w:pPr>
      <w:r>
        <w:t xml:space="preserve">13. Министерство сельского хозяйства Российской Федерации в течение 5 рабочих дней со дня вступления в силу решения размещает информацию об образовании </w:t>
      </w:r>
      <w:proofErr w:type="spellStart"/>
      <w:r>
        <w:t>рыбохозяйственной</w:t>
      </w:r>
      <w:proofErr w:type="spellEnd"/>
      <w:r>
        <w:t xml:space="preserve"> заповедной зоны, ее границах, видах хозяйственной и иной деятельности, которые запрещены или </w:t>
      </w:r>
      <w:r>
        <w:lastRenderedPageBreak/>
        <w:t xml:space="preserve">ограничены в </w:t>
      </w:r>
      <w:proofErr w:type="spellStart"/>
      <w:r>
        <w:t>рыбохозяственной</w:t>
      </w:r>
      <w:proofErr w:type="spellEnd"/>
      <w:r>
        <w:t xml:space="preserve"> заповедной зоне, на своем официальном сайте в информационно-телекоммуникационной сети "Интернет" и в установленном порядке в федеральной государственной информационной системе территориального планирования.</w:t>
      </w:r>
    </w:p>
    <w:p w:rsidR="00062D58" w:rsidRDefault="00062D58">
      <w:pPr>
        <w:pStyle w:val="EcoNormal"/>
        <w:ind w:firstLine="540"/>
        <w:jc w:val="both"/>
      </w:pPr>
      <w:r>
        <w:t xml:space="preserve">14. Упразднение </w:t>
      </w:r>
      <w:proofErr w:type="spellStart"/>
      <w:r>
        <w:t>рыбохозяйственных</w:t>
      </w:r>
      <w:proofErr w:type="spellEnd"/>
      <w:r>
        <w:t xml:space="preserve"> заповедных зон, изменение границ и видов хозяйственной и иной деятельности, которые запрещены или ограничены в </w:t>
      </w:r>
      <w:proofErr w:type="spellStart"/>
      <w:r>
        <w:t>рыбохозяйственной</w:t>
      </w:r>
      <w:proofErr w:type="spellEnd"/>
      <w:r>
        <w:t xml:space="preserve"> заповедной зоне, осуществляются в порядке, установленном настоящими Правилами для образования </w:t>
      </w:r>
      <w:proofErr w:type="spellStart"/>
      <w:r>
        <w:t>рыбохозяйственных</w:t>
      </w:r>
      <w:proofErr w:type="spellEnd"/>
      <w:r>
        <w:t xml:space="preserve"> заповедных зон.</w:t>
      </w: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jc w:val="right"/>
        <w:outlineLvl w:val="1"/>
      </w:pPr>
      <w:r>
        <w:t>Приложение</w:t>
      </w:r>
    </w:p>
    <w:p w:rsidR="00062D58" w:rsidRDefault="00062D58">
      <w:pPr>
        <w:pStyle w:val="EcoNormal"/>
        <w:jc w:val="right"/>
      </w:pPr>
      <w:r>
        <w:t>к Правилам образования</w:t>
      </w:r>
    </w:p>
    <w:p w:rsidR="00062D58" w:rsidRDefault="00062D58">
      <w:pPr>
        <w:pStyle w:val="EcoNormal"/>
        <w:jc w:val="right"/>
      </w:pPr>
      <w:proofErr w:type="spellStart"/>
      <w:r>
        <w:t>рыбохозяйственных</w:t>
      </w:r>
      <w:proofErr w:type="spellEnd"/>
      <w:r>
        <w:t xml:space="preserve"> заповедных зон</w:t>
      </w: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jc w:val="center"/>
      </w:pPr>
      <w:bookmarkStart w:id="5" w:name="P68"/>
      <w:bookmarkEnd w:id="5"/>
      <w:r>
        <w:t>ПЕРЕЧЕНЬ</w:t>
      </w:r>
    </w:p>
    <w:p w:rsidR="00062D58" w:rsidRDefault="00062D58">
      <w:pPr>
        <w:pStyle w:val="EcoNormal"/>
        <w:jc w:val="center"/>
      </w:pPr>
      <w:r>
        <w:t>ВИДОВ ХОЗЯЙСТВЕННОЙ И ИНОЙ ДЕЯТЕЛЬНОСТИ, КОТОРЫЕ</w:t>
      </w:r>
    </w:p>
    <w:p w:rsidR="00062D58" w:rsidRDefault="00062D58">
      <w:pPr>
        <w:pStyle w:val="EcoNormal"/>
        <w:jc w:val="center"/>
      </w:pPr>
      <w:r>
        <w:t>МОГУТ БЫТЬ ЗАПРЕЩЕНЫ ИЛИ ОГРАНИЧЕНЫ В РЫБОХОЗЯЙСТВЕННЫХ</w:t>
      </w:r>
    </w:p>
    <w:p w:rsidR="00062D58" w:rsidRDefault="00062D58">
      <w:pPr>
        <w:pStyle w:val="EcoNormal"/>
        <w:jc w:val="center"/>
      </w:pPr>
      <w:r>
        <w:t>ЗАПОВЕДНЫХ ЗОНАХ</w:t>
      </w: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ind w:firstLine="540"/>
        <w:jc w:val="both"/>
      </w:pPr>
      <w:r>
        <w:t>1. Разведка и добыча полезных ископаемых.</w:t>
      </w:r>
    </w:p>
    <w:p w:rsidR="00062D58" w:rsidRDefault="00062D58">
      <w:pPr>
        <w:pStyle w:val="EcoNormal"/>
        <w:ind w:firstLine="540"/>
        <w:jc w:val="both"/>
      </w:pPr>
      <w:r>
        <w:t>2. Судоходство.</w:t>
      </w:r>
    </w:p>
    <w:p w:rsidR="00062D58" w:rsidRDefault="00062D58">
      <w:pPr>
        <w:pStyle w:val="EcoNormal"/>
        <w:ind w:firstLine="540"/>
        <w:jc w:val="both"/>
      </w:pPr>
      <w:r>
        <w:t>3. Транспортировка нефти и нефтепродуктов, газов и продуктов их переработки магистральным трубопроводным транспортом.</w:t>
      </w:r>
    </w:p>
    <w:p w:rsidR="00062D58" w:rsidRDefault="00062D58">
      <w:pPr>
        <w:pStyle w:val="EcoNormal"/>
        <w:ind w:firstLine="540"/>
        <w:jc w:val="both"/>
      </w:pPr>
      <w:r>
        <w:t>4. Сплав древесины по водотокам и водоемам всеми способами.</w:t>
      </w:r>
    </w:p>
    <w:p w:rsidR="00062D58" w:rsidRDefault="00062D58">
      <w:pPr>
        <w:pStyle w:val="EcoNormal"/>
        <w:ind w:firstLine="540"/>
        <w:jc w:val="both"/>
      </w:pPr>
      <w:r>
        <w:t xml:space="preserve">5. Деятельность, влекущая за собой изменения гидрологического режима, за исключением работ по </w:t>
      </w:r>
      <w:proofErr w:type="spellStart"/>
      <w:r>
        <w:t>рыбохозяйственной</w:t>
      </w:r>
      <w:proofErr w:type="spellEnd"/>
      <w:r>
        <w:t xml:space="preserve"> мелиорации.</w:t>
      </w:r>
    </w:p>
    <w:p w:rsidR="00062D58" w:rsidRDefault="00062D58">
      <w:pPr>
        <w:pStyle w:val="EcoNormal"/>
        <w:ind w:firstLine="540"/>
        <w:jc w:val="both"/>
      </w:pPr>
      <w:r>
        <w:t>6. Сброс сточных, в том числе дренажных, вод в водный объект.</w:t>
      </w:r>
    </w:p>
    <w:p w:rsidR="00062D58" w:rsidRDefault="00062D58">
      <w:pPr>
        <w:pStyle w:val="EcoNormal"/>
        <w:ind w:firstLine="540"/>
        <w:jc w:val="both"/>
      </w:pPr>
      <w:r>
        <w:t>7. Строительство гидроэлектростанций.</w:t>
      </w:r>
    </w:p>
    <w:p w:rsidR="00062D58" w:rsidRDefault="00062D58">
      <w:pPr>
        <w:pStyle w:val="EcoNormal"/>
        <w:ind w:firstLine="540"/>
        <w:jc w:val="both"/>
      </w:pPr>
      <w:r>
        <w:t>8. Рубка лесных насаждений.</w:t>
      </w:r>
    </w:p>
    <w:p w:rsidR="00062D58" w:rsidRDefault="00062D58">
      <w:pPr>
        <w:pStyle w:val="EcoNormal"/>
        <w:ind w:firstLine="540"/>
        <w:jc w:val="both"/>
      </w:pPr>
      <w:r>
        <w:t>9. Строительство зданий, строений, сооружений, используемых для производства промышленной продукции.</w:t>
      </w:r>
    </w:p>
    <w:p w:rsidR="00062D58" w:rsidRDefault="00062D58">
      <w:pPr>
        <w:pStyle w:val="EcoNormal"/>
        <w:ind w:firstLine="540"/>
        <w:jc w:val="both"/>
      </w:pPr>
      <w:r>
        <w:t>10. Использование сточных вод в целях регулирования плодородия почв.</w:t>
      </w:r>
    </w:p>
    <w:p w:rsidR="00062D58" w:rsidRDefault="00062D58">
      <w:pPr>
        <w:pStyle w:val="EcoNormal"/>
        <w:ind w:firstLine="540"/>
        <w:jc w:val="both"/>
      </w:pPr>
      <w:r>
        <w:t>11. Размещение кладбищ, скотомогильников, объектов размещения отходов производства и потребления, химических, взрывчатых, токсичных, отравляющих и ядовитых веществ, пунктов захоронения радиоактивных отходов.</w:t>
      </w:r>
    </w:p>
    <w:p w:rsidR="00062D58" w:rsidRDefault="00062D58">
      <w:pPr>
        <w:pStyle w:val="EcoNormal"/>
        <w:ind w:firstLine="540"/>
        <w:jc w:val="both"/>
      </w:pPr>
      <w:r>
        <w:t>12. Осуществление авиационных мер по борьбе с вредными организмами.</w:t>
      </w:r>
    </w:p>
    <w:p w:rsidR="00062D58" w:rsidRDefault="00062D58">
      <w:pPr>
        <w:pStyle w:val="EcoNormal"/>
        <w:ind w:firstLine="540"/>
        <w:jc w:val="both"/>
      </w:pPr>
      <w:r>
        <w:t>13. Движение и стоянка транспортных средств (кроме специальных транспортных средств), за исключением их движения по дорогам и стоянки на дорогах и в специально оборудованных местах, имеющих твердое покрытие.</w:t>
      </w:r>
    </w:p>
    <w:p w:rsidR="00062D58" w:rsidRDefault="00062D58">
      <w:pPr>
        <w:pStyle w:val="EcoNormal"/>
        <w:ind w:firstLine="540"/>
        <w:jc w:val="both"/>
      </w:pPr>
      <w:r>
        <w:t>14. Размещение автозаправочных станций, складов горюче-смазочных материалов (за исключением случаев, если автозаправочные станции, склады горюче-смазочных материалов размещены на территориях портов, судостроительных и судоремонтных организаций, инфраструктуры внутренних водных путей при условии соблюдения требований законодательства Российской Федерации в области охраны окружающей среды и Водного кодекса Российской Федерации), станций технического обслуживания, используемых для технического осмотра и ремонта транспортных средств, осуществления мойки транспортных средств.</w:t>
      </w:r>
    </w:p>
    <w:p w:rsidR="00062D58" w:rsidRDefault="00062D58">
      <w:pPr>
        <w:pStyle w:val="EcoNormal"/>
        <w:ind w:firstLine="540"/>
        <w:jc w:val="both"/>
      </w:pPr>
      <w:r>
        <w:t xml:space="preserve">15. Размещение специализированных хранилищ пестицидов и </w:t>
      </w:r>
      <w:proofErr w:type="spellStart"/>
      <w:r>
        <w:t>агрохимикатов</w:t>
      </w:r>
      <w:proofErr w:type="spellEnd"/>
      <w:r>
        <w:t xml:space="preserve">, применение пестицидов и </w:t>
      </w:r>
      <w:proofErr w:type="spellStart"/>
      <w:r>
        <w:t>агрохимикатов</w:t>
      </w:r>
      <w:proofErr w:type="spellEnd"/>
      <w:r>
        <w:t>.</w:t>
      </w:r>
    </w:p>
    <w:p w:rsidR="00062D58" w:rsidRDefault="00062D58">
      <w:pPr>
        <w:pStyle w:val="EcoNormal"/>
        <w:ind w:firstLine="540"/>
        <w:jc w:val="both"/>
      </w:pPr>
      <w:r>
        <w:t>16. Распашка земель.</w:t>
      </w:r>
    </w:p>
    <w:p w:rsidR="00062D58" w:rsidRDefault="00062D58">
      <w:pPr>
        <w:pStyle w:val="EcoNormal"/>
        <w:ind w:firstLine="540"/>
        <w:jc w:val="both"/>
      </w:pPr>
      <w:r>
        <w:t>17. Размещение отвалов размываемых грунтов.</w:t>
      </w:r>
    </w:p>
    <w:p w:rsidR="00062D58" w:rsidRDefault="00062D58">
      <w:pPr>
        <w:pStyle w:val="EcoNormal"/>
        <w:ind w:firstLine="540"/>
        <w:jc w:val="both"/>
      </w:pPr>
      <w:r>
        <w:t>18. Выпас сельскохозяйственных животных и организация для них летних лагерей, ванн.</w:t>
      </w: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jc w:val="both"/>
      </w:pPr>
    </w:p>
    <w:p w:rsidR="00062D58" w:rsidRDefault="00062D5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07F3A" w:rsidRDefault="00A07F3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62D5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62D5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62D5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