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5C5B80" w:rsidRDefault="00E24D5F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5C5B80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5C5B80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5C5B80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5C5B80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5C5B80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5C5B80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5C5B80" w:rsidRDefault="007656C8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C5B8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Можно ли в реальности взыскать ущерб водному объекту? </w:t>
      </w:r>
    </w:p>
    <w:p w:rsidR="00241475" w:rsidRPr="005C5B80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5E3EE1" w:rsidRPr="005C5B80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5C5B80">
        <w:rPr>
          <w:rFonts w:ascii="Times New Roman" w:hAnsi="Times New Roman" w:cs="Times New Roman"/>
          <w:b/>
          <w:color w:val="000000"/>
          <w:sz w:val="28"/>
          <w:szCs w:val="28"/>
        </w:rPr>
        <w:t>Арбитражного суда Забайкальского края</w:t>
      </w:r>
      <w:r w:rsidR="005E3EE1" w:rsidRPr="005C5B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5C5B8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5E3EE1" w:rsidRPr="005C5B8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14 мая 2018 года</w:t>
      </w:r>
      <w:r w:rsidR="00D16A65" w:rsidRPr="005C5B8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3E5108" w:rsidRPr="005C5B80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5C5B80">
        <w:rPr>
          <w:rFonts w:ascii="Times New Roman" w:hAnsi="Times New Roman" w:cs="Times New Roman"/>
          <w:b/>
          <w:sz w:val="28"/>
          <w:szCs w:val="28"/>
        </w:rPr>
        <w:t>делу № А78-1575/2018</w:t>
      </w:r>
    </w:p>
    <w:p w:rsidR="00754D8D" w:rsidRPr="005C5B80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5C5B80" w:rsidRDefault="00CF4716" w:rsidP="005E3E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5C5B80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5C5B80">
        <w:rPr>
          <w:rFonts w:ascii="Times New Roman" w:hAnsi="Times New Roman" w:cs="Times New Roman"/>
          <w:sz w:val="28"/>
          <w:szCs w:val="28"/>
        </w:rPr>
        <w:t xml:space="preserve"> </w:t>
      </w:r>
      <w:r w:rsidR="005E3EE1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взыскании </w:t>
      </w:r>
      <w:r w:rsidR="0032688D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>денежных средств</w:t>
      </w:r>
      <w:r w:rsidR="005E3EE1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счет возмещения вреда, причиненного поверхностному водному объекту в результате сброса недостаточно очищенных сточных вод с участка работ Общества </w:t>
      </w:r>
    </w:p>
    <w:p w:rsidR="00887D47" w:rsidRPr="005C5B80" w:rsidRDefault="00887D47" w:rsidP="00887D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D58" w:rsidRPr="005C5B80" w:rsidRDefault="00CF4716" w:rsidP="003268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2688D" w:rsidRPr="005C5B80">
        <w:rPr>
          <w:rStyle w:val="fontstyle01"/>
          <w:sz w:val="28"/>
          <w:szCs w:val="28"/>
        </w:rPr>
        <w:t xml:space="preserve">Управление Федеральной службы по надзору в сфере природопользования (Росприроднадзора) по Забайкальскому краю (истец) обратилось в арбитражный суд с исковым заявлением к Обществу с ограниченной ответственностью «Разрез </w:t>
      </w:r>
      <w:proofErr w:type="spellStart"/>
      <w:r w:rsidR="0032688D" w:rsidRPr="005C5B80">
        <w:rPr>
          <w:rStyle w:val="fontstyle01"/>
          <w:sz w:val="28"/>
          <w:szCs w:val="28"/>
        </w:rPr>
        <w:t>Тигнинский</w:t>
      </w:r>
      <w:proofErr w:type="spellEnd"/>
      <w:r w:rsidR="0032688D" w:rsidRPr="005C5B80">
        <w:rPr>
          <w:rStyle w:val="fontstyle01"/>
          <w:sz w:val="28"/>
          <w:szCs w:val="28"/>
        </w:rPr>
        <w:t xml:space="preserve">» о взыскании 481 973 руб. в доход бюджета муниципального района «Петровск-Забайкальский район» в счет возмещения вреда, причиненного поверхностному водному объекту р. Хилок в Петровск-Забайкальском районе Забайкальского края в результате сброса недостаточно очищенных сточных вод с участка работ Общества с ограниченной ответственностью «Разрез </w:t>
      </w:r>
      <w:proofErr w:type="spellStart"/>
      <w:r w:rsidR="0032688D" w:rsidRPr="005C5B80">
        <w:rPr>
          <w:rStyle w:val="fontstyle01"/>
          <w:sz w:val="28"/>
          <w:szCs w:val="28"/>
        </w:rPr>
        <w:t>Тигнинский</w:t>
      </w:r>
      <w:proofErr w:type="spellEnd"/>
      <w:r w:rsidR="0032688D" w:rsidRPr="005C5B80">
        <w:rPr>
          <w:rStyle w:val="fontstyle01"/>
          <w:sz w:val="28"/>
          <w:szCs w:val="28"/>
        </w:rPr>
        <w:t>».</w:t>
      </w:r>
    </w:p>
    <w:p w:rsidR="0032688D" w:rsidRPr="005C5B80" w:rsidRDefault="0032688D" w:rsidP="00983D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5C5B80" w:rsidRDefault="00514E86" w:rsidP="00983D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5C5B80">
        <w:rPr>
          <w:rFonts w:ascii="Times New Roman" w:hAnsi="Times New Roman" w:cs="Times New Roman"/>
          <w:sz w:val="28"/>
          <w:szCs w:val="28"/>
        </w:rPr>
        <w:t xml:space="preserve"> </w:t>
      </w:r>
      <w:r w:rsidR="0032688D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удовлетворить </w:t>
      </w:r>
      <w:r w:rsidR="00983D8A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требования</w:t>
      </w:r>
      <w:r w:rsidR="0032688D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2688D" w:rsidRPr="005C5B80">
        <w:rPr>
          <w:rStyle w:val="fontstyle01"/>
          <w:sz w:val="28"/>
          <w:szCs w:val="28"/>
        </w:rPr>
        <w:t>Росприроднадзора в полном объеме.</w:t>
      </w:r>
    </w:p>
    <w:p w:rsidR="00CB05ED" w:rsidRPr="005C5B80" w:rsidRDefault="00CB05ED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5C5B80" w:rsidRDefault="00514E8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C5B80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5C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D27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Основным видом деятельности Общества является добыча бурого угля (лигнита)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открытым способом.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На основании распоряжения от 13 января 2017 года № 6-р Управлением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Росприроднадзора в период с 01.02.2017 по 02.03.2017 года проведена плановая выездная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проверка 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по соблюдению требований законодательства в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области использования и охраны поверхностных водных ресурсов, в ходе которой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установлено следующее.</w:t>
      </w:r>
    </w:p>
    <w:p w:rsidR="006C4D27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Общество на основании лицензии на право пользования недрами ЧИТ 01741 ТЭ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осуществляло разработку открытым способом </w:t>
      </w:r>
      <w:proofErr w:type="spellStart"/>
      <w:r w:rsidRPr="005C5B80">
        <w:rPr>
          <w:rStyle w:val="fontstyle01"/>
          <w:sz w:val="28"/>
          <w:szCs w:val="28"/>
        </w:rPr>
        <w:t>Тарбагатайского</w:t>
      </w:r>
      <w:proofErr w:type="spellEnd"/>
      <w:r w:rsidRPr="005C5B80">
        <w:rPr>
          <w:rStyle w:val="fontstyle01"/>
          <w:sz w:val="28"/>
          <w:szCs w:val="28"/>
        </w:rPr>
        <w:t xml:space="preserve"> буроугольного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месторождения (участок </w:t>
      </w:r>
      <w:proofErr w:type="spellStart"/>
      <w:r w:rsidRPr="005C5B80">
        <w:rPr>
          <w:rStyle w:val="fontstyle01"/>
          <w:sz w:val="28"/>
          <w:szCs w:val="28"/>
        </w:rPr>
        <w:t>Зугмарский</w:t>
      </w:r>
      <w:proofErr w:type="spellEnd"/>
      <w:r w:rsidRPr="005C5B80">
        <w:rPr>
          <w:rStyle w:val="fontstyle01"/>
          <w:sz w:val="28"/>
          <w:szCs w:val="28"/>
        </w:rPr>
        <w:t xml:space="preserve">) в 3 км. юго-западнее </w:t>
      </w:r>
      <w:proofErr w:type="spellStart"/>
      <w:r w:rsidRPr="005C5B80">
        <w:rPr>
          <w:rStyle w:val="fontstyle01"/>
          <w:sz w:val="28"/>
          <w:szCs w:val="28"/>
        </w:rPr>
        <w:t>пгт</w:t>
      </w:r>
      <w:proofErr w:type="spellEnd"/>
      <w:r w:rsidRPr="005C5B80">
        <w:rPr>
          <w:rStyle w:val="fontstyle01"/>
          <w:sz w:val="28"/>
          <w:szCs w:val="28"/>
        </w:rPr>
        <w:t>. Новопавловка Петровск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Забайкальского района Забайкальского края.</w:t>
      </w:r>
    </w:p>
    <w:p w:rsidR="006C4D27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В процессе ведения горных работ на месторождении в карьерах образуются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сточные (карьерные) воды за счет имеющихся водоносных горизонтов аллювиальных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отложений р. Хилок, водоносных горизонтов </w:t>
      </w:r>
      <w:proofErr w:type="spellStart"/>
      <w:r w:rsidRPr="005C5B80">
        <w:rPr>
          <w:rStyle w:val="fontstyle01"/>
          <w:sz w:val="28"/>
          <w:szCs w:val="28"/>
        </w:rPr>
        <w:t>надугольной</w:t>
      </w:r>
      <w:proofErr w:type="spellEnd"/>
      <w:r w:rsidRPr="005C5B80">
        <w:rPr>
          <w:rStyle w:val="fontstyle01"/>
          <w:sz w:val="28"/>
          <w:szCs w:val="28"/>
        </w:rPr>
        <w:t xml:space="preserve">, угленосной и </w:t>
      </w:r>
      <w:proofErr w:type="spellStart"/>
      <w:r w:rsidRPr="005C5B80">
        <w:rPr>
          <w:rStyle w:val="fontstyle01"/>
          <w:sz w:val="28"/>
          <w:szCs w:val="28"/>
        </w:rPr>
        <w:t>подугольной</w:t>
      </w:r>
      <w:proofErr w:type="spellEnd"/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толщи. Возникает необходимость принудительной откачки сточных (карьерных) вод в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водоотводные канавы и далее в р. Хилок. В качестве приемника сточных (карьерных) вод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служат поверхностные воды р. Хилок.</w:t>
      </w:r>
      <w:r w:rsidR="006C4D27" w:rsidRPr="005C5B80">
        <w:rPr>
          <w:rStyle w:val="fontstyle01"/>
          <w:sz w:val="28"/>
          <w:szCs w:val="28"/>
        </w:rPr>
        <w:t xml:space="preserve"> </w:t>
      </w:r>
    </w:p>
    <w:p w:rsidR="006C4D27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 xml:space="preserve">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разрешительную документацию на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право пользования водным объектом р. Хилок не получало и с заявлением о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lastRenderedPageBreak/>
        <w:t>предоставлении водного объекта р. Хилок в пользование с целью сброса сточных вод, в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том числе дренажных, вод, не обращалось.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не имеет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решения о предоставлении части р. Хилок в пользование с целью сброса сточных, в том</w:t>
      </w:r>
      <w:r w:rsidR="006C4D27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числе дренажных, вод.</w:t>
      </w:r>
      <w:r w:rsidR="006C4D27" w:rsidRPr="005C5B80">
        <w:rPr>
          <w:rStyle w:val="fontstyle01"/>
          <w:sz w:val="28"/>
          <w:szCs w:val="28"/>
        </w:rPr>
        <w:t xml:space="preserve"> Разрешение на сброс загрязняющих веществ и микроорганизмов ООО «Разрез </w:t>
      </w:r>
      <w:proofErr w:type="spellStart"/>
      <w:r w:rsidR="006C4D27" w:rsidRPr="005C5B80">
        <w:rPr>
          <w:rStyle w:val="fontstyle01"/>
          <w:sz w:val="28"/>
          <w:szCs w:val="28"/>
        </w:rPr>
        <w:t>Тигнинский</w:t>
      </w:r>
      <w:proofErr w:type="spellEnd"/>
      <w:r w:rsidR="006C4D27" w:rsidRPr="005C5B80">
        <w:rPr>
          <w:rStyle w:val="fontstyle01"/>
          <w:sz w:val="28"/>
          <w:szCs w:val="28"/>
        </w:rPr>
        <w:t>» не выдавалось.</w:t>
      </w:r>
    </w:p>
    <w:p w:rsidR="002B7E32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5B80">
        <w:rPr>
          <w:rStyle w:val="fontstyle01"/>
          <w:sz w:val="28"/>
          <w:szCs w:val="28"/>
        </w:rPr>
        <w:t>1 февраля 2017 года должностным лицом Управления Росприроднадзора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C5B80">
        <w:rPr>
          <w:rStyle w:val="fontstyle01"/>
          <w:sz w:val="28"/>
          <w:szCs w:val="28"/>
        </w:rPr>
        <w:t xml:space="preserve">осуществлен осмотр </w:t>
      </w:r>
      <w:proofErr w:type="spellStart"/>
      <w:r w:rsidRPr="005C5B80">
        <w:rPr>
          <w:rStyle w:val="fontstyle01"/>
          <w:sz w:val="28"/>
          <w:szCs w:val="28"/>
        </w:rPr>
        <w:t>Зугмарского</w:t>
      </w:r>
      <w:proofErr w:type="spellEnd"/>
      <w:r w:rsidRPr="005C5B80">
        <w:rPr>
          <w:rStyle w:val="fontstyle01"/>
          <w:sz w:val="28"/>
          <w:szCs w:val="28"/>
        </w:rPr>
        <w:t xml:space="preserve"> участка </w:t>
      </w:r>
      <w:proofErr w:type="spellStart"/>
      <w:r w:rsidRPr="005C5B80">
        <w:rPr>
          <w:rStyle w:val="fontstyle01"/>
          <w:sz w:val="28"/>
          <w:szCs w:val="28"/>
        </w:rPr>
        <w:t>Тарбагатайского</w:t>
      </w:r>
      <w:proofErr w:type="spellEnd"/>
      <w:r w:rsidRPr="005C5B80">
        <w:rPr>
          <w:rStyle w:val="fontstyle01"/>
          <w:sz w:val="28"/>
          <w:szCs w:val="28"/>
        </w:rPr>
        <w:t xml:space="preserve"> буроугольного месторождения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C5B80">
        <w:rPr>
          <w:rStyle w:val="fontstyle01"/>
          <w:sz w:val="28"/>
          <w:szCs w:val="28"/>
        </w:rPr>
        <w:t xml:space="preserve">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 xml:space="preserve">», при проведении которого установлено, что на </w:t>
      </w:r>
      <w:proofErr w:type="spellStart"/>
      <w:r w:rsidRPr="005C5B80">
        <w:rPr>
          <w:rStyle w:val="fontstyle01"/>
          <w:sz w:val="28"/>
          <w:szCs w:val="28"/>
        </w:rPr>
        <w:t>Зугмарском</w:t>
      </w:r>
      <w:proofErr w:type="spellEnd"/>
      <w:r w:rsidRPr="005C5B8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C5B80">
        <w:rPr>
          <w:rStyle w:val="fontstyle01"/>
          <w:sz w:val="28"/>
          <w:szCs w:val="28"/>
        </w:rPr>
        <w:t>участке Обществом проводились работы по добыче бурого угля.</w:t>
      </w:r>
    </w:p>
    <w:p w:rsidR="00686916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C5B80">
        <w:rPr>
          <w:rStyle w:val="fontstyle01"/>
          <w:sz w:val="28"/>
          <w:szCs w:val="28"/>
        </w:rPr>
        <w:t xml:space="preserve">Согласно журналу учета водоотведения 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с участка</w:t>
      </w:r>
      <w:r w:rsidR="00500694" w:rsidRPr="005C5B80">
        <w:rPr>
          <w:rStyle w:val="fontstyle01"/>
          <w:sz w:val="28"/>
          <w:szCs w:val="28"/>
        </w:rPr>
        <w:t xml:space="preserve"> </w:t>
      </w:r>
      <w:proofErr w:type="spellStart"/>
      <w:r w:rsidRPr="005C5B80">
        <w:rPr>
          <w:rStyle w:val="fontstyle01"/>
          <w:sz w:val="28"/>
          <w:szCs w:val="28"/>
        </w:rPr>
        <w:t>Зугмарский</w:t>
      </w:r>
      <w:proofErr w:type="spellEnd"/>
      <w:r w:rsidRPr="005C5B80">
        <w:rPr>
          <w:rStyle w:val="fontstyle01"/>
          <w:sz w:val="28"/>
          <w:szCs w:val="28"/>
        </w:rPr>
        <w:t xml:space="preserve"> </w:t>
      </w:r>
      <w:proofErr w:type="spellStart"/>
      <w:r w:rsidRPr="005C5B80">
        <w:rPr>
          <w:rStyle w:val="fontstyle01"/>
          <w:sz w:val="28"/>
          <w:szCs w:val="28"/>
        </w:rPr>
        <w:t>Тарбагатайского</w:t>
      </w:r>
      <w:proofErr w:type="spellEnd"/>
      <w:r w:rsidRPr="005C5B80">
        <w:rPr>
          <w:rStyle w:val="fontstyle01"/>
          <w:sz w:val="28"/>
          <w:szCs w:val="28"/>
        </w:rPr>
        <w:t xml:space="preserve"> буроугольного месторождения: с 01.02.2017 по 02.02.2017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объем сброса сточных вод составил – 60 000 м³.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Таким образом, 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осуществляет откачку сточных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(карьерных вод), образующихся при отработке </w:t>
      </w:r>
      <w:proofErr w:type="spellStart"/>
      <w:r w:rsidRPr="005C5B80">
        <w:rPr>
          <w:rStyle w:val="fontstyle01"/>
          <w:sz w:val="28"/>
          <w:szCs w:val="28"/>
        </w:rPr>
        <w:t>Зугмарского</w:t>
      </w:r>
      <w:proofErr w:type="spellEnd"/>
      <w:r w:rsidRPr="005C5B80">
        <w:rPr>
          <w:rStyle w:val="fontstyle01"/>
          <w:sz w:val="28"/>
          <w:szCs w:val="28"/>
        </w:rPr>
        <w:t xml:space="preserve"> участка </w:t>
      </w:r>
      <w:proofErr w:type="spellStart"/>
      <w:r w:rsidRPr="005C5B80">
        <w:rPr>
          <w:rStyle w:val="fontstyle01"/>
          <w:sz w:val="28"/>
          <w:szCs w:val="28"/>
        </w:rPr>
        <w:t>Тарбагатайского</w:t>
      </w:r>
      <w:proofErr w:type="spellEnd"/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буроугольного месторождения и дальнейший их сброс в р. Хилок.</w:t>
      </w:r>
    </w:p>
    <w:p w:rsidR="00500694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1 и 2 февраля 2017 года специалистом Управления Росприроднадзора совместно со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специалистом Читинского отдела «ЦЛАТИ по ВСР» отобраны пробы сточной (карьерной)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воды из трубопровода в месте сброса в водоотводную канаву (по которой сточные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(карьерные) воды стекают в р. Хилок) от насосной станции № 1, место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сброса сточных вод с большого пруда-накопителя в р. Хилок,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а также пробы природной воды из р. Хилок в 500 м. выше по течению от места сброса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сточных</w:t>
      </w:r>
      <w:r w:rsidR="00527608" w:rsidRPr="005C5B80">
        <w:rPr>
          <w:rStyle w:val="fontstyle01"/>
          <w:sz w:val="28"/>
          <w:szCs w:val="28"/>
        </w:rPr>
        <w:t xml:space="preserve"> вод в р. Хилок (фоновый створ</w:t>
      </w:r>
      <w:r w:rsidRPr="005C5B80">
        <w:rPr>
          <w:rStyle w:val="fontstyle01"/>
          <w:sz w:val="28"/>
          <w:szCs w:val="28"/>
        </w:rPr>
        <w:t>) и из р. Хилок в 500 ниже по</w:t>
      </w:r>
      <w:r w:rsidR="00500694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течению от места сброса сточных во</w:t>
      </w:r>
      <w:r w:rsidR="00527608" w:rsidRPr="005C5B80">
        <w:rPr>
          <w:rStyle w:val="fontstyle01"/>
          <w:sz w:val="28"/>
          <w:szCs w:val="28"/>
        </w:rPr>
        <w:t>д в р. Хилок (контрольный створ</w:t>
      </w:r>
      <w:r w:rsidRPr="005C5B80">
        <w:rPr>
          <w:rStyle w:val="fontstyle01"/>
          <w:sz w:val="28"/>
          <w:szCs w:val="28"/>
        </w:rPr>
        <w:t>).</w:t>
      </w:r>
      <w:r w:rsidR="00500694" w:rsidRPr="005C5B80">
        <w:rPr>
          <w:rStyle w:val="fontstyle01"/>
          <w:sz w:val="28"/>
          <w:szCs w:val="28"/>
        </w:rPr>
        <w:t xml:space="preserve"> </w:t>
      </w:r>
    </w:p>
    <w:p w:rsidR="007D6CF7" w:rsidRPr="005C5B80" w:rsidRDefault="00A4035C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По результатам исследований установлено, что вследствие</w:t>
      </w:r>
      <w:r w:rsidR="00686916" w:rsidRPr="005C5B80">
        <w:rPr>
          <w:rStyle w:val="fontstyle01"/>
          <w:sz w:val="28"/>
          <w:szCs w:val="28"/>
        </w:rPr>
        <w:t xml:space="preserve"> сброса сточных (карьерных вод), образующихся при</w:t>
      </w:r>
      <w:r w:rsidR="006A5BE5" w:rsidRPr="005C5B80">
        <w:rPr>
          <w:rStyle w:val="fontstyle01"/>
          <w:sz w:val="28"/>
          <w:szCs w:val="28"/>
        </w:rPr>
        <w:t xml:space="preserve"> </w:t>
      </w:r>
      <w:r w:rsidR="00686916" w:rsidRPr="005C5B80">
        <w:rPr>
          <w:rStyle w:val="fontstyle01"/>
          <w:sz w:val="28"/>
          <w:szCs w:val="28"/>
        </w:rPr>
        <w:t xml:space="preserve">отработке </w:t>
      </w:r>
      <w:proofErr w:type="spellStart"/>
      <w:r w:rsidR="00686916" w:rsidRPr="005C5B80">
        <w:rPr>
          <w:rStyle w:val="fontstyle01"/>
          <w:sz w:val="28"/>
          <w:szCs w:val="28"/>
        </w:rPr>
        <w:t>Зугмарского</w:t>
      </w:r>
      <w:proofErr w:type="spellEnd"/>
      <w:r w:rsidR="00686916" w:rsidRPr="005C5B80">
        <w:rPr>
          <w:rStyle w:val="fontstyle01"/>
          <w:sz w:val="28"/>
          <w:szCs w:val="28"/>
        </w:rPr>
        <w:t xml:space="preserve"> участка </w:t>
      </w:r>
      <w:proofErr w:type="spellStart"/>
      <w:r w:rsidR="00686916" w:rsidRPr="005C5B80">
        <w:rPr>
          <w:rStyle w:val="fontstyle01"/>
          <w:sz w:val="28"/>
          <w:szCs w:val="28"/>
        </w:rPr>
        <w:t>Тарбагатайского</w:t>
      </w:r>
      <w:proofErr w:type="spellEnd"/>
      <w:r w:rsidR="00686916" w:rsidRPr="005C5B80">
        <w:rPr>
          <w:rStyle w:val="fontstyle01"/>
          <w:sz w:val="28"/>
          <w:szCs w:val="28"/>
        </w:rPr>
        <w:t xml:space="preserve"> буроугольного месторождения, в р.</w:t>
      </w:r>
      <w:r w:rsidR="006A5BE5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Хилок</w:t>
      </w:r>
      <w:r w:rsidR="00686916" w:rsidRPr="005C5B80">
        <w:rPr>
          <w:rStyle w:val="fontstyle01"/>
          <w:sz w:val="28"/>
          <w:szCs w:val="28"/>
        </w:rPr>
        <w:t xml:space="preserve"> Обществом оказывается негативное воздействие на поверхностные воды р. Хилок</w:t>
      </w:r>
      <w:r w:rsidR="006A5BE5" w:rsidRPr="005C5B80">
        <w:rPr>
          <w:rStyle w:val="fontstyle01"/>
          <w:sz w:val="28"/>
          <w:szCs w:val="28"/>
        </w:rPr>
        <w:t xml:space="preserve"> </w:t>
      </w:r>
      <w:r w:rsidR="00686916" w:rsidRPr="005C5B80">
        <w:rPr>
          <w:rStyle w:val="fontstyle01"/>
          <w:sz w:val="28"/>
          <w:szCs w:val="28"/>
        </w:rPr>
        <w:t>по следующим вредным веществам: сульфатам и свинцу.</w:t>
      </w:r>
    </w:p>
    <w:p w:rsidR="00A4035C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1 февраля 2017 года составлен акт осмотра</w:t>
      </w:r>
      <w:r w:rsidR="00FC0460" w:rsidRPr="005C5B80">
        <w:rPr>
          <w:rStyle w:val="fontstyle01"/>
          <w:sz w:val="28"/>
          <w:szCs w:val="28"/>
        </w:rPr>
        <w:t>.</w:t>
      </w:r>
      <w:r w:rsidRPr="005C5B80">
        <w:rPr>
          <w:rStyle w:val="fontstyle01"/>
          <w:sz w:val="28"/>
          <w:szCs w:val="28"/>
        </w:rPr>
        <w:t xml:space="preserve"> Результаты плановой выездной проверки отражены в акте № ВЗНАТ-030 от 2</w:t>
      </w:r>
      <w:r w:rsidR="00FC0460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марта 2017 года.</w:t>
      </w:r>
      <w:r w:rsidR="00FC0460" w:rsidRPr="005C5B80">
        <w:rPr>
          <w:rStyle w:val="fontstyle01"/>
          <w:sz w:val="28"/>
          <w:szCs w:val="28"/>
        </w:rPr>
        <w:t xml:space="preserve"> </w:t>
      </w:r>
    </w:p>
    <w:p w:rsidR="00A4035C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Постановлением Управления Росприроднадзора № 03-003/2017 от 21 марта 2017</w:t>
      </w:r>
      <w:r w:rsidR="00FC0460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года ООО 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привлечено к административной ответственности по</w:t>
      </w:r>
      <w:r w:rsidR="00FC0460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части 4 статьи 8.13 </w:t>
      </w:r>
      <w:r w:rsidR="00FC0460" w:rsidRPr="005C5B80">
        <w:rPr>
          <w:rStyle w:val="fontstyle01"/>
          <w:sz w:val="28"/>
          <w:szCs w:val="28"/>
        </w:rPr>
        <w:t xml:space="preserve">КоАП РФ. </w:t>
      </w:r>
    </w:p>
    <w:p w:rsidR="00FC0460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5B80">
        <w:rPr>
          <w:rFonts w:ascii="Times New Roman" w:hAnsi="Times New Roman" w:cs="Times New Roman"/>
          <w:color w:val="000000"/>
          <w:sz w:val="28"/>
          <w:szCs w:val="28"/>
        </w:rPr>
        <w:t>В соответствии с Методикой исчисления размера вреда, причиненного водным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объектам вследствие нарушения водного законодательства, утвержденной приказом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Минприроды России от 13.04.2009 № 87, Управлением Росприроднадзора выполнен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расчет размера вреда, причиненного поверхностному водному объекту – р. Хилок в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результате сброса сточных вод с участка работ Общества, который составил 481 973 руб.</w:t>
      </w:r>
    </w:p>
    <w:p w:rsidR="00686916" w:rsidRPr="005C5B80" w:rsidRDefault="00686916" w:rsidP="006869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C5B80">
        <w:rPr>
          <w:rFonts w:ascii="Times New Roman" w:hAnsi="Times New Roman" w:cs="Times New Roman"/>
          <w:color w:val="000000"/>
          <w:sz w:val="28"/>
          <w:szCs w:val="28"/>
        </w:rPr>
        <w:t>В целях досудебного урегулирования спора ответчику 22 августа 2017 года было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направлено претензионное письмо № 03-10/810/4076 с требованием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добровольно уплатить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сумму вреда, причиненного водному объекту.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Претензия получена Обществом 29 августа 2017 года, однако не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исполнена им, что послужило основанием для обращения Управления Росприроднадзора с</w:t>
      </w:r>
      <w:r w:rsidR="00FC0460" w:rsidRPr="005C5B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5B80">
        <w:rPr>
          <w:rFonts w:ascii="Times New Roman" w:hAnsi="Times New Roman" w:cs="Times New Roman"/>
          <w:color w:val="000000"/>
          <w:sz w:val="28"/>
          <w:szCs w:val="28"/>
        </w:rPr>
        <w:t>рассматриваемым иском в арбитражный суд.</w:t>
      </w:r>
      <w:r w:rsidRPr="005C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6916" w:rsidRPr="005C5B80" w:rsidRDefault="00686916" w:rsidP="00411B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5C5B80" w:rsidRDefault="009F26E6" w:rsidP="00411B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C5B8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Как следует из материалов дела, а также не оспаривается лицами, участвующими в</w:t>
      </w:r>
      <w:r w:rsidR="00A83BE0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деле, Общество допустило причинение вред водному объекту – р. Хилок вследствие</w:t>
      </w:r>
      <w:r w:rsidR="00A83BE0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сброса вредных загрязняющих веществ в состав сточных вод.</w:t>
      </w:r>
    </w:p>
    <w:p w:rsidR="00754492" w:rsidRPr="005C5B80" w:rsidRDefault="00686916" w:rsidP="00686916">
      <w:pPr>
        <w:pStyle w:val="a3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В результате сброса сточных (карьерных вод), образующихся при отработке</w:t>
      </w:r>
      <w:r w:rsidR="00754492" w:rsidRPr="005C5B80">
        <w:rPr>
          <w:rStyle w:val="fontstyle01"/>
          <w:sz w:val="28"/>
          <w:szCs w:val="28"/>
        </w:rPr>
        <w:t xml:space="preserve"> </w:t>
      </w:r>
      <w:proofErr w:type="spellStart"/>
      <w:r w:rsidRPr="005C5B80">
        <w:rPr>
          <w:rStyle w:val="fontstyle01"/>
          <w:sz w:val="28"/>
          <w:szCs w:val="28"/>
        </w:rPr>
        <w:t>Зугмарского</w:t>
      </w:r>
      <w:proofErr w:type="spellEnd"/>
      <w:r w:rsidRPr="005C5B80">
        <w:rPr>
          <w:rStyle w:val="fontstyle01"/>
          <w:sz w:val="28"/>
          <w:szCs w:val="28"/>
        </w:rPr>
        <w:t xml:space="preserve"> участка </w:t>
      </w:r>
      <w:proofErr w:type="spellStart"/>
      <w:r w:rsidRPr="005C5B80">
        <w:rPr>
          <w:rStyle w:val="fontstyle01"/>
          <w:sz w:val="28"/>
          <w:szCs w:val="28"/>
        </w:rPr>
        <w:t>Тарбагатайского</w:t>
      </w:r>
      <w:proofErr w:type="spellEnd"/>
      <w:r w:rsidRPr="005C5B80">
        <w:rPr>
          <w:rStyle w:val="fontstyle01"/>
          <w:sz w:val="28"/>
          <w:szCs w:val="28"/>
        </w:rPr>
        <w:t xml:space="preserve"> буроугольного месторождения, в р. Хилок, ООО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«Разрез </w:t>
      </w:r>
      <w:proofErr w:type="spellStart"/>
      <w:r w:rsidRPr="005C5B80">
        <w:rPr>
          <w:rStyle w:val="fontstyle01"/>
          <w:sz w:val="28"/>
          <w:szCs w:val="28"/>
        </w:rPr>
        <w:t>Тигнинский</w:t>
      </w:r>
      <w:proofErr w:type="spellEnd"/>
      <w:r w:rsidRPr="005C5B80">
        <w:rPr>
          <w:rStyle w:val="fontstyle01"/>
          <w:sz w:val="28"/>
          <w:szCs w:val="28"/>
        </w:rPr>
        <w:t>» оказывается негативное воздействие на поверхностные воды р.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Хилок по таким вредным веществам, как сульфаты и свинец, что является нарушением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статей 35 и 56 Водного кодекса.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В силу статьи 77</w:t>
      </w:r>
      <w:r w:rsidR="00754492" w:rsidRPr="005C5B80">
        <w:rPr>
          <w:rFonts w:ascii="Times New Roman" w:hAnsi="Times New Roman" w:cs="Times New Roman"/>
          <w:sz w:val="28"/>
          <w:szCs w:val="28"/>
        </w:rPr>
        <w:t xml:space="preserve"> </w:t>
      </w:r>
      <w:r w:rsidR="00754492" w:rsidRPr="005C5B80">
        <w:rPr>
          <w:rStyle w:val="fontstyle01"/>
          <w:sz w:val="28"/>
          <w:szCs w:val="28"/>
        </w:rPr>
        <w:t xml:space="preserve">Федерального закона от 10.01.2002 № 7-ФЗ «Об охране окружающей среды» (далее - Закон № 7-ФЗ) </w:t>
      </w:r>
      <w:r w:rsidRPr="005C5B80">
        <w:rPr>
          <w:rStyle w:val="fontstyle01"/>
          <w:sz w:val="28"/>
          <w:szCs w:val="28"/>
        </w:rPr>
        <w:t>юридические и физические лица, причинившие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вред окружающей среде в результате ее загрязнения, истощения, порчи, уничтожения,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нерационального использования природных ресурсов, деградации и разрушения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естественных экологических систем, природных комплексов и природных ландшафтов 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иного нарушения законодательства в области охраны окружающей среды, обязаны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возместить его в полном объеме в соответствии с законодательством (пункт 1).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Вред окружающей среде, причиненный юридическим лицом или индивидуальным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предпринимателем, в том числе на проект которой имеется положительное заключение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государственной экологической экспертизы, включая деятельность по изъятию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компонентов природной среды, подлежит возмещению заказчиком и (или) юридическим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лицом или индивидуальным предпринимателем (пункт 2).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Вред окружающей среде, причиненный юридическим лицом или индивидуальным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предпринимателем, возмещается в соответствии с утвержденными в установленном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порядке таксами и методиками исчисления размера вреда окружающей среде, а при их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отсутствии исходя из фактических затрат на восстановление нарушенного состояния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окружающей среды, с учетом понесенных убытков, в том числе упущенной выгоды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(пункт 3).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 соответствии со статьей 78 Закона № 7-ФЗ компенсация вреда окружающей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среде, причиненного нарушением законодательства в области охраны окружающей среды,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осуществляется добровольно либо по решению суда или арбитражного суда.</w:t>
      </w:r>
    </w:p>
    <w:p w:rsidR="00754492" w:rsidRPr="005C5B80" w:rsidRDefault="00686916" w:rsidP="00686916">
      <w:pPr>
        <w:pStyle w:val="a3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Согласно пункту 6 постановления Пленума Верховного Суда Российской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Федерации от 30 ноября 2017 № 49 «О некоторых вопросах применения законодательства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 возмещении вреда, причиненного окружающей среде» (далее – Постановление Пленума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ВС РФ № 49) основанием для привлечения лица к имущественной ответственности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является причинение им вреда, выражающееся в негативном изменении состояния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окружающей среды, в частности ее загрязнении, истощении, порче, уничтожении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природных </w:t>
      </w:r>
      <w:r w:rsidRPr="005C5B80">
        <w:rPr>
          <w:rStyle w:val="fontstyle01"/>
          <w:sz w:val="28"/>
          <w:szCs w:val="28"/>
        </w:rPr>
        <w:lastRenderedPageBreak/>
        <w:t>ресурсов, деградации и разрушении естественных экологических систем,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гибели или повреждении объектов животного и растительного мира и иных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неблагоприятных последствиях (статьи 1 и 77 Закона № 7-ФЗ).</w:t>
      </w:r>
      <w:r w:rsidR="00754492" w:rsidRPr="005C5B80">
        <w:rPr>
          <w:rStyle w:val="fontstyle01"/>
          <w:sz w:val="28"/>
          <w:szCs w:val="28"/>
        </w:rPr>
        <w:t xml:space="preserve"> </w:t>
      </w:r>
    </w:p>
    <w:p w:rsidR="00754492" w:rsidRPr="005C5B80" w:rsidRDefault="00686916" w:rsidP="00686916">
      <w:pPr>
        <w:pStyle w:val="a3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По смыслу статьи 1064</w:t>
      </w:r>
      <w:r w:rsidR="0072188A" w:rsidRPr="005C5B80">
        <w:rPr>
          <w:rStyle w:val="fontstyle01"/>
          <w:sz w:val="28"/>
          <w:szCs w:val="28"/>
        </w:rPr>
        <w:t xml:space="preserve">  </w:t>
      </w:r>
      <w:r w:rsidRPr="005C5B80">
        <w:rPr>
          <w:rStyle w:val="fontstyle01"/>
          <w:sz w:val="28"/>
          <w:szCs w:val="28"/>
        </w:rPr>
        <w:t>Гражданского кодекса Российской Федерации, статьи 77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Закона № 7-ФЗ лицо, которое обращается с требованием о возмещении вреда,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причиненного окружающей среде, представляет доказательства, подтверждающие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наличие вреда, обосновывающие с разумной степенью достоверности его размер 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причинно-следственную связь между действиями (бездействием) ответчика 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причиненным вредом.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 случае превышения юридическими лицами, индивидуальными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предпринимателями установленных нормативов допустимого воздействия на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окружающую среду предполагается, что в результате их действий причиняется вред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(статья 3, пункт 3 статьи 22, пункт 2 статьи 34 Закона № 7-ФЗ). Бремя доказывания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обстоятельств, указывающих на возникновение негативных последствий в силу иных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факторов и (или) их наступление вне зависимости от допущенного нарушения,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возлагается на ответчика (пункт 7 Постановления Пленума ВС РФ № 49).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По общему правилу в соответствии со статьей 1064 Гражданского кодекса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Российской Федерации и статьей 77 Закона № 7-ФЗ лицо, причинившее вред окружающей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среде, обязано его возместить при наличии вины. Законом может быть предусмотрено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возмещение вреда и при отсутствии вины </w:t>
      </w:r>
      <w:proofErr w:type="spellStart"/>
      <w:r w:rsidRPr="005C5B80">
        <w:rPr>
          <w:rStyle w:val="fontstyle01"/>
          <w:sz w:val="28"/>
          <w:szCs w:val="28"/>
        </w:rPr>
        <w:t>причинителя</w:t>
      </w:r>
      <w:proofErr w:type="spellEnd"/>
      <w:r w:rsidRPr="005C5B80">
        <w:rPr>
          <w:rStyle w:val="fontstyle01"/>
          <w:sz w:val="28"/>
          <w:szCs w:val="28"/>
        </w:rPr>
        <w:t xml:space="preserve"> вреда.</w:t>
      </w:r>
      <w:r w:rsidR="00754492" w:rsidRPr="005C5B80">
        <w:rPr>
          <w:rStyle w:val="fontstyle01"/>
          <w:sz w:val="28"/>
          <w:szCs w:val="28"/>
        </w:rPr>
        <w:t xml:space="preserve"> </w:t>
      </w:r>
    </w:p>
    <w:p w:rsidR="0066620F" w:rsidRPr="005C5B80" w:rsidRDefault="00686916" w:rsidP="00686916">
      <w:pPr>
        <w:pStyle w:val="a3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Факт причинения Обществом вреда, причинно-следственная связь между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действиями </w:t>
      </w:r>
      <w:proofErr w:type="spellStart"/>
      <w:r w:rsidRPr="005C5B80">
        <w:rPr>
          <w:rStyle w:val="fontstyle01"/>
          <w:sz w:val="28"/>
          <w:szCs w:val="28"/>
        </w:rPr>
        <w:t>причинителя</w:t>
      </w:r>
      <w:proofErr w:type="spellEnd"/>
      <w:r w:rsidRPr="005C5B80">
        <w:rPr>
          <w:rStyle w:val="fontstyle01"/>
          <w:sz w:val="28"/>
          <w:szCs w:val="28"/>
        </w:rPr>
        <w:t xml:space="preserve"> вреда и наступившими неблагоприятными последствиями,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противоправность поведения </w:t>
      </w:r>
      <w:proofErr w:type="spellStart"/>
      <w:r w:rsidRPr="005C5B80">
        <w:rPr>
          <w:rStyle w:val="fontstyle01"/>
          <w:sz w:val="28"/>
          <w:szCs w:val="28"/>
        </w:rPr>
        <w:t>причинителя</w:t>
      </w:r>
      <w:proofErr w:type="spellEnd"/>
      <w:r w:rsidRPr="005C5B80">
        <w:rPr>
          <w:rStyle w:val="fontstyle01"/>
          <w:sz w:val="28"/>
          <w:szCs w:val="28"/>
        </w:rPr>
        <w:t xml:space="preserve"> вреда и его вина подтверждаются актом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осмотра от 1 февраля 2017 года, актом плановой выездной проверки №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ВЗНАТ-030 от 2 марта 2017 года, протоколами лабораторных</w:t>
      </w:r>
      <w:r w:rsidR="00754492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исследований, постановлением Управления Росприроднадзора № 03-003/2017 от 21 марта 2017 года о привлечении к административной ответственности и Обществом по существу не оспариваются.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 силу частей 1 и 2 статьи 69 Водного кодекса лица, причинившие вред водным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объектам, возмещают его добровольно или в судебном порядке.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Методика исчисления размера вреда, причиненного водным объектам вследствие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нарушения водного законодательства, утверждается в порядке, установленном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Правительством Российской Федерации.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При этом согласно пунктам 14 и 15 Постановления Пленума ВС РФ № 49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утвержденные в установленном порядке таксы и методики исчисления размера вреда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(ущерба), причиненного окружающей среде, отдельным компонентам природной среды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(землям, водным объектам, лесам, животному миру и др.), подлежат применению судами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для определения размера возмещения вреда, причиненного юридическим лицом или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индивидуальным предпринимателем (пункт 3 статьи 77, пункт 1 статьи 78 Закона № 7-ФЗ,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часть 2 статьи 69 Водного кодекса).</w:t>
      </w:r>
      <w:r w:rsidR="0066620F" w:rsidRPr="005C5B80">
        <w:rPr>
          <w:rStyle w:val="fontstyle01"/>
          <w:sz w:val="28"/>
          <w:szCs w:val="28"/>
        </w:rPr>
        <w:t xml:space="preserve"> 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Приказом Минприроды России от 13.04.2009 № 87 утверждена Методика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исчисления размера вреда, причиненного водным объектам вследствие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нарушения водного законодательства (далее – Методика исчисления вреда).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lastRenderedPageBreak/>
        <w:t>Пунктом 3 настоящей Методики учитывается причинение вреда водным объектам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исключительно в результате нарушений водного законодательства Российской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Федерации: загрязнение и засорение водных объектов в результате сброса в них сточных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 xml:space="preserve">вод, содержание в которых радиоактивных веществ, пестицидов, </w:t>
      </w:r>
      <w:proofErr w:type="spellStart"/>
      <w:r w:rsidRPr="005C5B80">
        <w:rPr>
          <w:rStyle w:val="fontstyle01"/>
          <w:sz w:val="28"/>
          <w:szCs w:val="28"/>
        </w:rPr>
        <w:t>агрохимикатов</w:t>
      </w:r>
      <w:proofErr w:type="spellEnd"/>
      <w:r w:rsidRPr="005C5B80">
        <w:rPr>
          <w:rStyle w:val="fontstyle01"/>
          <w:sz w:val="28"/>
          <w:szCs w:val="28"/>
        </w:rPr>
        <w:t xml:space="preserve"> и других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опасных для здоровья человека веществ и соединений превышает нормативы допустимого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воздействия на водные объекты (часть 6 статьи 56 Водного кодекса).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 обоснование размера вреда, причиненного окружающей среде, Управление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Росприроднадзора использовало Методику исчисления вреда, представив расчет вреда,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причиненного водному объекту, на сумму 481 973 руб.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Размер вреда, причиненного водному объекту, судом проверен и признан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правильным.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Ответчик возражений по поводу заявленных требований, порядка расчета вреда и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размера такого вреда в суд не представил, сумму задолженности и расчет размера вреда не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оспорил.</w:t>
      </w:r>
    </w:p>
    <w:p w:rsidR="0066620F" w:rsidRPr="005C5B80" w:rsidRDefault="00686916" w:rsidP="00686916">
      <w:pPr>
        <w:pStyle w:val="a3"/>
        <w:jc w:val="both"/>
        <w:rPr>
          <w:rStyle w:val="fontstyle01"/>
          <w:sz w:val="28"/>
          <w:szCs w:val="28"/>
        </w:rPr>
      </w:pPr>
      <w:r w:rsidRPr="005C5B80">
        <w:rPr>
          <w:rStyle w:val="fontstyle01"/>
          <w:sz w:val="28"/>
          <w:szCs w:val="28"/>
        </w:rPr>
        <w:t>Пунктом 16 Постановления Пленума ВС РФ № 49 установлено, что присужденные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судом суммы компенсации по искам о возмещении вреда, причиненного окружающей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среде, подлежат зачислению в бюджеты муниципальных районов, городских округов,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городских округов с внутригородским делением, городов федерального значения Москвы,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Санкт-Петербурга и Севастополя по месту причинения вреда окружающей среде по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нормативу 100 процентов (абзац второй пункта 6 статьи 46 Бюджетного кодекса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Российской Федерации).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Привлечение соответствующих финансовых органов к участию в деле не является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обязательным.</w:t>
      </w:r>
      <w:r w:rsidR="0066620F" w:rsidRPr="005C5B80">
        <w:rPr>
          <w:rStyle w:val="fontstyle01"/>
          <w:sz w:val="28"/>
          <w:szCs w:val="28"/>
        </w:rPr>
        <w:t xml:space="preserve"> </w:t>
      </w:r>
    </w:p>
    <w:p w:rsidR="00686916" w:rsidRPr="005C5B80" w:rsidRDefault="00686916" w:rsidP="0068691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B80">
        <w:rPr>
          <w:rStyle w:val="fontstyle01"/>
          <w:sz w:val="28"/>
          <w:szCs w:val="28"/>
        </w:rPr>
        <w:t>На основании изложенного, суд считает, что требования Управления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Росприроднадзора подлежат удовлетворению в полном объеме, размер вреда подлежит</w:t>
      </w:r>
      <w:r w:rsidR="0066620F" w:rsidRPr="005C5B80">
        <w:rPr>
          <w:rStyle w:val="fontstyle01"/>
          <w:sz w:val="28"/>
          <w:szCs w:val="28"/>
        </w:rPr>
        <w:t xml:space="preserve"> </w:t>
      </w:r>
      <w:r w:rsidRPr="005C5B80">
        <w:rPr>
          <w:rStyle w:val="fontstyle01"/>
          <w:sz w:val="28"/>
          <w:szCs w:val="28"/>
        </w:rPr>
        <w:t>взысканию в доход бюджета муниципального района «Петровск-Забайкальский район».</w:t>
      </w:r>
    </w:p>
    <w:p w:rsidR="00686916" w:rsidRPr="005C5B80" w:rsidRDefault="00686916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86916" w:rsidRPr="005C5B80" w:rsidRDefault="00686916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C5B80" w:rsidRDefault="00F069BF" w:rsidP="005C5B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5C5B8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5C5B80" w:rsidRDefault="005C5B80" w:rsidP="005C5B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5C5B80" w:rsidRDefault="00EF5C8E" w:rsidP="005C5B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C5B80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be4891dc3c4e401da3f240cd9e34abb7" w:tgtFrame="_blank" w:history="1">
        <w:r w:rsidRPr="005C5B80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5C5B80" w:rsidRDefault="00EF5C8E" w:rsidP="00573E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bookmarkEnd w:id="1"/>
    <w:p w:rsidR="00EF5C8E" w:rsidRPr="005C5B80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6216c8437de47c9" /><Relationship Type="http://schemas.openxmlformats.org/officeDocument/2006/relationships/hyperlink" Target="https://vk.com/away.php?to=https%3A%2F%2Fonlineecology.com%2Fdocs&amp;post=-92579905_814&amp;cc_key=" TargetMode="External" Id="Rbe4891dc3c4e401da3f240cd9e34abb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