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C719D" w:rsidRPr="00F66E6E" w:rsidRDefault="000C719D" w:rsidP="00F66E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6E6E">
        <w:rPr>
          <w:rFonts w:ascii="Times New Roman" w:hAnsi="Times New Roman" w:cs="Times New Roman"/>
          <w:b/>
          <w:sz w:val="24"/>
          <w:szCs w:val="24"/>
        </w:rPr>
        <w:t>ОБ УТВЕРЖДЕНИИ ПОРЯДКА СОСТАВЛЕНИЯ, УТВЕРЖДЕНИЯ И ВЕДЕНИЯ БЮДЖЕТНЫХ СМЕТ УПРАВЛЕНИЕМ ПО ОХРАНЕ И ИСПОЛЬЗОВАНИЮ ОБЪЕКТОВ ЖИВОТНОГО МИРА ЕВРЕЙСКОЙ АВТОНОМНОЙ ОБЛАСТИ И КАЗЕННЫМ УЧРЕЖДЕНИЕМ, НАХОДЯЩИМСЯ В ВЕДЕНИИ УПРАВЛЕНИЯ ПО ОХРАНЕ И ИСПОЛЬЗОВАНИЮ ОБЪЕКТОВ ЖИВОТНОГО МИРА ПРАВИТЕЛЬСТВА ЕВРЕЙСКОЙ АВТОНОМНОЙ ОБЛАСТИ</w:t>
      </w:r>
    </w:p>
    <w:p w:rsidR="000C719D" w:rsidRPr="00F66E6E" w:rsidRDefault="000C719D" w:rsidP="00F66E6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719D" w:rsidRPr="00F66E6E" w:rsidRDefault="000C719D" w:rsidP="00F66E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УПРАВЛЕНИЕ ПО ОХРАНЕ И ИСПОЛЬЗОВАНИЮ ОБЪЕКТОВ ЖИВОТНОГО МИРА ПРАВИТЕЛЬСТВА ЕВРЕЙСКОЙ АВТОНОМНОЙ ОБЛАСТИ</w:t>
      </w:r>
    </w:p>
    <w:p w:rsidR="000C719D" w:rsidRPr="00F66E6E" w:rsidRDefault="000C719D" w:rsidP="00F66E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F66E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ПРИКАЗ</w:t>
      </w:r>
    </w:p>
    <w:p w:rsidR="000C719D" w:rsidRPr="00F66E6E" w:rsidRDefault="000C719D" w:rsidP="00F66E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F66E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от 18 октября 2016 года N 100</w:t>
      </w:r>
    </w:p>
    <w:p w:rsidR="000C719D" w:rsidRPr="00F66E6E" w:rsidRDefault="000C719D" w:rsidP="00F66E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F66E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F66E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ОБ УТВЕРЖДЕНИИ ПОРЯДКА СОСТАВЛЕНИЯ, УТВЕРЖДЕНИЯ И ВЕДЕНИЯ БЮДЖЕТНЫХ СМЕТ УПРАВЛЕНИЕМ ПО ОХРАНЕ И ИСПОЛЬЗОВАНИЮ ОБЪЕКТОВ ЖИВОТНОГО МИРА ЕВРЕЙСКОЙ АВТОНОМНОЙ ОБЛАСТИ И КАЗЕННЫМ УЧРЕЖДЕНИЕМ, НАХОДЯЩИМСЯ В ВЕДЕНИИ УПРАВЛЕНИЯ ПО ОХРАНЕ И ИСПОЛЬЗОВАНИЮ ОБЪЕКТОВ ЖИВОТНОГО МИРА ПРАВИТЕЛЬСТВА ЕВРЕЙСКОЙ АВТОНОМНОЙ ОБЛАСТИ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В соответствии со статьями 158, 161, 162, 221 Бюджетного кодекса Российской Федерации, Приказом Министерства финансов России от 20.11.2007 N 112н "Об Общих требованиях к порядку составления, утверждения и ведения бюджетных смет казенных учреждений"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ПРИКАЗЫВАЮ: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1. Утвердить Порядок составления, утверждения и ведения бюджетных смет управлением по охране и использованию объектов животного мира Еврейской автономной области и казенным учреждением, находящимся в ведении управления по охране и использованию объектов </w:t>
      </w:r>
      <w:r w:rsidRPr="00F66E6E">
        <w:rPr>
          <w:rFonts w:ascii="Times New Roman" w:hAnsi="Times New Roman" w:cs="Times New Roman"/>
          <w:sz w:val="24"/>
          <w:szCs w:val="24"/>
        </w:rPr>
        <w:lastRenderedPageBreak/>
        <w:t>животного мира правительства Еврейской автономной области, согласно приложению 1 к настоящему приказу.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выполнением настоящего приказа оставляю за собой.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3. Настоящий приказ вступает в силу с момента его подписания.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Начальник</w:t>
      </w:r>
    </w:p>
    <w:p w:rsidR="000C719D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А.Н.ФЕОКТИСТОВ</w:t>
      </w:r>
    </w:p>
    <w:p w:rsidR="00F66E6E" w:rsidRDefault="00F66E6E" w:rsidP="000C719D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F66E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Приложение 1. ПОРЯДОК СОСТАВЛЕНИЯ, УТВЕРЖДЕНИЯ И ВЕДЕНИЯ БЮДЖЕТНЫХ СМЕТ УПРАВЛЕНИЕМ ПО ОХРАНЕ И ИСПОЛЬЗОВАНИЮ ОБЪЕКТОВ ЖИВОТНОГО МИРА ЕВРЕЙСКОЙ АВТОНОМНОЙ ОБЛАСТИ И КАЗЕННЫМ УЧРЕЖДЕНИЕМ, НАХОДЯЩИМСЯ В ВЕДЕНИИ УПРАВЛЕНИЯ ПО ОХРАНЕ И ИСПОЛЬЗОВАНИЮ ...</w:t>
      </w:r>
    </w:p>
    <w:p w:rsidR="000C719D" w:rsidRPr="00F66E6E" w:rsidRDefault="000C719D" w:rsidP="00F66E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Приложение 1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Утвержден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приказом управления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по охране и использованию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объектов животного мира правительства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от 18.10.2016 N 100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Default="000C719D" w:rsidP="00F66E6E">
      <w:pPr>
        <w:jc w:val="center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ПОРЯДОК СОСТАВЛЕНИЯ, УТВЕРЖДЕНИЯ И ВЕДЕНИЯ БЮДЖЕТНЫХ СМЕТ УПРАВЛЕНИЕМ ПО ОХРАНЕ И ИСПОЛЬЗОВАНИЮ ОБЪЕКТОВ ЖИВОТНОГО МИРА </w:t>
      </w:r>
      <w:r w:rsidRPr="00F66E6E">
        <w:rPr>
          <w:rFonts w:ascii="Times New Roman" w:hAnsi="Times New Roman" w:cs="Times New Roman"/>
          <w:sz w:val="24"/>
          <w:szCs w:val="24"/>
        </w:rPr>
        <w:lastRenderedPageBreak/>
        <w:t>ЕВРЕЙСКОЙ АВТОНОМНОЙ ОБЛАСТИ И КАЗЕННЫМ УЧРЕЖДЕНИЕМ, НАХОДЯЩИМСЯ В ВЕДЕНИИ УПРАВЛЕНИЯ ПО ОХРАНЕ И ИСПОЛЬЗОВАНИЮ ОБЪЕКТОВ ЖИВОТНОГО МИРА ПРАВИТЕЛЬСТВА ЕВРЕЙСКОЙ АВТОНОМНОЙ ОБЛАСТИ</w:t>
      </w:r>
    </w:p>
    <w:p w:rsidR="00F66E6E" w:rsidRDefault="00F66E6E" w:rsidP="00F66E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Настоящий Порядок составления, утверждения и смет управлением по охране и использованию объектов животного мира Еврейской автономной области и казенным учреждением, находящимся в ведении управления по охране и использованию объектов животного мира правительства Еврейской автономной области (далее - Порядок), разработан в соответствии со статьями 158, 161, 162, 221 Бюджетного кодекса Российской Федерации и Общими требованиями к порядку составления, утверждения и ведения бюджетных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смет казенных учреждений,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утвержденными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Приказом Министерства финансов Российской Федерации от 20.11.2007 N 112н "Об Общих требованиях к порядку составления, утверждения и ведения бюджетных смет казенных учреждений".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2. Порядок составления бюджетных смет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Бюджетная смета (далее - смета) составляется получателем средств областного бюджета в целях установления объема и распределения направлений расходования средств областного бюджета на текущий (очередной) финансовый год и плановый период.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Показатели сметы утверждаются в пределах доведенных получателю средств областного бюджета лимитов бюджетных обязательств на принятие и (или) исполнение им бюджетных обязательств по выполнению функций управлением по охране и использованию объектов животного мира Еврейской автономной области и казенным учреждением, находящимся в ведении управления по охране и использованию объектов животного мира Еврейской автономной области (далее - лимиты бюджетных обязательств).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Управление по охране и использованию объектов животного мира Еврейской автономной области (далее - Управление), казенное учреждение, находящееся в ведении Управления (далее - учреждение), составляют сметы не позднее 15 рабочих дней с момента доведения лимитов бюджетных обязательств.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lastRenderedPageBreak/>
        <w:t>Сметы Управления, учреждения и подразделений составляются в разрезе кодов классификации расходов областного бюджета с детализацией до кодов по бюджетной классификации Российской Федерации, в рублях.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Смета Управления составляется в 2 экземплярах по форме, предусмотренной приложением N 1 к Порядку, и подписывается начальником Управления, а в его отсутствие - лицом, исполняющим его обязанности.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Смета учреждения составляется в порядке, установленном учреждением.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3. Порядок утверждения смет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Смета Управления утверждается начальником Управления и заверяется гербовой печатью.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Смета учреждения утверждается директором учреждения или иным уполномоченным им лицом, заверяется печатью учреждения и представляется на согласование в Управление.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К смете учреждения, представленной на утверждение, прилагаются обоснования (расчеты) плановых сметных показателей, являющиеся неотъемлемой частью сметы, на текущий (очередной) финансовый год, а также отклонения этих показателей относительно текущего (очередного) года на плановый период по форме, предусмотренной приложением N 2 к Порядку.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4. Порядок ведения смет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Ведением сметы является внесение изменений в смету в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пределах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доведенных в установленном порядке объемов соответствующих лимитов бюджетных обязательств.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Изменения показателей сметы утверждаются по форме, предусмотренной приложением N 3 к Порядку, после внесения в установленном порядке изменений в показатели бюджетной росписи главного распорядителя средств областного бюджета и лимитов бюджетных обязательств.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lastRenderedPageBreak/>
        <w:t>Внесение изменений в показатели сметы осуществляется путем утверждения изменений показателей - сумм увеличения, отражаемых со знаком "плюс", и (или) уменьшения объемов сметных назначений, отражаемых со знаком "минус":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изменяющих объемы сметных назначений в случае изменения доведенного учреждению в установленном порядке объема лимитов бюджетных обязательств;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изменяющих распределение сметных назначений по кодам классификации расходов бюджетов бюджетной классификации Российской Федерации, требующих изменения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показателей бюджетной росписи главного распорядителя средств областного бюджета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и лимитов бюджетных обязательств.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Утверждение изменений показателей сметы Управления осуществляется начальником Управления.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Изменения показателей сметы учреждения утверждаются директором учреждения или иным уполномоченным им лицом и представляются в Управление с предложениями по внесению изменений в обоснования бюджетных ассигнований.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Сметы с учетом внесенных изменений показателей смет составляются Управлением и учреждением по форме, предусмотренной приложением N 1 к Порядку. Указанные сметы, составляемые учреждениями, представляются в Управление для внутреннего контроля.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Управление, учреждение принимают и (или) исполняют бюджетные обязательства в пределах сметных назначений, утвержденных на дату осуществления операций по исполнению сметы с учетом изменений показателей.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5. Формирование проектов смет на очередной финансовый 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Формирование проекта сметы Управления на очередной финансовый год и плановый период осуществляется на этапе составления проекта областного бюджета на очередной финансовый год и плановый период с приложением обоснований (расчетов).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lastRenderedPageBreak/>
        <w:t>В целях формирования сметы учреждения на очередной финансовый год и плановый период учреждение на этапе составления проекта областного бюджета на очередной финансовый год и плановый период составляет проект сметы учреждения по форме, предусмотренной приложением N 4 к Порядку, исходя из предельных объемов бюджетных ассигнований на очередной финансовый год и плановый период на основании расчетов к бюджетной смете по форме, предусмотренной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приложением N 2 к Порядку, с учетом ежегодно разрабатываемых финансовым управлением правительства Еврейской автономной области методических указаний по распределению бюджетных ассигнований областного бюджета по кодам классификации расходов бюджетов на очередной финансовый год и плановый период. В случае планируемых учреждением изменений предельных объемов бюджетных ассигнований, а также изменений по статьям расходов на очередной финансовый год и плановый период, расчеты на эти суммы представляются по форме, предусмотренной приложением N 2 к Порядку.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F66E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6E6E">
        <w:rPr>
          <w:rFonts w:ascii="Times New Roman" w:hAnsi="Times New Roman" w:cs="Times New Roman"/>
          <w:b/>
          <w:sz w:val="24"/>
          <w:szCs w:val="24"/>
        </w:rPr>
        <w:t>Приложение 1. БЮДЖЕТНАЯ СМЕТА НА 20__ ГОД от "__" __________ 20__ г.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Приложение 1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 Порядку составления, утверждения и ведения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смет управлением по охране и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использованию объектов животного мира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Еврейской</w:t>
      </w:r>
      <w:proofErr w:type="gramEnd"/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автономной области и казенным учреждением,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находящимся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в ведении управления по охране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использованию объектов животного мира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правительства Еврейской автономной области,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утвержденному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приказом управления по охране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использованию объектов животного мира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от 18.10.2016 N 100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СОГЛАСОВАНО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УТВЕРЖДАЮ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(наименование должности лица,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(наименование должности лица,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согласующего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бюджетную смету;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утверждающего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бюджетную смету;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наименование главного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наименование главного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распорядителя (распорядителя)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распорядителя (распорядителя)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средств; учреждения)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средств; учреждения)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 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 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"__" ____________ 20__ г.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ab/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"__" ____________ 20__ г.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БЮДЖЕТНАЯ СМЕТА НА 20__ ГОД  от "__" __________ 20__ г.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┌═══════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│ КОДЫ  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├═══════┤ 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Форма по ОКУД│0501012│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├═══════┤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Дата│</w:t>
      </w:r>
      <w:proofErr w:type="spellEnd"/>
      <w:r w:rsidRPr="00F66E6E">
        <w:rPr>
          <w:rFonts w:ascii="Times New Roman" w:hAnsi="Times New Roman" w:cs="Times New Roman"/>
          <w:sz w:val="24"/>
          <w:szCs w:val="24"/>
        </w:rPr>
        <w:t xml:space="preserve">       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├═══════┤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по ОКПО│       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├═══════┤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Получатель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по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Перечню│</w:t>
      </w:r>
      <w:proofErr w:type="spellEnd"/>
      <w:r w:rsidRPr="00F66E6E">
        <w:rPr>
          <w:rFonts w:ascii="Times New Roman" w:hAnsi="Times New Roman" w:cs="Times New Roman"/>
          <w:sz w:val="24"/>
          <w:szCs w:val="24"/>
        </w:rPr>
        <w:t xml:space="preserve">       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средств _</w:t>
      </w:r>
      <w:r w:rsidR="00F66E6E">
        <w:rPr>
          <w:rFonts w:ascii="Times New Roman" w:hAnsi="Times New Roman" w:cs="Times New Roman"/>
          <w:sz w:val="24"/>
          <w:szCs w:val="24"/>
        </w:rPr>
        <w:t>_____________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 (Реестр)│       │ 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 ├═══════┤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├═══════┤ 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Распорядитель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по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Перечню│</w:t>
      </w:r>
      <w:proofErr w:type="spellEnd"/>
      <w:r w:rsidRPr="00F66E6E">
        <w:rPr>
          <w:rFonts w:ascii="Times New Roman" w:hAnsi="Times New Roman" w:cs="Times New Roman"/>
          <w:sz w:val="24"/>
          <w:szCs w:val="24"/>
        </w:rPr>
        <w:t xml:space="preserve">       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средств _____</w:t>
      </w:r>
      <w:r w:rsidR="00F66E6E">
        <w:rPr>
          <w:rFonts w:ascii="Times New Roman" w:hAnsi="Times New Roman" w:cs="Times New Roman"/>
          <w:sz w:val="24"/>
          <w:szCs w:val="24"/>
        </w:rPr>
        <w:t>___________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(Реестр)│       │ 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    ├═══════┤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├═══════┤ 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Главный распорядитель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  по БК│       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средств ___________</w:t>
      </w:r>
      <w:r w:rsidR="00F66E6E">
        <w:rPr>
          <w:rFonts w:ascii="Times New Roman" w:hAnsi="Times New Roman" w:cs="Times New Roman"/>
          <w:sz w:val="24"/>
          <w:szCs w:val="24"/>
        </w:rPr>
        <w:t xml:space="preserve">___________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F66E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├═══════┤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├═══════┤ 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lastRenderedPageBreak/>
        <w:t>Наименование бюджета __</w:t>
      </w:r>
      <w:r w:rsidR="00F66E6E">
        <w:rPr>
          <w:rFonts w:ascii="Times New Roman" w:hAnsi="Times New Roman" w:cs="Times New Roman"/>
          <w:sz w:val="24"/>
          <w:szCs w:val="24"/>
        </w:rPr>
        <w:t>___________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по ОКМТО│       │ 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F66E6E">
        <w:rPr>
          <w:rFonts w:ascii="Times New Roman" w:hAnsi="Times New Roman" w:cs="Times New Roman"/>
          <w:sz w:val="24"/>
          <w:szCs w:val="24"/>
        </w:rPr>
        <w:t>├═══════┤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├═══════┤ 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Единица измерения: ру</w:t>
      </w:r>
      <w:r w:rsidR="00F66E6E">
        <w:rPr>
          <w:rFonts w:ascii="Times New Roman" w:hAnsi="Times New Roman" w:cs="Times New Roman"/>
          <w:sz w:val="24"/>
          <w:szCs w:val="24"/>
        </w:rPr>
        <w:t xml:space="preserve">б.     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по ОКЕИ│  383  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├═══════┤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по ОКВ│       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F66E6E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  └═══════…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D16CD2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(наименование иностранной валюты)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6"/>
        <w:gridCol w:w="931"/>
        <w:gridCol w:w="997"/>
        <w:gridCol w:w="1301"/>
        <w:gridCol w:w="1035"/>
        <w:gridCol w:w="1122"/>
        <w:gridCol w:w="1683"/>
        <w:gridCol w:w="944"/>
        <w:gridCol w:w="974"/>
      </w:tblGrid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строки 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бюджетной классификации Российской Федерации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подраздела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статьи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вида расходов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аналитического показателя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рублях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валюте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коду БК (по коду раздела)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учреждения ___________ _________ ___________ Номер страницы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 xml:space="preserve"> []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(должность)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подписи) Номер страницы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 xml:space="preserve"> []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планово-финансовой службы ___________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подписи)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Исполнитель _____________ ___________ ________________ 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(должность) (подпись) (расшифровка (телефон)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подписи)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"__" ____________ 20__ г.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F66E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6E6E">
        <w:rPr>
          <w:rFonts w:ascii="Times New Roman" w:hAnsi="Times New Roman" w:cs="Times New Roman"/>
          <w:b/>
          <w:sz w:val="24"/>
          <w:szCs w:val="24"/>
        </w:rPr>
        <w:t>Приложение 2. РАСЧЕТЫ к бюджетной смете на ____ год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Приложение 2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 Порядку составления, утверждения и ведения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смет управлением по охране и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использованию объектов животного мира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Еврейской</w:t>
      </w:r>
      <w:proofErr w:type="gramEnd"/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lastRenderedPageBreak/>
        <w:t>автономной области и казенным учреждением,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находящимся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в ведении управления по охране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использованию объектов животного мира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правительства Еврейской автономной области,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утвержденному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приказом управления по охране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использованию объектов животного мира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0C719D" w:rsidRPr="00F66E6E" w:rsidRDefault="000C719D" w:rsidP="00F66E6E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от 18.10.2016 N 100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УТВЕРЖДАЮ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(наименование должностного лица, утверждающего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бюджетную смету,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Наименование главного распорядителя (распорядителя)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средств, учреждения)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 ___________________________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"__" _______________ 20__ г.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РАСЧЕТЫ к бюджетной смете на ____ год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┌══════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│КОДЫ 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├══════┤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Наименование учрежден</w:t>
      </w:r>
      <w:r w:rsidR="00B040ED">
        <w:rPr>
          <w:rFonts w:ascii="Times New Roman" w:hAnsi="Times New Roman" w:cs="Times New Roman"/>
          <w:sz w:val="24"/>
          <w:szCs w:val="24"/>
        </w:rPr>
        <w:t>ия __________________</w:t>
      </w:r>
      <w:r w:rsidRPr="00F66E6E">
        <w:rPr>
          <w:rFonts w:ascii="Times New Roman" w:hAnsi="Times New Roman" w:cs="Times New Roman"/>
          <w:sz w:val="24"/>
          <w:szCs w:val="24"/>
        </w:rPr>
        <w:t xml:space="preserve">  Код по ОКПО │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├══════┤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lastRenderedPageBreak/>
        <w:t>Наименование бюджет</w:t>
      </w:r>
      <w:r w:rsidR="00B040ED">
        <w:rPr>
          <w:rFonts w:ascii="Times New Roman" w:hAnsi="Times New Roman" w:cs="Times New Roman"/>
          <w:sz w:val="24"/>
          <w:szCs w:val="24"/>
        </w:rPr>
        <w:t>а _________________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Код по ОКТМО│      │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F66E6E">
        <w:rPr>
          <w:rFonts w:ascii="Times New Roman" w:hAnsi="Times New Roman" w:cs="Times New Roman"/>
          <w:sz w:val="24"/>
          <w:szCs w:val="24"/>
        </w:rPr>
        <w:t>└══════…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на оплату труда и начислений на выплаты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по оплате труда работников органов государственной власти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области на очередной финансовый 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КОСГУ 211, 213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2"/>
        <w:gridCol w:w="600"/>
        <w:gridCol w:w="675"/>
        <w:gridCol w:w="675"/>
        <w:gridCol w:w="728"/>
        <w:gridCol w:w="509"/>
        <w:gridCol w:w="527"/>
        <w:gridCol w:w="602"/>
        <w:gridCol w:w="527"/>
        <w:gridCol w:w="504"/>
        <w:gridCol w:w="626"/>
        <w:gridCol w:w="621"/>
        <w:gridCol w:w="516"/>
        <w:gridCol w:w="555"/>
        <w:gridCol w:w="583"/>
        <w:gridCol w:w="627"/>
        <w:gridCol w:w="505"/>
        <w:gridCol w:w="511"/>
      </w:tblGrid>
      <w:tr w:rsidR="000C719D" w:rsidRPr="00F66E6E" w:rsidTr="000C719D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персонала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штатных должностей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(единиц)</w:t>
            </w:r>
          </w:p>
        </w:tc>
        <w:tc>
          <w:tcPr>
            <w:tcW w:w="2051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Текущий финансовый 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должностных окладов (денежного вознаграждения) в месяц (руб.)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должностных окладов (денежного вознаграждения) в год (руб.), гр. 4 </w:t>
            </w: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квалификационный разряд, классность (водители) (руб.).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выслуга лет, (руб.)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надбавка </w:t>
            </w: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секретн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(руб.)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ежемесячное денежное поощрение, премия (руб.)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надбавка за ОУС, </w:t>
            </w: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напряж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Особо важные задания (руб.)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помощь (тыс. 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Районный коэффициент, ДВ надбавка (руб.), сумма гр. (5 - 12) </w:t>
            </w: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0,6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ФОТ (тыс. руб.), сумма гр. (5 - 13)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Месячный ФОТ (руб.), гр. 14</w:t>
            </w:r>
            <w:proofErr w:type="gram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Начисления на оплату труда (тыс. руб.), гр. 14 </w:t>
            </w: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0,302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ФОТ с начислениями (гр. 14 + гр. 16) (тыс. 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Государственные гражданские служащие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Должности, не являющиеся должностями государственной гражданской сл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ужбы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Итого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на оплату труда и начислений на выплаты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по оплате труда работников областных государственных казенных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учреждений на очередной финансовый 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КОСГУ 211, 213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3"/>
        <w:gridCol w:w="681"/>
        <w:gridCol w:w="451"/>
        <w:gridCol w:w="574"/>
        <w:gridCol w:w="457"/>
        <w:gridCol w:w="486"/>
        <w:gridCol w:w="467"/>
        <w:gridCol w:w="637"/>
        <w:gridCol w:w="618"/>
        <w:gridCol w:w="684"/>
        <w:gridCol w:w="711"/>
        <w:gridCol w:w="628"/>
        <w:gridCol w:w="457"/>
        <w:gridCol w:w="574"/>
        <w:gridCol w:w="625"/>
        <w:gridCol w:w="668"/>
        <w:gridCol w:w="504"/>
        <w:gridCol w:w="510"/>
      </w:tblGrid>
      <w:tr w:rsidR="000C719D" w:rsidRPr="00F66E6E" w:rsidTr="000C719D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Раздел, подраздел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1792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уточненный план по состоянию на _____ 20__ (тыс. руб.)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планируемая штатная численность (ед.)</w:t>
            </w:r>
          </w:p>
        </w:tc>
        <w:tc>
          <w:tcPr>
            <w:tcW w:w="1219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среднемесячный ФОТ на 1 штатную единицу (тыс. 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начис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ления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нач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ало года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кон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ец года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Среднегод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овая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ФОТ по до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лжностным окладам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ФОТ на выпл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аты стимулирующего характера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ФОТ на выпл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ату компенсационного характера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 них: ФО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 на выплаты районного коэффициента и процентной надбавки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ФОТ на год (гр. 9 + гр. 10 + гр. 11)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 н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ачисления на ФОТ на год (гр. 13 </w:t>
            </w: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0,302)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 ФО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 с начислениями на год (гр. 13 + гр. 14)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(гр. 15 / 1,3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02 / 12 / гр. 8)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целевая статья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руководители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заместители руководителя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главный бухгалтер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вной персонал (в соответствии с утвержденным ГРБС перечнем работников, непосредственно обеспечивающих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выполнение основных функций, для которых создано учреждение, учитываемых для расчета средней заработно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й </w:t>
            </w:r>
            <w:proofErr w:type="gram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платы и определения размеров должностных окладов руководителей учреждений</w:t>
            </w:r>
            <w:proofErr w:type="gram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персонал, не от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носящийся к основному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целевая статья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Расчет расходов на оплату труда и начислений на выплаты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оплате труда работников государственных органов Еврейской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автономной области,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замещающих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должности, не являющиеся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должностями государственной гражданской службы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КОСГУ 211, 213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0"/>
        <w:gridCol w:w="637"/>
        <w:gridCol w:w="460"/>
        <w:gridCol w:w="595"/>
        <w:gridCol w:w="467"/>
        <w:gridCol w:w="498"/>
        <w:gridCol w:w="478"/>
        <w:gridCol w:w="665"/>
        <w:gridCol w:w="644"/>
        <w:gridCol w:w="716"/>
        <w:gridCol w:w="745"/>
        <w:gridCol w:w="654"/>
        <w:gridCol w:w="467"/>
        <w:gridCol w:w="595"/>
        <w:gridCol w:w="651"/>
        <w:gridCol w:w="699"/>
        <w:gridCol w:w="518"/>
        <w:gridCol w:w="524"/>
      </w:tblGrid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1811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уточненный план по состоянию на _____ 20__ (тыс. руб.)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планируемая штатная численность (ед.)</w:t>
            </w:r>
          </w:p>
        </w:tc>
        <w:tc>
          <w:tcPr>
            <w:tcW w:w="1201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руб.)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среднемесячный ФОТ на 1 штатную единицу (тыс.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Первый год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начисления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начало года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конец года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Среднегодовая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 по должностным окладам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 на выплаты стимулирующего характера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 на выплату компенсационного характера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них: ФОТ на выплаты районного коэффициента и процентной надбавки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ФОТ на год (гр. 9 + гр. 10 + гр. 11)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начисления на ФОТ на год (гр. 13 </w:t>
            </w: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0,302)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ФОТ с начислениями на год (гр. 13 + гр. 14)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15 / 1,302 / 12 / гр. 8)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(по должностям):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...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учреждений и органов государственной власти области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прочие выплаты на очередной финансовый 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212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24"/>
        <w:gridCol w:w="850"/>
        <w:gridCol w:w="1370"/>
        <w:gridCol w:w="929"/>
        <w:gridCol w:w="1035"/>
        <w:gridCol w:w="1070"/>
        <w:gridCol w:w="783"/>
        <w:gridCol w:w="851"/>
        <w:gridCol w:w="1064"/>
        <w:gridCol w:w="851"/>
        <w:gridCol w:w="866"/>
      </w:tblGrid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расходов по БК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услуг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(объясняется причина отклонения гр. 8 от гр. 5)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получателей, поездок и т.п. (в год)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 расхода </w:t>
            </w:r>
            <w:proofErr w:type="gram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</w:t>
            </w:r>
            <w:proofErr w:type="gram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Суточные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Возмещение работникам (сотрудникам)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расходов, связанных со служебными командировками: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Проезд -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Найм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жилых помещений 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Компенсационные выплаты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т.п.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учреждений и органов государственной власти области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услуги связи на очередной финансовый 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221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47"/>
        <w:gridCol w:w="782"/>
        <w:gridCol w:w="1114"/>
        <w:gridCol w:w="849"/>
        <w:gridCol w:w="941"/>
        <w:gridCol w:w="906"/>
        <w:gridCol w:w="748"/>
        <w:gridCol w:w="782"/>
        <w:gridCol w:w="782"/>
        <w:gridCol w:w="965"/>
        <w:gridCol w:w="782"/>
        <w:gridCol w:w="797"/>
      </w:tblGrid>
      <w:tr w:rsidR="000C719D" w:rsidRPr="00F66E6E" w:rsidTr="000C719D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расходов по БК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услуг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(объясняется причина отклонения гр. 9 от гр. 5)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в год,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(лимит),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в месяц,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в год,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Абонентская плата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Сотовая связь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Плата за радиот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очку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Междугородняя связь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Услуги по пересылке почтовых отправлений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Оплата почтовых конвертов и марок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учреждений и органов государственной власти области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 транспортные услуги на очередной финансовый год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222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0"/>
        <w:gridCol w:w="953"/>
        <w:gridCol w:w="1401"/>
        <w:gridCol w:w="1175"/>
        <w:gridCol w:w="1126"/>
        <w:gridCol w:w="817"/>
        <w:gridCol w:w="952"/>
        <w:gridCol w:w="1210"/>
        <w:gridCol w:w="952"/>
        <w:gridCol w:w="967"/>
      </w:tblGrid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расходов по БК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(объясняется причина отклонения гр. 7 от гр. 4)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(поездок, перевозок и т.п.) в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Оплата проезда при служебных командир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овках (по договорам с организациями)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Оплата услуг по пассажирским и грузовым перевозкам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т.п.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учреждений и органов государственной власти области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 коммунальные услуги на очередной финансовый год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223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07"/>
        <w:gridCol w:w="1192"/>
        <w:gridCol w:w="911"/>
        <w:gridCol w:w="1025"/>
        <w:gridCol w:w="867"/>
        <w:gridCol w:w="1025"/>
        <w:gridCol w:w="867"/>
        <w:gridCol w:w="1025"/>
        <w:gridCol w:w="867"/>
        <w:gridCol w:w="1025"/>
        <w:gridCol w:w="882"/>
      </w:tblGrid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услуг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потребления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потребления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потребления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потребления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расходов, тыс. руб.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Водоснабжение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Газоснабжение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Канализация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Потребление тепловой энергии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Потребление электроэнергии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Химическая очистка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учреждений и органов государственной власти области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арендную плату за пользование имуществом на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очередной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финансовый 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224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81"/>
        <w:gridCol w:w="990"/>
        <w:gridCol w:w="824"/>
        <w:gridCol w:w="1228"/>
        <w:gridCol w:w="1176"/>
        <w:gridCol w:w="1041"/>
        <w:gridCol w:w="991"/>
        <w:gridCol w:w="1265"/>
        <w:gridCol w:w="991"/>
        <w:gridCol w:w="1006"/>
      </w:tblGrid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расходов по БК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услуг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(объясняется причина отклонения гр. 7 от гр. 4)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(сумма по договору на единицу),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lastRenderedPageBreak/>
        <w:t>учреждений и органов государственной власти области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 содержание имущества на очередной финансовый год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225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03"/>
        <w:gridCol w:w="920"/>
        <w:gridCol w:w="1246"/>
        <w:gridCol w:w="1132"/>
        <w:gridCol w:w="1086"/>
        <w:gridCol w:w="966"/>
        <w:gridCol w:w="921"/>
        <w:gridCol w:w="1164"/>
        <w:gridCol w:w="921"/>
        <w:gridCol w:w="936"/>
      </w:tblGrid>
      <w:tr w:rsidR="000C719D" w:rsidRPr="00F66E6E" w:rsidTr="000C719D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расходов по БК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услуг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(объясняется причина отклонения гр. 7 от гр. 4)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(сумма по договору на единицу),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и обслуживание помещений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т.п.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учреждений и органов государственной власти области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 прочие работы, услуги на очередной финансовый год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226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9"/>
        <w:gridCol w:w="915"/>
        <w:gridCol w:w="1301"/>
        <w:gridCol w:w="1124"/>
        <w:gridCol w:w="1079"/>
        <w:gridCol w:w="960"/>
        <w:gridCol w:w="915"/>
        <w:gridCol w:w="1157"/>
        <w:gridCol w:w="915"/>
        <w:gridCol w:w="930"/>
      </w:tblGrid>
      <w:tr w:rsidR="000C719D" w:rsidRPr="00F66E6E" w:rsidTr="000C719D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расходов по БК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(объясняется причина отклонения гр. 7 от гр. 4)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(сумма по договору на единицу),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Оплата за проживание в служебных командировках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Оплата курсов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повышения квалификации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Услуги охраны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т.п.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 учреждений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на обязательное страхование на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очередной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финансовый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226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23"/>
        <w:gridCol w:w="3356"/>
        <w:gridCol w:w="1290"/>
        <w:gridCol w:w="1508"/>
        <w:gridCol w:w="1078"/>
        <w:gridCol w:w="1154"/>
      </w:tblGrid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20___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20___ год 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20____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20____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Обязательные виды страхования - ОСАГО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автомобильного транспорта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(ед.)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застраховано (ед.)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по договорам (тыс. 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Страхование жизни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работающих, всего (чел.)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застраховано (чел.)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по договорам (тыс. 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расходов по страхованию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lastRenderedPageBreak/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прочих расходов областных государственных казенных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учреждений и органов государственной власти области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 очередной финансовый 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290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75"/>
        <w:gridCol w:w="895"/>
        <w:gridCol w:w="1505"/>
        <w:gridCol w:w="1097"/>
        <w:gridCol w:w="1053"/>
        <w:gridCol w:w="939"/>
        <w:gridCol w:w="896"/>
        <w:gridCol w:w="1128"/>
        <w:gridCol w:w="896"/>
        <w:gridCol w:w="911"/>
      </w:tblGrid>
      <w:tr w:rsidR="000C719D" w:rsidRPr="00F66E6E" w:rsidTr="000C719D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расходов по БК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 (объясняется причина отклонения гр. 7 от гр. 4)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(сумма по договору на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единицу),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сумма расходов на год, тыс.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расходов на год, тыс.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сумма расходов на год, тыс.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руб.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Представительские расходы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Подарочная и сувенирная продукция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Налоги </w:t>
            </w:r>
            <w:proofErr w:type="gram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приложений</w:t>
            </w:r>
            <w:proofErr w:type="gram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т.п.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 учреждений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органов государственной власти на уплату земельного налога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 очередной финансовый 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lastRenderedPageBreak/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290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2"/>
        <w:gridCol w:w="1208"/>
        <w:gridCol w:w="1250"/>
        <w:gridCol w:w="1344"/>
        <w:gridCol w:w="1250"/>
        <w:gridCol w:w="1344"/>
        <w:gridCol w:w="1344"/>
        <w:gridCol w:w="978"/>
        <w:gridCol w:w="955"/>
      </w:tblGrid>
      <w:tr w:rsidR="000C719D" w:rsidRPr="00F66E6E" w:rsidTr="000C719D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подраздел, подраздел по ФКР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земельного участка, кв. 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Кадастровая стоимость земельного участка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земельного налога, % &lt;*&gt;</w:t>
            </w: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начисленного земельного налога, тыс. руб.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финансовый 2012 год 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&lt;*&gt; Устанавливается нормативными правовыми актами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представительных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органов местного самоуправления.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lastRenderedPageBreak/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 учреждений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органов государственной власти на уплату налога на имущество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организаций на очередной финансовый 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290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64"/>
        <w:gridCol w:w="855"/>
        <w:gridCol w:w="1148"/>
        <w:gridCol w:w="1385"/>
        <w:gridCol w:w="1322"/>
        <w:gridCol w:w="873"/>
        <w:gridCol w:w="1385"/>
        <w:gridCol w:w="942"/>
        <w:gridCol w:w="921"/>
      </w:tblGrid>
      <w:tr w:rsidR="000C719D" w:rsidRPr="00F66E6E" w:rsidTr="000C719D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получателя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исчисленного налога, подлежащего к уплате в текущем финансовом году 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Подраздел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Остаточная стоимост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 по состоянию на 1 января очередного финансового года (</w:t>
            </w:r>
            <w:proofErr w:type="gram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ожидаемое</w:t>
            </w:r>
            <w:proofErr w:type="gram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Ставка нало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га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Сумма исчисленного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налога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Первый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&lt;*&gt; В графе 6 следует указать ставку налога, установленную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законодательством ЕАО.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 учреждений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органов государственной власти на уплату транспортного налога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 очередной финансовый 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290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5"/>
        <w:gridCol w:w="743"/>
        <w:gridCol w:w="665"/>
        <w:gridCol w:w="628"/>
        <w:gridCol w:w="502"/>
        <w:gridCol w:w="515"/>
        <w:gridCol w:w="665"/>
        <w:gridCol w:w="628"/>
        <w:gridCol w:w="502"/>
        <w:gridCol w:w="515"/>
        <w:gridCol w:w="665"/>
        <w:gridCol w:w="628"/>
        <w:gridCol w:w="502"/>
        <w:gridCol w:w="515"/>
        <w:gridCol w:w="665"/>
        <w:gridCol w:w="628"/>
        <w:gridCol w:w="502"/>
        <w:gridCol w:w="530"/>
      </w:tblGrid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 по БК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налогообложения </w:t>
            </w: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5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1053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транспортных ср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едств по состоянию на 1 января текущего финансового года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мощность двигателя (л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ошадиных сил)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ставка налога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сумма налога,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транспортных ср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едств по состоянию на 1 января очередного финансового года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мощность двигателя (л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ошадиных сил)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ставка налога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сумма налога,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Первый год </w:t>
            </w:r>
          </w:p>
        </w:tc>
        <w:tc>
          <w:tcPr>
            <w:tcW w:w="5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транспортных средств по сост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оянию на начало года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мощность двигателя (лошадиных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сил)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ставка налога &lt;*&gt;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налога, тыс. ру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транспортных средств по сост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оянию на начало года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мощность двигателя (лошадиных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сил)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ставка налога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налога, тыс. ру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б.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&lt;*&gt; В графе 5 следует указать ставку налога, установленную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законодательством ЕАО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учреждений и органов государственной власти области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увеличение стоимости основных средств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очередной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финансовый 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310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1"/>
        <w:gridCol w:w="731"/>
        <w:gridCol w:w="961"/>
        <w:gridCol w:w="888"/>
        <w:gridCol w:w="902"/>
        <w:gridCol w:w="732"/>
        <w:gridCol w:w="888"/>
        <w:gridCol w:w="714"/>
        <w:gridCol w:w="888"/>
        <w:gridCol w:w="589"/>
        <w:gridCol w:w="732"/>
        <w:gridCol w:w="732"/>
        <w:gridCol w:w="747"/>
      </w:tblGrid>
      <w:tr w:rsidR="000C719D" w:rsidRPr="00F66E6E" w:rsidTr="000C719D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расходов по БК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739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Имеется в наличии на начало периода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(количество)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Приобретено в течение текущего финансового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 (количество)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Сумма расходов на год, тыс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Подлежит списанию (количество)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на конец периода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Потребность (количество)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Цена,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сумма расходов на год, тыс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сумма расходов на год, тыс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 руб.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основных средств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&lt;*&gt; Указывается наименование приобретаемого средства.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lastRenderedPageBreak/>
        <w:t xml:space="preserve">учреждений и органов государственной власти области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увеличение стоимости материальных запасов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очередной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финансовый 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340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83"/>
        <w:gridCol w:w="1081"/>
        <w:gridCol w:w="1525"/>
        <w:gridCol w:w="1353"/>
        <w:gridCol w:w="1384"/>
        <w:gridCol w:w="806"/>
        <w:gridCol w:w="1082"/>
        <w:gridCol w:w="1082"/>
        <w:gridCol w:w="1097"/>
      </w:tblGrid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Раздел, подраздел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расходов по БК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Потребность (количество)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Цена,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ГСМ (согласно приложению)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Канцелярские товары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Запасные части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расходов областных государственных казенных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учреждений и органов государственной власти области на ГСМ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 очередной финансовый год и плановый период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распорядитель средств областного бюджета __________________________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Код главного распорядителя средств областного бюджета _____________________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Расчет по статье КОСГУ 340</w:t>
      </w: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"/>
        <w:gridCol w:w="541"/>
        <w:gridCol w:w="745"/>
        <w:gridCol w:w="647"/>
        <w:gridCol w:w="874"/>
        <w:gridCol w:w="790"/>
        <w:gridCol w:w="565"/>
        <w:gridCol w:w="606"/>
        <w:gridCol w:w="647"/>
        <w:gridCol w:w="874"/>
        <w:gridCol w:w="790"/>
        <w:gridCol w:w="565"/>
        <w:gridCol w:w="606"/>
        <w:gridCol w:w="692"/>
        <w:gridCol w:w="707"/>
      </w:tblGrid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Марка автотранспорта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ГСМ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Единица измерения 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финансовый год </w:t>
            </w: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Очередной финансовый год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Плановый период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год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Лимит пробега в месяц, </w:t>
            </w:r>
            <w:proofErr w:type="gram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  <w:proofErr w:type="gram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Нормативный расход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 год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Цена,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год,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Лимит пробега в месяц, </w:t>
            </w:r>
            <w:proofErr w:type="gram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  <w:proofErr w:type="gramEnd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&lt;*&gt;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Нормативный расход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 год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Цена,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 год,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расходов на год, тыс. руб.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C719D" w:rsidRPr="00F66E6E" w:rsidTr="000C719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C719D" w:rsidRPr="00F66E6E" w:rsidRDefault="000C719D" w:rsidP="000C7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719D" w:rsidRPr="00F66E6E" w:rsidRDefault="000C719D" w:rsidP="000C7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19D" w:rsidRPr="00F66E6E" w:rsidRDefault="000C719D" w:rsidP="000C719D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 _________ ______________ Исполнитель _________ ______________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(подпись) (расшифровка (подпись) (расшифровка</w:t>
      </w:r>
      <w:proofErr w:type="gram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подписи) подписи)</w:t>
      </w:r>
      <w:proofErr w:type="gram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"__" _____________ ____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>. Тел. _________________________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B040ED" w:rsidRDefault="00B040ED" w:rsidP="00F66E6E">
      <w:pPr>
        <w:rPr>
          <w:rFonts w:ascii="Times New Roman" w:hAnsi="Times New Roman" w:cs="Times New Roman"/>
          <w:sz w:val="24"/>
          <w:szCs w:val="24"/>
        </w:rPr>
      </w:pPr>
    </w:p>
    <w:p w:rsidR="00B040ED" w:rsidRDefault="00B040ED" w:rsidP="00F66E6E">
      <w:pPr>
        <w:rPr>
          <w:rFonts w:ascii="Times New Roman" w:hAnsi="Times New Roman" w:cs="Times New Roman"/>
          <w:sz w:val="24"/>
          <w:szCs w:val="24"/>
        </w:rPr>
      </w:pPr>
    </w:p>
    <w:p w:rsidR="00B040ED" w:rsidRPr="00F66E6E" w:rsidRDefault="00B040ED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B040ED" w:rsidRDefault="00F66E6E" w:rsidP="00B040E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0ED">
        <w:rPr>
          <w:rFonts w:ascii="Times New Roman" w:hAnsi="Times New Roman" w:cs="Times New Roman"/>
          <w:b/>
          <w:sz w:val="24"/>
          <w:szCs w:val="24"/>
        </w:rPr>
        <w:t>Приложение N 3. ИЗМЕНЕНИЕ N _____ ПОКАЗАТЕЛЕЙ БЮДЖЕТНОЙ СМЕТЫ НА 20__ ГОД И НА ПЛ</w:t>
      </w:r>
      <w:r w:rsidR="00B040ED" w:rsidRPr="00B040ED">
        <w:rPr>
          <w:rFonts w:ascii="Times New Roman" w:hAnsi="Times New Roman" w:cs="Times New Roman"/>
          <w:b/>
          <w:sz w:val="24"/>
          <w:szCs w:val="24"/>
        </w:rPr>
        <w:t>АНОВЫЙ ПЕРИОД 20</w:t>
      </w:r>
      <w:proofErr w:type="gramStart"/>
      <w:r w:rsidR="00B040ED" w:rsidRPr="00B040ED">
        <w:rPr>
          <w:rFonts w:ascii="Times New Roman" w:hAnsi="Times New Roman" w:cs="Times New Roman"/>
          <w:b/>
          <w:sz w:val="24"/>
          <w:szCs w:val="24"/>
        </w:rPr>
        <w:t>__ И</w:t>
      </w:r>
      <w:proofErr w:type="gramEnd"/>
      <w:r w:rsidR="00B040ED" w:rsidRPr="00B040ED">
        <w:rPr>
          <w:rFonts w:ascii="Times New Roman" w:hAnsi="Times New Roman" w:cs="Times New Roman"/>
          <w:b/>
          <w:sz w:val="24"/>
          <w:szCs w:val="24"/>
        </w:rPr>
        <w:t xml:space="preserve"> 20__ ГОДОВ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 Порядку составления, утверждения и ведения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смет управлением по охране и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использованию объектов животного мира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Еврейской</w:t>
      </w:r>
      <w:proofErr w:type="gramEnd"/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автономной области и казенным учреждением,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находящимся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в ведении управления по охране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использованию объектов животного мира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правительства Еврейской автономной области,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утвержденному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приказом управления по охране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использованию объектов животного мира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от 18.10.2016 N 100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УТВЕРЖДАЮ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(наименование должностного лица,</w:t>
      </w:r>
      <w:proofErr w:type="gram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утверждающего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бюджетную смету, наименование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главного распорядителя (распорядителя)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средств, учреждения)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lastRenderedPageBreak/>
        <w:t>_____________ _____________________________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"__" _______________ 20__ г.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ИЗМЕНЕНИЕ N _____ ПОКАЗАТЕЛЕЙ БЮДЖЕТНОЙ СМЕТЫ НА 20__ ГОД И НА ПЛАНОВЫЙ ПЕРИОД 20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__ И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20__ ГОДОВ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┌═══════‰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│ КОДЫ  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├═══════┤ 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Форма по ОКУД│0501012│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├═══════┤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от "__" __________ 20__ г.                             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Дата│</w:t>
      </w:r>
      <w:proofErr w:type="spellEnd"/>
      <w:r w:rsidRPr="00F66E6E">
        <w:rPr>
          <w:rFonts w:ascii="Times New Roman" w:hAnsi="Times New Roman" w:cs="Times New Roman"/>
          <w:sz w:val="24"/>
          <w:szCs w:val="24"/>
        </w:rPr>
        <w:t xml:space="preserve">       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├═══════┤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66E6E">
        <w:rPr>
          <w:rFonts w:ascii="Times New Roman" w:hAnsi="Times New Roman" w:cs="Times New Roman"/>
          <w:sz w:val="24"/>
          <w:szCs w:val="24"/>
        </w:rPr>
        <w:t>по ОКПО│       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├═══════┤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Получатель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средств __</w:t>
      </w:r>
      <w:r w:rsidR="00B040ED">
        <w:rPr>
          <w:rFonts w:ascii="Times New Roman" w:hAnsi="Times New Roman" w:cs="Times New Roman"/>
          <w:sz w:val="24"/>
          <w:szCs w:val="24"/>
        </w:rPr>
        <w:t xml:space="preserve">___________________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       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Распорядитель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  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средств __________</w:t>
      </w:r>
      <w:r w:rsidR="00B040ED">
        <w:rPr>
          <w:rFonts w:ascii="Times New Roman" w:hAnsi="Times New Roman" w:cs="Times New Roman"/>
          <w:sz w:val="24"/>
          <w:szCs w:val="24"/>
        </w:rPr>
        <w:t xml:space="preserve">________________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├═══════┤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</w:t>
      </w:r>
      <w:r w:rsidR="00B040ED">
        <w:rPr>
          <w:rFonts w:ascii="Times New Roman" w:hAnsi="Times New Roman" w:cs="Times New Roman"/>
          <w:sz w:val="24"/>
          <w:szCs w:val="24"/>
        </w:rPr>
        <w:t xml:space="preserve">ль        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Глава по БК│       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средств _____________</w:t>
      </w:r>
      <w:r w:rsidR="00B040ED">
        <w:rPr>
          <w:rFonts w:ascii="Times New Roman" w:hAnsi="Times New Roman" w:cs="Times New Roman"/>
          <w:sz w:val="24"/>
          <w:szCs w:val="24"/>
        </w:rPr>
        <w:t xml:space="preserve">______________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66E6E">
        <w:rPr>
          <w:rFonts w:ascii="Times New Roman" w:hAnsi="Times New Roman" w:cs="Times New Roman"/>
          <w:sz w:val="24"/>
          <w:szCs w:val="24"/>
        </w:rPr>
        <w:t>├═══════┤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Наименование бюджета ___</w:t>
      </w:r>
      <w:r w:rsidR="00B040ED">
        <w:rPr>
          <w:rFonts w:ascii="Times New Roman" w:hAnsi="Times New Roman" w:cs="Times New Roman"/>
          <w:sz w:val="24"/>
          <w:szCs w:val="24"/>
        </w:rPr>
        <w:t>____________</w:t>
      </w:r>
      <w:r w:rsidRPr="00F66E6E">
        <w:rPr>
          <w:rFonts w:ascii="Times New Roman" w:hAnsi="Times New Roman" w:cs="Times New Roman"/>
          <w:sz w:val="24"/>
          <w:szCs w:val="24"/>
        </w:rPr>
        <w:t xml:space="preserve">  по ОКМТО│       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├═══════┤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lastRenderedPageBreak/>
        <w:t>Единица измерения: ру</w:t>
      </w:r>
      <w:r w:rsidR="00B040ED">
        <w:rPr>
          <w:rFonts w:ascii="Times New Roman" w:hAnsi="Times New Roman" w:cs="Times New Roman"/>
          <w:sz w:val="24"/>
          <w:szCs w:val="24"/>
        </w:rPr>
        <w:t xml:space="preserve">б.        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по ОКЕИ│  383  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     └═══════</w:t>
      </w:r>
    </w:p>
    <w:p w:rsidR="00F66E6E" w:rsidRPr="00F66E6E" w:rsidRDefault="00F66E6E" w:rsidP="000C719D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61"/>
        <w:gridCol w:w="1025"/>
        <w:gridCol w:w="1344"/>
        <w:gridCol w:w="1066"/>
        <w:gridCol w:w="1157"/>
        <w:gridCol w:w="1714"/>
        <w:gridCol w:w="771"/>
        <w:gridCol w:w="771"/>
        <w:gridCol w:w="786"/>
      </w:tblGrid>
      <w:tr w:rsidR="00F66E6E" w:rsidRPr="00F66E6E" w:rsidTr="00F66E6E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E6E" w:rsidRPr="00F66E6E" w:rsidTr="00F66E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классификации расходов федерального бюджета 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изменения</w:t>
            </w:r>
            <w:proofErr w:type="gramStart"/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(+/-)</w:t>
            </w:r>
            <w:proofErr w:type="gramEnd"/>
          </w:p>
        </w:tc>
      </w:tr>
      <w:tr w:rsidR="00F66E6E" w:rsidRPr="00F66E6E" w:rsidTr="00F66E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подраздела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статьи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вида расходов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бюджетной классификации Российской Федерации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20__ год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20__ год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20__ год </w:t>
            </w:r>
          </w:p>
        </w:tc>
      </w:tr>
      <w:tr w:rsidR="00F66E6E" w:rsidRPr="00F66E6E" w:rsidTr="00F66E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  <w:tr w:rsidR="00F66E6E" w:rsidRPr="00F66E6E" w:rsidTr="00F66E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E6E" w:rsidRPr="00F66E6E" w:rsidTr="00F66E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E6E" w:rsidRPr="00F66E6E" w:rsidTr="00F66E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РАСХОДОВ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E6E" w:rsidRPr="00F66E6E" w:rsidTr="00F66E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66E6E" w:rsidRPr="00F66E6E" w:rsidRDefault="00F66E6E" w:rsidP="000C719D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0C719D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Номер страницы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 xml:space="preserve"> [ ]</w:t>
      </w:r>
      <w:proofErr w:type="gram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Номер страницы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 xml:space="preserve"> [ ]</w:t>
      </w:r>
      <w:proofErr w:type="gram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(уполномоченное лицо) _____________ ___________________________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бухгалтер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lastRenderedPageBreak/>
        <w:t>(уполномоченное лицо) _____________ ___________________________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"__" ____________ 20__ г.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B040ED" w:rsidRDefault="00F66E6E" w:rsidP="00B040E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0ED">
        <w:rPr>
          <w:rFonts w:ascii="Times New Roman" w:hAnsi="Times New Roman" w:cs="Times New Roman"/>
          <w:b/>
          <w:sz w:val="24"/>
          <w:szCs w:val="24"/>
        </w:rPr>
        <w:t>Приложение N 4. ПРОЕКТ БЮДЖЕТНОЙ СМЕТЫ НА 20__ ГОД И НА ПЛАНОВЫЙ ПЕРИОД 20</w:t>
      </w:r>
      <w:proofErr w:type="gramStart"/>
      <w:r w:rsidRPr="00B040ED">
        <w:rPr>
          <w:rFonts w:ascii="Times New Roman" w:hAnsi="Times New Roman" w:cs="Times New Roman"/>
          <w:b/>
          <w:sz w:val="24"/>
          <w:szCs w:val="24"/>
        </w:rPr>
        <w:t>__ И</w:t>
      </w:r>
      <w:proofErr w:type="gramEnd"/>
      <w:r w:rsidRPr="00B040ED">
        <w:rPr>
          <w:rFonts w:ascii="Times New Roman" w:hAnsi="Times New Roman" w:cs="Times New Roman"/>
          <w:b/>
          <w:sz w:val="24"/>
          <w:szCs w:val="24"/>
        </w:rPr>
        <w:t xml:space="preserve"> 20__ ГОДОВ</w:t>
      </w:r>
    </w:p>
    <w:p w:rsidR="00F66E6E" w:rsidRPr="00B040ED" w:rsidRDefault="00F66E6E" w:rsidP="00B040E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к Порядку составления, утверждения и ведения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смет управлением по охране и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использованию объектов животного мира 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Еврейской</w:t>
      </w:r>
      <w:proofErr w:type="gramEnd"/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автономной области и казенным учреждением,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находящимся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в ведении управления по охране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использованию объектов животного мира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правительства Еврейской автономной области,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F66E6E">
        <w:rPr>
          <w:rFonts w:ascii="Times New Roman" w:hAnsi="Times New Roman" w:cs="Times New Roman"/>
          <w:sz w:val="24"/>
          <w:szCs w:val="24"/>
        </w:rPr>
        <w:t>утвержденному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приказом управления по охране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и использованию объектов животного мира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F66E6E" w:rsidRPr="00F66E6E" w:rsidRDefault="00F66E6E" w:rsidP="00B040ED">
      <w:pPr>
        <w:jc w:val="right"/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от 18.10.2016 N 100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ПРОЕКТ БЮДЖЕТНОЙ СМЕТЫ НА 20__ ГОД И НА ПЛАНОВЫЙ ПЕРИОД 20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>__ И</w:t>
      </w:r>
      <w:proofErr w:type="gramEnd"/>
      <w:r w:rsidRPr="00F66E6E">
        <w:rPr>
          <w:rFonts w:ascii="Times New Roman" w:hAnsi="Times New Roman" w:cs="Times New Roman"/>
          <w:sz w:val="24"/>
          <w:szCs w:val="24"/>
        </w:rPr>
        <w:t xml:space="preserve"> 20__ ГОДОВ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┌═══════‰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│ КОДЫ  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├═══════┤ 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Форма по ОКУД│0501012│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├═══════┤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от "__" __________ 20__ г.                             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Дата│</w:t>
      </w:r>
      <w:proofErr w:type="spellEnd"/>
      <w:r w:rsidRPr="00F66E6E">
        <w:rPr>
          <w:rFonts w:ascii="Times New Roman" w:hAnsi="Times New Roman" w:cs="Times New Roman"/>
          <w:sz w:val="24"/>
          <w:szCs w:val="24"/>
        </w:rPr>
        <w:t xml:space="preserve">       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66E6E">
        <w:rPr>
          <w:rFonts w:ascii="Times New Roman" w:hAnsi="Times New Roman" w:cs="Times New Roman"/>
          <w:sz w:val="24"/>
          <w:szCs w:val="24"/>
        </w:rPr>
        <w:t>├═══════┤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по ОКПО│       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  ├═══════┤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Получатель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средств ____________</w:t>
      </w:r>
      <w:r w:rsidR="00B040ED">
        <w:rPr>
          <w:rFonts w:ascii="Times New Roman" w:hAnsi="Times New Roman" w:cs="Times New Roman"/>
          <w:sz w:val="24"/>
          <w:szCs w:val="24"/>
        </w:rPr>
        <w:t>______________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Распорядитель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средств _________________</w:t>
      </w:r>
      <w:r w:rsidR="00B040ED">
        <w:rPr>
          <w:rFonts w:ascii="Times New Roman" w:hAnsi="Times New Roman" w:cs="Times New Roman"/>
          <w:sz w:val="24"/>
          <w:szCs w:val="24"/>
        </w:rPr>
        <w:t xml:space="preserve">________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├═══════┤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распорядите</w:t>
      </w:r>
      <w:r w:rsidR="00B040ED">
        <w:rPr>
          <w:rFonts w:ascii="Times New Roman" w:hAnsi="Times New Roman" w:cs="Times New Roman"/>
          <w:sz w:val="24"/>
          <w:szCs w:val="24"/>
        </w:rPr>
        <w:t xml:space="preserve">ль       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Глава по БК│       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бюджетных средств _____________</w:t>
      </w:r>
      <w:r w:rsidR="00B040ED">
        <w:rPr>
          <w:rFonts w:ascii="Times New Roman" w:hAnsi="Times New Roman" w:cs="Times New Roman"/>
          <w:sz w:val="24"/>
          <w:szCs w:val="24"/>
        </w:rPr>
        <w:t xml:space="preserve">_______________ </w:t>
      </w:r>
      <w:r w:rsidRPr="00F66E6E">
        <w:rPr>
          <w:rFonts w:ascii="Times New Roman" w:hAnsi="Times New Roman" w:cs="Times New Roman"/>
          <w:sz w:val="24"/>
          <w:szCs w:val="24"/>
        </w:rPr>
        <w:t xml:space="preserve"> │       </w:t>
      </w:r>
      <w:proofErr w:type="spellStart"/>
      <w:r w:rsidRPr="00F66E6E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├═══════┤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Наименование бюджета _</w:t>
      </w:r>
      <w:r w:rsidR="00B040ED">
        <w:rPr>
          <w:rFonts w:ascii="Times New Roman" w:hAnsi="Times New Roman" w:cs="Times New Roman"/>
          <w:sz w:val="24"/>
          <w:szCs w:val="24"/>
        </w:rPr>
        <w:t>_____________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по ОКМТО│       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    ├═══════┤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Единица измерения: руб.                                    по ОКЕИ│  383  │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B040E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F66E6E">
        <w:rPr>
          <w:rFonts w:ascii="Times New Roman" w:hAnsi="Times New Roman" w:cs="Times New Roman"/>
          <w:sz w:val="24"/>
          <w:szCs w:val="24"/>
        </w:rPr>
        <w:t xml:space="preserve"> └═══════…</w:t>
      </w:r>
    </w:p>
    <w:p w:rsidR="00F66E6E" w:rsidRPr="00F66E6E" w:rsidRDefault="00F66E6E" w:rsidP="000C719D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0C719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61"/>
        <w:gridCol w:w="1025"/>
        <w:gridCol w:w="1344"/>
        <w:gridCol w:w="1066"/>
        <w:gridCol w:w="1157"/>
        <w:gridCol w:w="1714"/>
        <w:gridCol w:w="771"/>
        <w:gridCol w:w="771"/>
        <w:gridCol w:w="786"/>
      </w:tblGrid>
      <w:tr w:rsidR="00F66E6E" w:rsidRPr="00F66E6E" w:rsidTr="00F66E6E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E6E" w:rsidRPr="00F66E6E" w:rsidTr="00F66E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классификации расходов федерального бюджета 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</w:t>
            </w:r>
          </w:p>
        </w:tc>
      </w:tr>
      <w:tr w:rsidR="00F66E6E" w:rsidRPr="00F66E6E" w:rsidTr="00F66E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подраздела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целевой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статьи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вида расход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код по бюджетной 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классификации Российской Федерации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20_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_ год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20_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_ год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20_</w:t>
            </w: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_ год </w:t>
            </w:r>
          </w:p>
        </w:tc>
      </w:tr>
      <w:tr w:rsidR="00F66E6E" w:rsidRPr="00F66E6E" w:rsidTr="00F66E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  <w:tr w:rsidR="00F66E6E" w:rsidRPr="00F66E6E" w:rsidTr="00F66E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E6E" w:rsidRPr="00F66E6E" w:rsidTr="00F66E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РАСХОДОВ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6E6E" w:rsidRPr="00F66E6E" w:rsidTr="00F66E6E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66E6E" w:rsidRPr="00F66E6E" w:rsidRDefault="00F66E6E" w:rsidP="00F66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66E6E" w:rsidRPr="00F66E6E" w:rsidRDefault="00F66E6E" w:rsidP="000C719D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0C719D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Номер страницы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 xml:space="preserve"> [ ]</w:t>
      </w:r>
      <w:proofErr w:type="gram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Номер страницы</w:t>
      </w:r>
      <w:proofErr w:type="gramStart"/>
      <w:r w:rsidRPr="00F66E6E">
        <w:rPr>
          <w:rFonts w:ascii="Times New Roman" w:hAnsi="Times New Roman" w:cs="Times New Roman"/>
          <w:sz w:val="24"/>
          <w:szCs w:val="24"/>
        </w:rPr>
        <w:t xml:space="preserve"> [ ]</w:t>
      </w:r>
      <w:proofErr w:type="gramEnd"/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Руководитель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(уполномоченное лицо) _____________ ___________________________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Главный бухгалтер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(уполномоченное лицо) _____________ ___________________________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</w:p>
    <w:p w:rsidR="00F66E6E" w:rsidRPr="00F66E6E" w:rsidRDefault="00F66E6E" w:rsidP="00F66E6E">
      <w:pPr>
        <w:rPr>
          <w:rFonts w:ascii="Times New Roman" w:hAnsi="Times New Roman" w:cs="Times New Roman"/>
          <w:sz w:val="24"/>
          <w:szCs w:val="24"/>
        </w:rPr>
      </w:pPr>
      <w:r w:rsidRPr="00F66E6E">
        <w:rPr>
          <w:rFonts w:ascii="Times New Roman" w:hAnsi="Times New Roman" w:cs="Times New Roman"/>
          <w:sz w:val="24"/>
          <w:szCs w:val="24"/>
        </w:rPr>
        <w:t>"__" ____________ 20__ г.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16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16C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25789152577408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