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A1CE1" w:rsidRDefault="00EA1CE1">
      <w:pPr>
        <w:pStyle w:val="EcoNormal"/>
        <w:jc w:val="both"/>
        <w:outlineLvl w:val="0"/>
      </w:pPr>
      <w:bookmarkStart w:id="1" w:name="_GoBack"/>
      <w:bookmarkEnd w:id="1"/>
    </w:p>
    <w:p w:rsidR="00EA1CE1" w:rsidRDefault="00EA1CE1">
      <w:pPr>
        <w:pStyle w:val="EcoNormal"/>
        <w:outlineLvl w:val="0"/>
      </w:pPr>
      <w:r>
        <w:t>Зарегистрировано в Минюсте России 24 марта 2014 г. N 31711</w:t>
      </w:r>
    </w:p>
    <w:p w:rsidR="00EA1CE1" w:rsidRDefault="00EA1CE1">
      <w:pPr>
        <w:pStyle w:val="EcoNormal"/>
        <w:pBdr>
          <w:top w:val="single" w:sz="6" w:space="0" w:color="auto"/>
        </w:pBdr>
        <w:spacing w:before="100" w:after="100"/>
        <w:jc w:val="both"/>
        <w:rPr>
          <w:sz w:val="2"/>
          <w:szCs w:val="2"/>
        </w:rPr>
      </w:pPr>
    </w:p>
    <w:p w:rsidR="00EA1CE1" w:rsidRDefault="00EA1CE1">
      <w:pPr>
        <w:pStyle w:val="EcoNormal"/>
      </w:pPr>
    </w:p>
    <w:p w:rsidR="00EA1CE1" w:rsidRDefault="00EA1CE1">
      <w:pPr>
        <w:pStyle w:val="EcoTitle"/>
        <w:jc w:val="center"/>
      </w:pPr>
      <w:r>
        <w:t>МИНИСТЕРСТВО ПРИРОДНЫХ РЕСУРСОВ И ЭКОЛОГИИ</w:t>
      </w:r>
    </w:p>
    <w:p w:rsidR="00EA1CE1" w:rsidRDefault="00EA1CE1">
      <w:pPr>
        <w:pStyle w:val="EcoTitle"/>
        <w:jc w:val="center"/>
      </w:pPr>
      <w:r>
        <w:t>РОССИЙСКОЙ ФЕДЕРАЦИИ</w:t>
      </w:r>
    </w:p>
    <w:p w:rsidR="00EA1CE1" w:rsidRDefault="00EA1CE1">
      <w:pPr>
        <w:pStyle w:val="EcoTitle"/>
        <w:jc w:val="center"/>
      </w:pPr>
    </w:p>
    <w:p w:rsidR="00EA1CE1" w:rsidRDefault="00EA1CE1">
      <w:pPr>
        <w:pStyle w:val="EcoTitle"/>
        <w:jc w:val="center"/>
      </w:pPr>
      <w:r>
        <w:t>ПРИКАЗ</w:t>
      </w:r>
    </w:p>
    <w:p w:rsidR="00EA1CE1" w:rsidRDefault="00EA1CE1">
      <w:pPr>
        <w:pStyle w:val="EcoTitle"/>
        <w:jc w:val="center"/>
      </w:pPr>
      <w:r>
        <w:t>от 9 января 2014 г. N 5</w:t>
      </w:r>
    </w:p>
    <w:p w:rsidR="00EA1CE1" w:rsidRDefault="00EA1CE1">
      <w:pPr>
        <w:pStyle w:val="EcoTitle"/>
        <w:jc w:val="center"/>
      </w:pPr>
    </w:p>
    <w:p w:rsidR="00EA1CE1" w:rsidRDefault="00EA1CE1">
      <w:pPr>
        <w:pStyle w:val="EcoTitle"/>
        <w:jc w:val="center"/>
      </w:pPr>
      <w:r>
        <w:t>ОБ УТВЕРЖДЕНИИ ПОРЯДКА</w:t>
      </w:r>
    </w:p>
    <w:p w:rsidR="00EA1CE1" w:rsidRDefault="00EA1CE1">
      <w:pPr>
        <w:pStyle w:val="EcoTitle"/>
        <w:jc w:val="center"/>
      </w:pPr>
      <w:r>
        <w:t>ВЫДАЧИ, ЗАМЕНЫ, СДАЧИ УДОСТОВЕРЕНИЯ И НАГРУДНОГО ЗНАКА</w:t>
      </w:r>
    </w:p>
    <w:p w:rsidR="00EA1CE1" w:rsidRDefault="00EA1CE1">
      <w:pPr>
        <w:pStyle w:val="EcoTitle"/>
        <w:jc w:val="center"/>
      </w:pPr>
      <w:r>
        <w:t>ПРОИЗВОДСТВЕННОГО ОХОТНИЧЬЕГО ИНСПЕКТОРА, АННУЛИРОВАНИЯ</w:t>
      </w:r>
    </w:p>
    <w:p w:rsidR="00EA1CE1" w:rsidRDefault="00EA1CE1">
      <w:pPr>
        <w:pStyle w:val="EcoTitle"/>
        <w:jc w:val="center"/>
      </w:pPr>
      <w:r>
        <w:t>ТАКОГО УДОСТОВЕРЕНИЯ</w:t>
      </w:r>
    </w:p>
    <w:p w:rsidR="00EA1CE1" w:rsidRDefault="00EA1CE1">
      <w:pPr>
        <w:pStyle w:val="EcoNormal"/>
        <w:jc w:val="center"/>
      </w:pPr>
    </w:p>
    <w:p w:rsidR="00EA1CE1" w:rsidRDefault="00EA1CE1">
      <w:pPr>
        <w:pStyle w:val="EcoNormal"/>
        <w:ind w:firstLine="540"/>
        <w:jc w:val="both"/>
      </w:pPr>
      <w:r>
        <w:t>В целях реализации статьи 41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 2013, N 19, ст. 2331; N 27, ст. 3477; N 30, ст. 4034) и в соответствии с подпунктом 5.2.51(17)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49, ст. 5976; 2010, N 5, ст. 538; N 10, ст. 1094; N 14, ст. 1656; N 26, ст. 3350; N 31, ст. 4251; ст. 4268; N 38, ст. 4835; 2011, N 14, ст. 1935; N 36, ст. 5149; 2012, N 7, ст. 865; N 11, ст. 1294; N 19, ст. 2440; N 28, ст. 3905; N 37, ст. 5001; N 46, ст. 6342; N 51, ст. 7223; 2013, N 16, ст. 1964; N 24, ст. 2999; N 28, ст. 3832; N 30, ст. 4113; N 33, ст. 4386; N 38, ст. 4827; N 44, ст. 5759; N 45, ст. 5822; N 46, ст. 5944), приказываю:</w:t>
      </w:r>
    </w:p>
    <w:p w:rsidR="00EA1CE1" w:rsidRDefault="00EA1CE1">
      <w:pPr>
        <w:pStyle w:val="EcoNormal"/>
        <w:ind w:firstLine="540"/>
        <w:jc w:val="both"/>
      </w:pPr>
      <w:r>
        <w:t>Утвердить прилагаемый Порядок выдачи, замены, сдачи удостоверения и нагрудного знака производственного охотничьего инспектора, аннулирования такого удостоверения.</w:t>
      </w:r>
    </w:p>
    <w:p w:rsidR="00EA1CE1" w:rsidRDefault="00EA1CE1">
      <w:pPr>
        <w:pStyle w:val="EcoNormal"/>
        <w:ind w:firstLine="540"/>
        <w:jc w:val="both"/>
      </w:pPr>
    </w:p>
    <w:p w:rsidR="00EA1CE1" w:rsidRDefault="00EA1CE1">
      <w:pPr>
        <w:pStyle w:val="EcoNormal"/>
        <w:jc w:val="right"/>
      </w:pPr>
      <w:r>
        <w:t>Министр</w:t>
      </w:r>
    </w:p>
    <w:p w:rsidR="00EA1CE1" w:rsidRDefault="00EA1CE1">
      <w:pPr>
        <w:pStyle w:val="EcoNormal"/>
        <w:jc w:val="right"/>
      </w:pPr>
      <w:r>
        <w:t>С.Е.ДОНСКОЙ</w:t>
      </w:r>
    </w:p>
    <w:p w:rsidR="00EA1CE1" w:rsidRDefault="00EA1CE1">
      <w:pPr>
        <w:pStyle w:val="EcoNormal"/>
        <w:jc w:val="right"/>
      </w:pPr>
    </w:p>
    <w:p w:rsidR="00EA1CE1" w:rsidRDefault="00EA1CE1">
      <w:pPr>
        <w:pStyle w:val="EcoNormal"/>
        <w:jc w:val="right"/>
      </w:pPr>
    </w:p>
    <w:p w:rsidR="00EA1CE1" w:rsidRDefault="00EA1CE1">
      <w:pPr>
        <w:pStyle w:val="EcoNormal"/>
        <w:jc w:val="right"/>
      </w:pPr>
    </w:p>
    <w:p w:rsidR="00EA1CE1" w:rsidRDefault="00EA1CE1">
      <w:pPr>
        <w:pStyle w:val="EcoNormal"/>
        <w:jc w:val="right"/>
      </w:pPr>
    </w:p>
    <w:p w:rsidR="00EA1CE1" w:rsidRDefault="00EA1CE1">
      <w:pPr>
        <w:pStyle w:val="EcoNormal"/>
        <w:jc w:val="right"/>
      </w:pPr>
    </w:p>
    <w:p w:rsidR="00EA1CE1" w:rsidRDefault="00EA1CE1">
      <w:pPr>
        <w:pStyle w:val="EcoNormal"/>
        <w:jc w:val="right"/>
        <w:outlineLvl w:val="0"/>
      </w:pPr>
      <w:r>
        <w:t>Приложение</w:t>
      </w:r>
    </w:p>
    <w:p w:rsidR="00EA1CE1" w:rsidRDefault="00EA1CE1">
      <w:pPr>
        <w:pStyle w:val="EcoNormal"/>
        <w:jc w:val="right"/>
      </w:pPr>
      <w:r>
        <w:t>к приказу Министерства</w:t>
      </w:r>
    </w:p>
    <w:p w:rsidR="00EA1CE1" w:rsidRDefault="00EA1CE1">
      <w:pPr>
        <w:pStyle w:val="EcoNormal"/>
        <w:jc w:val="right"/>
      </w:pPr>
      <w:r>
        <w:t>природных ресурсов и экологии</w:t>
      </w:r>
    </w:p>
    <w:p w:rsidR="00EA1CE1" w:rsidRDefault="00EA1CE1">
      <w:pPr>
        <w:pStyle w:val="EcoNormal"/>
        <w:jc w:val="right"/>
      </w:pPr>
      <w:r>
        <w:t>Российской Федерации</w:t>
      </w:r>
    </w:p>
    <w:p w:rsidR="00EA1CE1" w:rsidRDefault="00EA1CE1">
      <w:pPr>
        <w:pStyle w:val="EcoNormal"/>
        <w:jc w:val="right"/>
      </w:pPr>
      <w:r>
        <w:t>от 9 января 2014 г. N 5</w:t>
      </w:r>
    </w:p>
    <w:p w:rsidR="00EA1CE1" w:rsidRDefault="00EA1CE1">
      <w:pPr>
        <w:pStyle w:val="EcoNormal"/>
        <w:jc w:val="right"/>
      </w:pPr>
    </w:p>
    <w:p w:rsidR="00EA1CE1" w:rsidRDefault="00EA1CE1">
      <w:pPr>
        <w:pStyle w:val="EcoTitle"/>
        <w:jc w:val="center"/>
      </w:pPr>
      <w:bookmarkStart w:id="2" w:name="P31"/>
      <w:bookmarkEnd w:id="2"/>
      <w:r>
        <w:t>ПОРЯДОК</w:t>
      </w:r>
    </w:p>
    <w:p w:rsidR="00EA1CE1" w:rsidRDefault="00EA1CE1">
      <w:pPr>
        <w:pStyle w:val="EcoTitle"/>
        <w:jc w:val="center"/>
      </w:pPr>
      <w:r>
        <w:t>ВЫДАЧИ, ЗАМЕНЫ, СДАЧИ УДОСТОВЕРЕНИЯ И НАГРУДНОГО ЗНАКА</w:t>
      </w:r>
    </w:p>
    <w:p w:rsidR="00EA1CE1" w:rsidRDefault="00EA1CE1">
      <w:pPr>
        <w:pStyle w:val="EcoTitle"/>
        <w:jc w:val="center"/>
      </w:pPr>
      <w:r>
        <w:t>ПРОИЗВОДСТВЕННОГО ОХОТНИЧЬЕГО ИНСПЕКТОРА, АННУЛИРОВАНИЯ</w:t>
      </w:r>
    </w:p>
    <w:p w:rsidR="00EA1CE1" w:rsidRDefault="00EA1CE1">
      <w:pPr>
        <w:pStyle w:val="EcoTitle"/>
        <w:jc w:val="center"/>
      </w:pPr>
      <w:r>
        <w:t>ТАКОГО УДОСТОВЕРЕНИЯ</w:t>
      </w:r>
    </w:p>
    <w:p w:rsidR="00EA1CE1" w:rsidRDefault="00EA1CE1">
      <w:pPr>
        <w:pStyle w:val="EcoNormal"/>
        <w:jc w:val="center"/>
      </w:pPr>
    </w:p>
    <w:p w:rsidR="00EA1CE1" w:rsidRDefault="00EA1CE1">
      <w:pPr>
        <w:pStyle w:val="EcoNormal"/>
        <w:jc w:val="center"/>
        <w:outlineLvl w:val="1"/>
      </w:pPr>
      <w:r>
        <w:t>I. Общие положения</w:t>
      </w:r>
    </w:p>
    <w:p w:rsidR="00EA1CE1" w:rsidRDefault="00EA1CE1">
      <w:pPr>
        <w:pStyle w:val="EcoNormal"/>
        <w:jc w:val="center"/>
      </w:pPr>
    </w:p>
    <w:p w:rsidR="00EA1CE1" w:rsidRDefault="00EA1CE1">
      <w:pPr>
        <w:pStyle w:val="EcoNormal"/>
        <w:ind w:firstLine="540"/>
        <w:jc w:val="both"/>
      </w:pPr>
      <w:r>
        <w:t xml:space="preserve">1. Настоящий Порядок выдачи, замены, сдачи удостоверения и нагрудного знака производственного охотничьего инспектора, аннулирования такого удостоверения (далее - Порядок) определяет правила выдачи, замены, сдачи удостоверения и нагрудного знака </w:t>
      </w:r>
      <w:r>
        <w:lastRenderedPageBreak/>
        <w:t>производственного охотничьего инспектора, аннулирования такого удостоверения.</w:t>
      </w:r>
    </w:p>
    <w:p w:rsidR="00EA1CE1" w:rsidRDefault="00EA1CE1">
      <w:pPr>
        <w:pStyle w:val="EcoNormal"/>
        <w:ind w:firstLine="540"/>
        <w:jc w:val="both"/>
      </w:pPr>
      <w:r>
        <w:t>2. Выдача и замена удостоверений и нагрудных знаков производственных охотничьих инспекторов, аннулирование таких удостоверений осуществляются органами исполнительной власти субъектов Российской Федерации, наделенными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 2013, N 19, ст. 2331; N 27, ст. 3477; N 30, ст. 4034) полномочиями по выдаче, замене удостоверений и нагрудных знаков производственных охотничьих инспекторов, аннулированию таких удостоверений (далее - уполномоченный орган).</w:t>
      </w:r>
    </w:p>
    <w:p w:rsidR="00EA1CE1" w:rsidRDefault="00EA1CE1">
      <w:pPr>
        <w:pStyle w:val="EcoNormal"/>
        <w:ind w:firstLine="540"/>
        <w:jc w:val="both"/>
      </w:pPr>
      <w:bookmarkStart w:id="3" w:name="P40"/>
      <w:bookmarkEnd w:id="3"/>
      <w:r>
        <w:t>3. Удостоверения производственных охотничьих инспекторов выдаются на срок 5 (пять) лет.</w:t>
      </w:r>
    </w:p>
    <w:p w:rsidR="00EA1CE1" w:rsidRDefault="00EA1CE1">
      <w:pPr>
        <w:pStyle w:val="EcoNormal"/>
        <w:ind w:firstLine="540"/>
        <w:jc w:val="both"/>
      </w:pPr>
      <w:r>
        <w:t>4. Удостоверение производственного охотничьего инспектора оформляется персонально каждому производственному охотничьему инспектору.</w:t>
      </w:r>
    </w:p>
    <w:p w:rsidR="00EA1CE1" w:rsidRDefault="00EA1CE1">
      <w:pPr>
        <w:pStyle w:val="EcoNormal"/>
        <w:ind w:firstLine="540"/>
        <w:jc w:val="both"/>
      </w:pPr>
      <w:r>
        <w:t>5. Удостоверения и нагрудные знаки производственных охотничьих инспекторов имеют учетные серию и номер.</w:t>
      </w:r>
    </w:p>
    <w:p w:rsidR="00EA1CE1" w:rsidRDefault="00EA1CE1">
      <w:pPr>
        <w:pStyle w:val="EcoNormal"/>
        <w:ind w:firstLine="540"/>
        <w:jc w:val="both"/>
      </w:pPr>
      <w:r>
        <w:t xml:space="preserve">6. Нагрудный знак производственного охотничьего инспектора изготавливается с указанием цифровой серии и четырехзначными номерами. Для каждой серии нагрудного знака производственного охотничьего инспектора нумерация начинается с номера 0001 и продолжается в порядке возрастания. Серии нагрудных знаков указываются по Общероссийскому классификатору объектов административно-территориального деления согласно </w:t>
      </w:r>
      <w:proofErr w:type="gramStart"/>
      <w:r>
        <w:t>приложению</w:t>
      </w:r>
      <w:proofErr w:type="gramEnd"/>
      <w:r>
        <w:t xml:space="preserve"> к настоящему Порядку.</w:t>
      </w:r>
    </w:p>
    <w:p w:rsidR="00EA1CE1" w:rsidRDefault="00EA1CE1">
      <w:pPr>
        <w:pStyle w:val="EcoNormal"/>
        <w:ind w:firstLine="540"/>
        <w:jc w:val="both"/>
      </w:pPr>
      <w:r>
        <w:t xml:space="preserve">7. В удостоверении производственного охотничьего инспектора указывается цифровая серия и четырехзначный номер. Для каждой серии удостоверения производственного охотничьего инспектора нумерация начинается с номера 0001 и продолжается в порядке возрастания. Серии удостоверений производственных охотничьих инспекторов указываются по Общероссийскому классификатору объектов административно-территориального деления согласно </w:t>
      </w:r>
      <w:proofErr w:type="gramStart"/>
      <w:r>
        <w:t>приложению</w:t>
      </w:r>
      <w:proofErr w:type="gramEnd"/>
      <w:r>
        <w:t xml:space="preserve"> к настоящему Порядку.</w:t>
      </w:r>
    </w:p>
    <w:p w:rsidR="00EA1CE1" w:rsidRDefault="00EA1CE1">
      <w:pPr>
        <w:pStyle w:val="EcoNormal"/>
        <w:ind w:firstLine="540"/>
        <w:jc w:val="both"/>
      </w:pPr>
      <w:r>
        <w:t>8. Бланки удостоверений производственных охотничьих инспекторов заполняются с использованием машинописных средств. Допускается заполнять бланки удостоверений производственных охотничьих инспекторов ручкой с пастой (чернилами) черного цвета.</w:t>
      </w:r>
    </w:p>
    <w:p w:rsidR="00EA1CE1" w:rsidRDefault="00EA1CE1">
      <w:pPr>
        <w:pStyle w:val="EcoNormal"/>
        <w:ind w:firstLine="540"/>
        <w:jc w:val="both"/>
      </w:pPr>
      <w:r>
        <w:t>9. Бланки удостоверений производственных охотничьих инспекторов являются защищенной полиграфической продукцией уровня "А" в соответствии с Техническими требованиями и условиями изготовления защищенной полиграфической продукции, утвержденными приказом Министерства финансов Российской Федерации от 7 февраля 2003 г. N 14н "О реализации Постановления Правительства Российской Федерации от 11 ноября 2002 г. N 817" (зарегистрирован Министерством юстиции Российской Федерации 17 марта 2003 г., регистрационный N 4271), с изменениями, внесенными приказом Министерства финансов Российской Федерации от 11 июля 2005 г. N 90н (зарегистрирован Министерством юстиции Российской Федерации 2 августа 2005 г., регистрационный N 6860).</w:t>
      </w:r>
    </w:p>
    <w:p w:rsidR="00EA1CE1" w:rsidRDefault="00EA1CE1">
      <w:pPr>
        <w:pStyle w:val="EcoNormal"/>
        <w:ind w:firstLine="540"/>
        <w:jc w:val="both"/>
      </w:pPr>
      <w:r>
        <w:t>10. Уполномоченный орган обеспечивает ведение журнала(</w:t>
      </w:r>
      <w:proofErr w:type="spellStart"/>
      <w:r>
        <w:t>ов</w:t>
      </w:r>
      <w:proofErr w:type="spellEnd"/>
      <w:r>
        <w:t>) учета выдачи, замены, сдачи удостоверений и нагрудных знаков производственных охотничьих инспекторов, аннулирования таких удостоверений (далее - журнал).</w:t>
      </w:r>
    </w:p>
    <w:p w:rsidR="00EA1CE1" w:rsidRDefault="00EA1CE1">
      <w:pPr>
        <w:pStyle w:val="EcoNormal"/>
        <w:ind w:firstLine="540"/>
        <w:jc w:val="both"/>
      </w:pPr>
      <w:r>
        <w:t>11. В журнале указываются следующие сведения:</w:t>
      </w:r>
    </w:p>
    <w:p w:rsidR="00EA1CE1" w:rsidRDefault="00EA1CE1">
      <w:pPr>
        <w:pStyle w:val="EcoNormal"/>
        <w:ind w:firstLine="540"/>
        <w:jc w:val="both"/>
      </w:pPr>
      <w:r>
        <w:t>1) фамилии, имена, отчества (при наличии) и данные основных документов, удостоверяющих личность производственных охотничьих инспекторов, которым выданы удостоверения и (или) нагрудные знаки производственных охотничьих инспекторов;</w:t>
      </w:r>
    </w:p>
    <w:p w:rsidR="00EA1CE1" w:rsidRDefault="00EA1CE1">
      <w:pPr>
        <w:pStyle w:val="EcoNormal"/>
        <w:ind w:firstLine="540"/>
        <w:jc w:val="both"/>
      </w:pPr>
      <w:r>
        <w:t>2) полное и сокращенное наименования юридического лица или фамилия, имя, отчество (при наличии) индивидуального предпринимателя, работником которого является производственный охотничий инспектор;</w:t>
      </w:r>
    </w:p>
    <w:p w:rsidR="00EA1CE1" w:rsidRDefault="00EA1CE1">
      <w:pPr>
        <w:pStyle w:val="EcoNormal"/>
        <w:ind w:firstLine="540"/>
        <w:jc w:val="both"/>
      </w:pPr>
      <w:r>
        <w:t xml:space="preserve">3) сведения об охотничьих угодьях, в границах которых производственные охотничьи инспектора вправе осуществлять производственный охотничий контроль (в том числе реквизиты </w:t>
      </w:r>
      <w:proofErr w:type="spellStart"/>
      <w:r>
        <w:t>охотхозяйственного</w:t>
      </w:r>
      <w:proofErr w:type="spellEnd"/>
      <w:r>
        <w:t xml:space="preserve"> соглашения);</w:t>
      </w:r>
    </w:p>
    <w:p w:rsidR="00EA1CE1" w:rsidRDefault="00EA1CE1">
      <w:pPr>
        <w:pStyle w:val="EcoNormal"/>
        <w:ind w:firstLine="540"/>
        <w:jc w:val="both"/>
      </w:pPr>
      <w:r>
        <w:t>4) серии и номера выданных удостоверений производственных охотничьих инспекторов;</w:t>
      </w:r>
    </w:p>
    <w:p w:rsidR="00EA1CE1" w:rsidRDefault="00EA1CE1">
      <w:pPr>
        <w:pStyle w:val="EcoNormal"/>
        <w:ind w:firstLine="540"/>
        <w:jc w:val="both"/>
      </w:pPr>
      <w:r>
        <w:lastRenderedPageBreak/>
        <w:t>5) серии и номера выданных нагрудных знаков производственных охотничьих инспекторов;</w:t>
      </w:r>
    </w:p>
    <w:p w:rsidR="00EA1CE1" w:rsidRDefault="00EA1CE1">
      <w:pPr>
        <w:pStyle w:val="EcoNormal"/>
        <w:ind w:firstLine="540"/>
        <w:jc w:val="both"/>
      </w:pPr>
      <w:r>
        <w:t>6) число, месяц, год выдачи удостоверений и (или) нагрудных знаков производственных охотничьих инспекторов;</w:t>
      </w:r>
    </w:p>
    <w:p w:rsidR="00EA1CE1" w:rsidRDefault="00EA1CE1">
      <w:pPr>
        <w:pStyle w:val="EcoNormal"/>
        <w:ind w:firstLine="540"/>
        <w:jc w:val="both"/>
      </w:pPr>
      <w:r>
        <w:t>7) сведения о замене удостоверений производственных охотничьих инспекторов (в том числе основания замены, даты выдачи удостоверений производственных охотничьих инспекторов в связи с их заменой);</w:t>
      </w:r>
    </w:p>
    <w:p w:rsidR="00EA1CE1" w:rsidRDefault="00EA1CE1">
      <w:pPr>
        <w:pStyle w:val="EcoNormal"/>
        <w:ind w:firstLine="540"/>
        <w:jc w:val="both"/>
      </w:pPr>
      <w:r>
        <w:t>8) сведения о замене нагрудных знаков производственных охотничьих инспекторов (в том числе основания замены, даты выдачи нагрудных знаков производственных охотничьих инспекторов в связи с их заменой);</w:t>
      </w:r>
    </w:p>
    <w:p w:rsidR="00EA1CE1" w:rsidRDefault="00EA1CE1">
      <w:pPr>
        <w:pStyle w:val="EcoNormal"/>
        <w:ind w:firstLine="540"/>
        <w:jc w:val="both"/>
      </w:pPr>
      <w:r>
        <w:t>9) сведения о сдаче удостоверений производственных охотничьих инспекторов (в том числе основания сдачи, дата сдачи удостоверений производственных охотничьих инспекторов);</w:t>
      </w:r>
    </w:p>
    <w:p w:rsidR="00EA1CE1" w:rsidRDefault="00EA1CE1">
      <w:pPr>
        <w:pStyle w:val="EcoNormal"/>
        <w:ind w:firstLine="540"/>
        <w:jc w:val="both"/>
      </w:pPr>
      <w:r>
        <w:t>10) сведения о сдаче нагрудных знаков производственных охотничьих инспекторов (в том числе основания сдачи, дата сдачи нагрудных знаков производственных охотничьих инспекторов);</w:t>
      </w:r>
    </w:p>
    <w:p w:rsidR="00EA1CE1" w:rsidRDefault="00EA1CE1">
      <w:pPr>
        <w:pStyle w:val="EcoNormal"/>
        <w:ind w:firstLine="540"/>
        <w:jc w:val="both"/>
      </w:pPr>
      <w:r>
        <w:t>11) сведения об аннулировании удостоверений производственных охотничьих инспекторов (в том числе основания и дата аннулирования удостоверений производственных охотничьих инспекторов);</w:t>
      </w:r>
    </w:p>
    <w:p w:rsidR="00EA1CE1" w:rsidRDefault="00EA1CE1">
      <w:pPr>
        <w:pStyle w:val="EcoNormal"/>
        <w:ind w:firstLine="540"/>
        <w:jc w:val="both"/>
      </w:pPr>
      <w:r>
        <w:t>12) подпись лица, получившего удостоверение и (или) нагрудный знак производственного охотничьего инспектора (в случае получения лично);</w:t>
      </w:r>
    </w:p>
    <w:p w:rsidR="00EA1CE1" w:rsidRDefault="00EA1CE1">
      <w:pPr>
        <w:pStyle w:val="EcoNormal"/>
        <w:ind w:firstLine="540"/>
        <w:jc w:val="both"/>
      </w:pPr>
      <w:r>
        <w:t>13) сведения о направлении удостоверений и (или) нагрудных знаков посредством почтовой связи (в случае их направления посредством почтовой связи);</w:t>
      </w:r>
    </w:p>
    <w:p w:rsidR="00EA1CE1" w:rsidRDefault="00EA1CE1">
      <w:pPr>
        <w:pStyle w:val="EcoNormal"/>
        <w:ind w:firstLine="540"/>
        <w:jc w:val="both"/>
      </w:pPr>
      <w:r>
        <w:t>14) подпись лица, выдавшего или направившего посредством почтовой связи удостоверение и (или) нагрудный знак производственного охотничьего инспектора.</w:t>
      </w:r>
    </w:p>
    <w:p w:rsidR="00EA1CE1" w:rsidRDefault="00EA1CE1">
      <w:pPr>
        <w:pStyle w:val="EcoNormal"/>
        <w:ind w:firstLine="540"/>
        <w:jc w:val="both"/>
      </w:pPr>
    </w:p>
    <w:p w:rsidR="00EA1CE1" w:rsidRDefault="00EA1CE1">
      <w:pPr>
        <w:pStyle w:val="EcoNormal"/>
        <w:jc w:val="center"/>
        <w:outlineLvl w:val="1"/>
      </w:pPr>
      <w:r>
        <w:t>II. Выдача удостоверения и нагрудного знака</w:t>
      </w:r>
    </w:p>
    <w:p w:rsidR="00EA1CE1" w:rsidRDefault="00EA1CE1">
      <w:pPr>
        <w:pStyle w:val="EcoNormal"/>
        <w:jc w:val="center"/>
      </w:pPr>
      <w:r>
        <w:t>производственного охотничьего инспектора</w:t>
      </w:r>
    </w:p>
    <w:p w:rsidR="00EA1CE1" w:rsidRDefault="00EA1CE1">
      <w:pPr>
        <w:pStyle w:val="EcoNormal"/>
        <w:jc w:val="center"/>
      </w:pPr>
    </w:p>
    <w:p w:rsidR="00EA1CE1" w:rsidRDefault="00EA1CE1">
      <w:pPr>
        <w:pStyle w:val="EcoNormal"/>
        <w:ind w:firstLine="540"/>
        <w:jc w:val="both"/>
      </w:pPr>
      <w:r>
        <w:t>12. Выдача удостоверений и нагрудных знаков производственных охотничьих инспекторов осуществляется уполномоченным органом по месту нахождения охотничьего угодья, в границах которого будет осуществляться производственный охотничий контроль.</w:t>
      </w:r>
    </w:p>
    <w:p w:rsidR="00EA1CE1" w:rsidRDefault="00EA1CE1">
      <w:pPr>
        <w:pStyle w:val="EcoNormal"/>
        <w:ind w:firstLine="540"/>
        <w:jc w:val="both"/>
      </w:pPr>
      <w:r>
        <w:t>13. Удостоверения и нагрудные знаки производственных охотничьих инспекторов выдаются лицам, успешно прошедшим проверку знания требований к кандидату в производственные охотничьи инспектора.</w:t>
      </w:r>
    </w:p>
    <w:p w:rsidR="00EA1CE1" w:rsidRDefault="00EA1CE1">
      <w:pPr>
        <w:pStyle w:val="EcoNormal"/>
        <w:ind w:firstLine="540"/>
        <w:jc w:val="both"/>
      </w:pPr>
      <w:bookmarkStart w:id="4" w:name="P69"/>
      <w:bookmarkEnd w:id="4"/>
      <w:r>
        <w:t>14. Юридические лица или индивидуальные предприниматели, работниками которых являются лица, успешно прошедшие проверку знания требований к кандидатам в производственные охотничьи инспектора, подают в уполномоченный орган в отношении таких лиц заявление о выдаче удостоверения и нагрудного знака производственного охотничьего инспектора на бумажном носителе на бланке юридического лица или индивидуального предпринимателя, подписанное уполномоченным представителем юридического лица, индивидуальным предпринимателем либо его законным представителем, с указанием наименования, почтового адреса и контактного телефона юридического лица или фамилии, имени, отчества (при наличии), почтового адреса и контактного телефона индивидуального предпринимателя; фамилий, имен, отчеств (при наличии), числа, месяца, года рождения лиц, успешно прошедших проверку знания требований к кандидатам в производственные охотничьи инспектора.</w:t>
      </w:r>
    </w:p>
    <w:p w:rsidR="00EA1CE1" w:rsidRDefault="00EA1CE1">
      <w:pPr>
        <w:pStyle w:val="EcoNormal"/>
        <w:ind w:firstLine="540"/>
        <w:jc w:val="both"/>
      </w:pPr>
      <w:bookmarkStart w:id="5" w:name="P70"/>
      <w:bookmarkEnd w:id="5"/>
      <w:r>
        <w:t>15. Юридические лица и индивидуальные предприниматели, указанные в пункте 14 настоящего Порядка, одновременно с заявлением о выдаче удостоверения и нагрудного знака производственного охотничьего инспектора представляют в уполномоченный орган в отношении лиц, успешно прошедших проверку знания требований к кандидатам в производственные охотничьи инспектора, две личные фотографии в черно-белом или цветном исполнении размером 25 x 30 мм с четким изображением лица строго в анфас, без головного убора и очков с затемненными стеклами. На каждой фотографии с оборотной стороны указываются инициалы и фамилия лица, успешно прошедшего проверку знания требований к кандидатам в производственные охотничьи инспектора.</w:t>
      </w:r>
    </w:p>
    <w:p w:rsidR="00EA1CE1" w:rsidRDefault="00EA1CE1">
      <w:pPr>
        <w:pStyle w:val="EcoNormal"/>
        <w:ind w:firstLine="540"/>
        <w:jc w:val="both"/>
      </w:pPr>
      <w:r>
        <w:t xml:space="preserve">16. Уполномоченный орган в течение 3 (трех) рабочих дней с момента поступления заявления о выдаче удостоверения и нагрудного знака производственного охотничьего инспектора </w:t>
      </w:r>
      <w:r>
        <w:lastRenderedPageBreak/>
        <w:t>осуществляет сверку сведений, содержащихся в поданных заявлениях, с информацией, имеющейся у уполномоченного органа в отношении лиц, успешно прошедших проверку знания требований к кандидатам в производственные охотничьи инспектора, оформляет удостоверение производственного охотничьего инспектора, обеспечивает изготовление нагрудного знака производственного охотничьего инспектора и оповещает юридическое лицо или индивидуального предпринимателя любым доступным способом связи о готовности удостоверения и нагрудного знака производственного охотничьего инспектора.</w:t>
      </w:r>
    </w:p>
    <w:p w:rsidR="00EA1CE1" w:rsidRDefault="00EA1CE1">
      <w:pPr>
        <w:pStyle w:val="EcoNormal"/>
        <w:ind w:firstLine="540"/>
        <w:jc w:val="both"/>
      </w:pPr>
      <w:r>
        <w:t>17. В случае непредставления в уполномоченный орган фотографий лиц, успешно прошедших проверку знания требований к кандидатам в производственные охотничьи инспектора, требуемых в соответствии с пунктом 15 настоящего Порядка, уполномоченный орган вправе продлить срок оформления и выдачи удостоверения и нагрудного знака производственного охотничьего инспектора.</w:t>
      </w:r>
    </w:p>
    <w:p w:rsidR="00EA1CE1" w:rsidRDefault="00EA1CE1">
      <w:pPr>
        <w:pStyle w:val="EcoNormal"/>
        <w:ind w:firstLine="540"/>
        <w:jc w:val="both"/>
      </w:pPr>
      <w:r>
        <w:t>При поступлении в уполномоченный орган фотографий лиц, успешно прошедших проверку знания требований к кандидатам в производственные охотничьи инспектора, удовлетворяющих требованиям пункта 15 настоящего Порядка, уполномоченный орган в течение 3 (трех) рабочих дней оформляет удостоверение производственного охотничьего инспектора, обеспечивает изготовление нагрудного знака производственного охотничьего инспектора и оповещает юридическое лицо или индивидуального предпринимателя любым доступным способом связи о готовности удостоверения и нагрудного знака производственного охотничьего инспектора.</w:t>
      </w:r>
    </w:p>
    <w:p w:rsidR="00EA1CE1" w:rsidRDefault="00EA1CE1">
      <w:pPr>
        <w:pStyle w:val="EcoNormal"/>
        <w:ind w:firstLine="540"/>
        <w:jc w:val="both"/>
      </w:pPr>
      <w:r>
        <w:t>18. Оформленные удостоверения производственных охотничьих инспекторов подписываются уполномоченным должностным лицом, подпись которого заверяется печатью уполномоченного органа.</w:t>
      </w:r>
    </w:p>
    <w:p w:rsidR="00EA1CE1" w:rsidRDefault="00EA1CE1">
      <w:pPr>
        <w:pStyle w:val="EcoNormal"/>
        <w:ind w:firstLine="540"/>
        <w:jc w:val="both"/>
      </w:pPr>
      <w:r>
        <w:t>19. В правом нижнем углу фотографии, вклеенной в удостоверение производственного охотничьего инспектора, проставляется оттиск печати уполномоченного органа.</w:t>
      </w:r>
    </w:p>
    <w:p w:rsidR="00EA1CE1" w:rsidRDefault="00EA1CE1">
      <w:pPr>
        <w:pStyle w:val="EcoNormal"/>
        <w:ind w:firstLine="540"/>
        <w:jc w:val="both"/>
      </w:pPr>
      <w:bookmarkStart w:id="6" w:name="P76"/>
      <w:bookmarkEnd w:id="6"/>
      <w:r>
        <w:t>20. Удостоверения и нагрудные знаки производственных охотничьих инспекторов выдаются:</w:t>
      </w:r>
    </w:p>
    <w:p w:rsidR="00EA1CE1" w:rsidRDefault="00EA1CE1">
      <w:pPr>
        <w:pStyle w:val="EcoNormal"/>
        <w:ind w:firstLine="540"/>
        <w:jc w:val="both"/>
      </w:pPr>
      <w:r>
        <w:t>1) производственному охотничьему инспектору, предъявившему документ, удостоверяющий в соответствии с законодательством Российской Федерации его личность;</w:t>
      </w:r>
    </w:p>
    <w:p w:rsidR="00EA1CE1" w:rsidRDefault="00EA1CE1">
      <w:pPr>
        <w:pStyle w:val="EcoNormal"/>
        <w:ind w:firstLine="540"/>
        <w:jc w:val="both"/>
      </w:pPr>
      <w:r>
        <w:t>2) под расписку уполномоченному представителю юридического лица, представившего в уполномоченный орган заявление о выдаче удостоверения и нагрудного знака производственного охотничьего инспектора, при предъявлении им документа, подтверждающего его полномочия, и документа, удостоверяющего в соответствии с законодательством Российской Федерации его личность;</w:t>
      </w:r>
    </w:p>
    <w:p w:rsidR="00EA1CE1" w:rsidRDefault="00EA1CE1">
      <w:pPr>
        <w:pStyle w:val="EcoNormal"/>
        <w:ind w:firstLine="540"/>
        <w:jc w:val="both"/>
      </w:pPr>
      <w:r>
        <w:t>3) под расписку индивидуальному предпринимателю, представившему в уполномоченный орган заявление о выдаче удостоверения и нагрудного знака производственного охотничьего инспектора, при предъявлении им документа, удостоверяющего в соответствии с законодательством Российской Федерации его личность, или законному представителю индивидуального предпринимателя при предъявлении им документа, подтверждающего его полномочия, и документа, удостоверяющего в соответствии с законодательством Российской Федерации его личность.</w:t>
      </w:r>
    </w:p>
    <w:p w:rsidR="00EA1CE1" w:rsidRDefault="00EA1CE1">
      <w:pPr>
        <w:pStyle w:val="EcoNormal"/>
        <w:ind w:firstLine="540"/>
        <w:jc w:val="both"/>
      </w:pPr>
      <w:bookmarkStart w:id="7" w:name="P80"/>
      <w:bookmarkEnd w:id="7"/>
      <w:r>
        <w:t>21. Уполномоченный орган вправе по согласованию с юридическими лицами или индивидуальными предпринимателями, представившими в соответствии с настоящим Порядком заявления о выдаче удостоверений и нагрудных знаков производственных охотничьих инспекторов, выдать удостоверения и нагрудные знаки производственных охотничьих инспекторов посредством их направления заказным почтовым отправлением в адрес таких юридических лиц или индивидуальных предпринимателей. В случае направления удостоверений и нагрудных знаков производственных охотничьих инспекторов почтовым отправлением, в журнале делается об этом запись.</w:t>
      </w:r>
    </w:p>
    <w:p w:rsidR="00EA1CE1" w:rsidRDefault="00EA1CE1">
      <w:pPr>
        <w:pStyle w:val="EcoNormal"/>
        <w:ind w:firstLine="540"/>
        <w:jc w:val="both"/>
      </w:pPr>
      <w:r>
        <w:t>22. При выдаче удостоверений и нагрудных знаков производственных охотничьих инспекторов уполномоченный орган обеспечивает внесение сведений о выданных удостоверениях и нагрудных знаках производственных охотничьих инспекторов в журнал.</w:t>
      </w:r>
    </w:p>
    <w:p w:rsidR="00EA1CE1" w:rsidRDefault="00EA1CE1">
      <w:pPr>
        <w:pStyle w:val="EcoNormal"/>
        <w:ind w:firstLine="540"/>
        <w:jc w:val="both"/>
      </w:pPr>
    </w:p>
    <w:p w:rsidR="00EA1CE1" w:rsidRDefault="00EA1CE1">
      <w:pPr>
        <w:pStyle w:val="EcoNormal"/>
        <w:jc w:val="center"/>
        <w:outlineLvl w:val="1"/>
      </w:pPr>
      <w:r>
        <w:t>III. Замена удостоверения и нагрудного знака</w:t>
      </w:r>
    </w:p>
    <w:p w:rsidR="00EA1CE1" w:rsidRDefault="00EA1CE1">
      <w:pPr>
        <w:pStyle w:val="EcoNormal"/>
        <w:jc w:val="center"/>
      </w:pPr>
      <w:r>
        <w:t>производственного охотничьего инспектора</w:t>
      </w:r>
    </w:p>
    <w:p w:rsidR="00EA1CE1" w:rsidRDefault="00EA1CE1">
      <w:pPr>
        <w:pStyle w:val="EcoNormal"/>
        <w:ind w:firstLine="540"/>
        <w:jc w:val="both"/>
      </w:pPr>
    </w:p>
    <w:p w:rsidR="00EA1CE1" w:rsidRDefault="00EA1CE1">
      <w:pPr>
        <w:pStyle w:val="EcoNormal"/>
        <w:ind w:firstLine="540"/>
        <w:jc w:val="both"/>
      </w:pPr>
      <w:r>
        <w:lastRenderedPageBreak/>
        <w:t>23. Замена удостоверений и (или) нагрудных знаков производственных охотничьих инспекторов осуществляется уполномоченным органом, которым ранее были выданы соответствующие удостоверения и (или) нагрудные знаки производственных охотничьих инспекторов, или иным органом государственной власти субъекта Российской Федерации, наделенным полномочиями по замене удостоверения и нагрудного знака производственного охотничьего инспектора, по месту нахождения охотничьего угодья, в границах которого осуществляется производственный охотничий контроль.</w:t>
      </w:r>
    </w:p>
    <w:p w:rsidR="00EA1CE1" w:rsidRDefault="00EA1CE1">
      <w:pPr>
        <w:pStyle w:val="EcoNormal"/>
        <w:ind w:firstLine="540"/>
        <w:jc w:val="both"/>
      </w:pPr>
      <w:r>
        <w:t>24. Удостоверение производственного охотничьего инспектора подлежит замене в случаях:</w:t>
      </w:r>
    </w:p>
    <w:p w:rsidR="00EA1CE1" w:rsidRDefault="00EA1CE1">
      <w:pPr>
        <w:pStyle w:val="EcoNormal"/>
        <w:ind w:firstLine="540"/>
        <w:jc w:val="both"/>
      </w:pPr>
      <w:bookmarkStart w:id="8" w:name="P88"/>
      <w:bookmarkEnd w:id="8"/>
      <w:r>
        <w:t>1) утраты удостоверения производственного охотничьего инспектора;</w:t>
      </w:r>
    </w:p>
    <w:p w:rsidR="00EA1CE1" w:rsidRDefault="00EA1CE1">
      <w:pPr>
        <w:pStyle w:val="EcoNormal"/>
        <w:ind w:firstLine="540"/>
        <w:jc w:val="both"/>
      </w:pPr>
      <w:bookmarkStart w:id="9" w:name="P89"/>
      <w:bookmarkEnd w:id="9"/>
      <w:r>
        <w:t>2) повреждения удостоверения производственного охотничьего инспектора;</w:t>
      </w:r>
    </w:p>
    <w:p w:rsidR="00EA1CE1" w:rsidRDefault="00EA1CE1">
      <w:pPr>
        <w:pStyle w:val="EcoNormal"/>
        <w:ind w:firstLine="540"/>
        <w:jc w:val="both"/>
      </w:pPr>
      <w:r>
        <w:t>3) истечения срока, на который выдано удостоверение производственного охотничьего инспектора, предусмотренного пунктом 3 настоящего Порядка;</w:t>
      </w:r>
    </w:p>
    <w:p w:rsidR="00EA1CE1" w:rsidRDefault="00EA1CE1">
      <w:pPr>
        <w:pStyle w:val="EcoNormal"/>
        <w:ind w:firstLine="540"/>
        <w:jc w:val="both"/>
      </w:pPr>
      <w:bookmarkStart w:id="10" w:name="P91"/>
      <w:bookmarkEnd w:id="10"/>
      <w:r>
        <w:t>4) изменения производственным охотничьим инспектором фамилии, имени, отчества (при наличии);</w:t>
      </w:r>
    </w:p>
    <w:p w:rsidR="00EA1CE1" w:rsidRDefault="00EA1CE1">
      <w:pPr>
        <w:pStyle w:val="EcoNormal"/>
        <w:ind w:firstLine="540"/>
        <w:jc w:val="both"/>
      </w:pPr>
      <w:r>
        <w:t>5) обнаружения неточности или ошибочности произведенных в удостоверении производственного охотничьего инспектора записей;</w:t>
      </w:r>
    </w:p>
    <w:p w:rsidR="00EA1CE1" w:rsidRDefault="00EA1CE1">
      <w:pPr>
        <w:pStyle w:val="EcoNormal"/>
        <w:ind w:firstLine="540"/>
        <w:jc w:val="both"/>
      </w:pPr>
      <w:bookmarkStart w:id="11" w:name="P93"/>
      <w:bookmarkEnd w:id="11"/>
      <w:r>
        <w:t>6) изменения наименования юридического лица или фамилии, имени, отчества (при наличии) индивидуального предпринимателя, работником которого является производственный охотничий инспектор.</w:t>
      </w:r>
    </w:p>
    <w:p w:rsidR="00EA1CE1" w:rsidRDefault="00EA1CE1">
      <w:pPr>
        <w:pStyle w:val="EcoNormal"/>
        <w:ind w:firstLine="540"/>
        <w:jc w:val="both"/>
      </w:pPr>
      <w:r>
        <w:t>25. Нагрудный знак производственного охотничьего инспектора подлежит замене в случаях:</w:t>
      </w:r>
    </w:p>
    <w:p w:rsidR="00EA1CE1" w:rsidRDefault="00EA1CE1">
      <w:pPr>
        <w:pStyle w:val="EcoNormal"/>
        <w:ind w:firstLine="540"/>
        <w:jc w:val="both"/>
      </w:pPr>
      <w:r>
        <w:t>1) утраты нагрудного знака производственного охотничьего инспектора;</w:t>
      </w:r>
    </w:p>
    <w:p w:rsidR="00EA1CE1" w:rsidRDefault="00EA1CE1">
      <w:pPr>
        <w:pStyle w:val="EcoNormal"/>
        <w:ind w:firstLine="540"/>
        <w:jc w:val="both"/>
      </w:pPr>
      <w:bookmarkStart w:id="12" w:name="P96"/>
      <w:bookmarkEnd w:id="12"/>
      <w:r>
        <w:t>2) повреждения нагрудного знака производственного охотничьего инспектора;</w:t>
      </w:r>
    </w:p>
    <w:p w:rsidR="00EA1CE1" w:rsidRDefault="00EA1CE1">
      <w:pPr>
        <w:pStyle w:val="EcoNormal"/>
        <w:ind w:firstLine="540"/>
        <w:jc w:val="both"/>
      </w:pPr>
      <w:bookmarkStart w:id="13" w:name="P97"/>
      <w:bookmarkEnd w:id="13"/>
      <w:r>
        <w:t>3) обнаружения неточности или ошибочности информации, содержащейся на нагрудном знаке производственного охотничьего инспектора.</w:t>
      </w:r>
    </w:p>
    <w:p w:rsidR="00EA1CE1" w:rsidRDefault="00EA1CE1">
      <w:pPr>
        <w:pStyle w:val="EcoNormal"/>
        <w:ind w:firstLine="540"/>
        <w:jc w:val="both"/>
      </w:pPr>
      <w:r>
        <w:t>26. Замена удостоверения и (или) нагрудного знака производственного охотничьего инспектора осуществляется без прохождения проверки знания требований к кандидату в производственные охотничьи инспектора.</w:t>
      </w:r>
    </w:p>
    <w:p w:rsidR="00EA1CE1" w:rsidRDefault="00EA1CE1">
      <w:pPr>
        <w:pStyle w:val="EcoNormal"/>
        <w:ind w:firstLine="540"/>
        <w:jc w:val="both"/>
      </w:pPr>
      <w:r>
        <w:t xml:space="preserve">27. Юридические лица или индивидуальные предприниматели при наступлении обстоятельств, требующих замены удостоверения и (или) нагрудного знака производственного охотничьего инспектора, обращаются в уполномоченный орган с заявлением о замене удостоверения и (или) </w:t>
      </w:r>
      <w:proofErr w:type="gramStart"/>
      <w:r>
        <w:t>нагрудного знака</w:t>
      </w:r>
      <w:proofErr w:type="gramEnd"/>
      <w:r>
        <w:t xml:space="preserve"> соответствующего производственного охотничьего инспектора.</w:t>
      </w:r>
    </w:p>
    <w:p w:rsidR="00EA1CE1" w:rsidRDefault="00EA1CE1">
      <w:pPr>
        <w:pStyle w:val="EcoNormal"/>
        <w:ind w:firstLine="540"/>
        <w:jc w:val="both"/>
      </w:pPr>
      <w:r>
        <w:t>28. Заявление о замене удостоверения и (или) нагрудного знака производственного охотничьего инспектора подается в уполномоченный орган на бумажном носителе на бланке юридического лица или индивидуального предпринимателя, подписанное уполномоченным представителем юридического лица, индивидуальным предпринимателем либо его законным представителем, с указанием наименования, почтового адреса и контактного телефона юридического лица или фамилии, имени, отчества (при наличии), почтового адреса и контактного телефона индивидуального предпринимателя, причин замены удостоверения и (или) нагрудного знака производственного охотничьего инспектора; фамилии, имени, отчества (при наличии), числа, месяца, года рождения производственного охотничьего инспектора, удостоверение и (или) нагрудный знак которого подлежит замене.</w:t>
      </w:r>
    </w:p>
    <w:p w:rsidR="00EA1CE1" w:rsidRDefault="00EA1CE1">
      <w:pPr>
        <w:pStyle w:val="EcoNormal"/>
        <w:ind w:firstLine="540"/>
        <w:jc w:val="both"/>
      </w:pPr>
      <w:r>
        <w:t>29. Одновременно с заявлением о замене удостоверения и (или) нагрудного знака производственного охотничьего инспектора в уполномоченный орган представляется:</w:t>
      </w:r>
    </w:p>
    <w:p w:rsidR="00EA1CE1" w:rsidRDefault="00EA1CE1">
      <w:pPr>
        <w:pStyle w:val="EcoNormal"/>
        <w:ind w:firstLine="540"/>
        <w:jc w:val="both"/>
      </w:pPr>
      <w:bookmarkStart w:id="14" w:name="P102"/>
      <w:bookmarkEnd w:id="14"/>
      <w:r>
        <w:t>29.1. Для замены удостоверения производственного охотничьего инспектора:</w:t>
      </w:r>
    </w:p>
    <w:p w:rsidR="00EA1CE1" w:rsidRDefault="00EA1CE1">
      <w:pPr>
        <w:pStyle w:val="EcoNormal"/>
        <w:ind w:firstLine="540"/>
        <w:jc w:val="both"/>
      </w:pPr>
      <w:r>
        <w:t>а) одна личная фотография производственного охотничьего инспектора в черно-белом или цветном исполнении размером 25 x 30 мм с четким изображением лица строго в анфас, без головного убора и очков с затемненными стеклами (на фотографии с оборотной стороны указываются инициалы и фамилия производственного охотничьего инспектора);</w:t>
      </w:r>
    </w:p>
    <w:p w:rsidR="00EA1CE1" w:rsidRDefault="00EA1CE1">
      <w:pPr>
        <w:pStyle w:val="EcoNormal"/>
        <w:ind w:firstLine="540"/>
        <w:jc w:val="both"/>
      </w:pPr>
      <w:r>
        <w:t>б) удостоверение производственного охотничьего инспектора, подлежащее замене (не представляется в случае утраты);</w:t>
      </w:r>
    </w:p>
    <w:p w:rsidR="00EA1CE1" w:rsidRDefault="00EA1CE1">
      <w:pPr>
        <w:pStyle w:val="EcoNormal"/>
        <w:ind w:firstLine="540"/>
        <w:jc w:val="both"/>
      </w:pPr>
      <w:r>
        <w:t>в) копия основного документа, удостоверяющего личность производственного охотничьего инспектора, удостоверение которого подлежит замене;</w:t>
      </w:r>
    </w:p>
    <w:p w:rsidR="00EA1CE1" w:rsidRDefault="00EA1CE1">
      <w:pPr>
        <w:pStyle w:val="EcoNormal"/>
        <w:ind w:firstLine="540"/>
        <w:jc w:val="both"/>
      </w:pPr>
      <w:r>
        <w:t xml:space="preserve">г) копия документа, подтверждающего изменение наименования юридического лица, </w:t>
      </w:r>
      <w:r>
        <w:lastRenderedPageBreak/>
        <w:t>работником которого является производственный охотничий инспектор, удостоверение которого подлежит замене (представляется в случае подачи заявления о замене удостоверения производственного охотничьего инспектора по основаниям, указанным в подпункте 6 пункта 24 настоящего Порядка);</w:t>
      </w:r>
    </w:p>
    <w:p w:rsidR="00EA1CE1" w:rsidRDefault="00EA1CE1">
      <w:pPr>
        <w:pStyle w:val="EcoNormal"/>
        <w:ind w:firstLine="540"/>
        <w:jc w:val="both"/>
      </w:pPr>
      <w:r>
        <w:t>д) копия документа, подтверждающего изменение своих фамилии, имени, отчества (при наличии) индивидуальным предпринимателем, работником которого является производственный охотничий инспектор, удостоверение которого подлежит замене (представляется в случае подачи заявления о замене удостоверения производственного охотничьего инспектора по основаниям, указанным в подпункте 6 пункта 24 настоящего Порядка);</w:t>
      </w:r>
    </w:p>
    <w:p w:rsidR="00EA1CE1" w:rsidRDefault="00EA1CE1">
      <w:pPr>
        <w:pStyle w:val="EcoNormal"/>
        <w:ind w:firstLine="540"/>
        <w:jc w:val="both"/>
      </w:pPr>
      <w:r>
        <w:t>е) согласие производственного охотничьего инспектора на обработку его персональных данных, данное в письменной форме в соответствии с положениями Федерального закона от 27 июля 2006 г. N 152-ФЗ "О персональных данных" (Собрание законодательства Российской Федерации, 2006, N 31, ст. 3451; 2009, N 48, ст. 5716; N 52, ст. 6439; 2010, N 27, ст. 3407; N 31, ст. 4173, ст. 4196; N 49, ст. 6409; 2011, N 23, ст. 3263; N 31, ст. 4701; 2013, N 14, ст. 1651; N 30, ст. 4038; N 51, ст. 6683);</w:t>
      </w:r>
    </w:p>
    <w:p w:rsidR="00EA1CE1" w:rsidRDefault="00EA1CE1">
      <w:pPr>
        <w:pStyle w:val="EcoNormal"/>
        <w:ind w:firstLine="540"/>
        <w:jc w:val="both"/>
      </w:pPr>
      <w:bookmarkStart w:id="15" w:name="P109"/>
      <w:bookmarkEnd w:id="15"/>
      <w:r>
        <w:t>29.2. Для замены нагрудного знака производственного охотничьего инспектора;</w:t>
      </w:r>
    </w:p>
    <w:p w:rsidR="00EA1CE1" w:rsidRDefault="00EA1CE1">
      <w:pPr>
        <w:pStyle w:val="EcoNormal"/>
        <w:ind w:firstLine="540"/>
        <w:jc w:val="both"/>
      </w:pPr>
      <w:r>
        <w:t>а) копия основного документа, удостоверяющего личность производственного охотничьего инспектора, нагрудный знак которого подлежит замене;</w:t>
      </w:r>
    </w:p>
    <w:p w:rsidR="00EA1CE1" w:rsidRDefault="00EA1CE1">
      <w:pPr>
        <w:pStyle w:val="EcoNormal"/>
        <w:ind w:firstLine="540"/>
        <w:jc w:val="both"/>
      </w:pPr>
      <w:r>
        <w:t>б) согласие производственного охотничьего инспектора на обработку его персональных данных, данное в письменной форме в соответствии с положениями Федерального закона от 27 июля 2006 г. N 152-ФЗ "О персональных данных";</w:t>
      </w:r>
    </w:p>
    <w:p w:rsidR="00EA1CE1" w:rsidRDefault="00EA1CE1">
      <w:pPr>
        <w:pStyle w:val="EcoNormal"/>
        <w:ind w:firstLine="540"/>
        <w:jc w:val="both"/>
      </w:pPr>
      <w:r>
        <w:t>в) нагрудный знак производственного охотничьего инспектора, подлежащий замене (не представляется в случае утраты).</w:t>
      </w:r>
    </w:p>
    <w:p w:rsidR="00EA1CE1" w:rsidRDefault="00EA1CE1">
      <w:pPr>
        <w:pStyle w:val="EcoNormal"/>
        <w:ind w:firstLine="540"/>
        <w:jc w:val="both"/>
      </w:pPr>
      <w:r>
        <w:t>30. Уполномоченный орган в течение 3 (трех) рабочих дней со дня поступления заявления о замене удостоверения и (или) нагрудного знака производственного охотничьего инспектора и соответствующих документов, указанных в пунктах 29.1, 29.2 настоящего Порядка, обеспечивает оформление удостоверения (дубликата удостоверения) и (или) изготовление нагрудного знака производственного охотничьего инспектора, а также уведомляет юридическое лицо или индивидуального предпринимателя, представившего документы на замену удостоверения и (или) нагрудного знака производственного охотничьего инспектора, любым доступным способом связи о готовности удостоверения и (или) нагрудного знака производственного охотничьего инспектора.</w:t>
      </w:r>
    </w:p>
    <w:p w:rsidR="00EA1CE1" w:rsidRDefault="00EA1CE1">
      <w:pPr>
        <w:pStyle w:val="EcoNormal"/>
        <w:ind w:firstLine="540"/>
        <w:jc w:val="both"/>
      </w:pPr>
      <w:r>
        <w:t>31. В случаях, предусмотренных подпунктами 1, 2, 4 - 6 пункта 24 настоящего Порядка, выдается дубликат удостоверения производственного охотничьего инспектора. В дубликате удостоверения производственного охотничьего инспектора указываются серия, номер и дата ранее выданного удостоверения производственного охотничьего инспектора. Срок действия удостоверения производственного охотничьего инспектора не изменяется.</w:t>
      </w:r>
    </w:p>
    <w:p w:rsidR="00EA1CE1" w:rsidRDefault="00EA1CE1">
      <w:pPr>
        <w:pStyle w:val="EcoNormal"/>
        <w:ind w:firstLine="540"/>
        <w:jc w:val="both"/>
      </w:pPr>
      <w:r>
        <w:t>32. В случае непредставления в уполномоченный орган соответствующих документов, указанных в пункте 29.1 и (или) 29.2 настоящего Порядка, уполномоченный орган вправе продлить срок замены удостоверения и (или) нагрудного знака производственного охотничьего инспектора. При поступлении в уполномоченный орган недостающих документов, необходимых для замены удостоверения и (или) нагрудного знака производственного охотничьего инспектора, указанных в пунктах 29.1 и (или) 29.2 настоящего Порядка, уполномоченный орган в течение 3 (трех) рабочих дней оформляет удостоверение (дубликат удостоверения) производственного охотничьего инспектора и (или) обеспечивает изготовление нагрудного знака производственного охотничьего инспектора, а также оповещает юридическое лицо или индивидуального предпринимателя любым доступным способом связи о готовности удостоверения и (или) нагрудного знака производственного охотничьего инспектора.</w:t>
      </w:r>
    </w:p>
    <w:p w:rsidR="00EA1CE1" w:rsidRDefault="00EA1CE1">
      <w:pPr>
        <w:pStyle w:val="EcoNormal"/>
        <w:ind w:firstLine="540"/>
        <w:jc w:val="both"/>
      </w:pPr>
      <w:r>
        <w:t>33. Оформленные удостоверения (дубликаты удостоверений) производственных охотничьих инспекторов подписываются уполномоченным должностным лицом, подпись которого заверяется печатью уполномоченного органа.</w:t>
      </w:r>
    </w:p>
    <w:p w:rsidR="00EA1CE1" w:rsidRDefault="00EA1CE1">
      <w:pPr>
        <w:pStyle w:val="EcoNormal"/>
        <w:ind w:firstLine="540"/>
        <w:jc w:val="both"/>
      </w:pPr>
      <w:r>
        <w:t>34. В правом нижнем углу фотографии, вклеенной в удостоверение (дубликат удостоверения) производственного охотничьего инспектора, проставляется оттиск печати уполномоченного органа.</w:t>
      </w:r>
    </w:p>
    <w:p w:rsidR="00EA1CE1" w:rsidRDefault="00EA1CE1">
      <w:pPr>
        <w:pStyle w:val="EcoNormal"/>
        <w:ind w:firstLine="540"/>
        <w:jc w:val="both"/>
      </w:pPr>
      <w:r>
        <w:t xml:space="preserve">35. Удостоверения (дубликаты удостоверений) и (или) нагрудные знаки производственных </w:t>
      </w:r>
      <w:r>
        <w:lastRenderedPageBreak/>
        <w:t>охотничьих инспекторов выдаются взамен ранее выданных:</w:t>
      </w:r>
    </w:p>
    <w:p w:rsidR="00EA1CE1" w:rsidRDefault="00EA1CE1">
      <w:pPr>
        <w:pStyle w:val="EcoNormal"/>
        <w:ind w:firstLine="540"/>
        <w:jc w:val="both"/>
      </w:pPr>
      <w:r>
        <w:t>1) производственному охотничьему инспектору, предъявившему документ, удостоверяющий в соответствии с законодательством Российской Федерации его личность;</w:t>
      </w:r>
    </w:p>
    <w:p w:rsidR="00EA1CE1" w:rsidRDefault="00EA1CE1">
      <w:pPr>
        <w:pStyle w:val="EcoNormal"/>
        <w:ind w:firstLine="540"/>
        <w:jc w:val="both"/>
      </w:pPr>
      <w:r>
        <w:t>2) под расписку уполномоченному представителю юридического лица, представившего в уполномоченный орган заявление о замене удостоверения и (или) нагрудного знака производственного охотничьего инспектора, при предъявлении им документа, подтверждающего его полномочия, и документа, удостоверяющего в соответствии с законодательством Российской Федерации его личность;</w:t>
      </w:r>
    </w:p>
    <w:p w:rsidR="00EA1CE1" w:rsidRDefault="00EA1CE1">
      <w:pPr>
        <w:pStyle w:val="EcoNormal"/>
        <w:ind w:firstLine="540"/>
        <w:jc w:val="both"/>
      </w:pPr>
      <w:r>
        <w:t>3) под расписку индивидуальному предпринимателю, представившему в уполномоченный орган заявление о замене удостоверения и (или) нагрудного знака производственного охотничьего инспектора, при предъявлении им документа, удостоверяющего в соответствии с законодательством Российской Федерации его личность, или законному представителю индивидуального предпринимателя при предъявлении им документа, подтверждающего его полномочия, и документа, удостоверяющего в соответствии с законодательством Российской Федерации его личность.</w:t>
      </w:r>
    </w:p>
    <w:p w:rsidR="00EA1CE1" w:rsidRDefault="00EA1CE1">
      <w:pPr>
        <w:pStyle w:val="EcoNormal"/>
        <w:ind w:firstLine="540"/>
        <w:jc w:val="both"/>
      </w:pPr>
      <w:r>
        <w:t>36. Уполномоченный орган вправе по согласованию с юридическими лицами или индивидуальными предпринимателями, представившими в соответствии с настоящим Порядком заявления о замене удостоверений и (или) нагрудных знаков производственных охотничьих инспекторов, выдать удостоверения и нагрудные знаки производственных охотничьих инспекторов посредством их направления заказным почтовым отправлением в адрес таких юридических лиц или индивидуальных предпринимателей. В случае направления удостоверений и (или) нагрудных знаков производственных охотничьих инспекторов почтовым отправлением в журнале делается об этом запись.</w:t>
      </w:r>
    </w:p>
    <w:p w:rsidR="00EA1CE1" w:rsidRDefault="00EA1CE1">
      <w:pPr>
        <w:pStyle w:val="EcoNormal"/>
        <w:ind w:firstLine="540"/>
        <w:jc w:val="both"/>
      </w:pPr>
      <w:r>
        <w:t>37. При замене удостоверений и (или) нагрудных знаков производственных охотничьих инспекторов уполномоченный орган обеспечивает внесение сведений о замене удостоверений и (или) нагрудных знаков производственных охотничьих инспекторов в журнал.</w:t>
      </w:r>
    </w:p>
    <w:p w:rsidR="00EA1CE1" w:rsidRDefault="00EA1CE1">
      <w:pPr>
        <w:pStyle w:val="EcoNormal"/>
        <w:ind w:firstLine="540"/>
        <w:jc w:val="both"/>
      </w:pPr>
      <w:r>
        <w:t>38. Удостоверение производственного охотничьего инспектора, сданное с целью его замены, подлежит аннулированию уполномоченным органом в течение 4 (четырех) рабочих дней с момента его поступления в орган путем проставления в таком удостоверении отметки об аннулировании и внесения соответствующей записи в журнал в соответствии с настоящим Порядком.</w:t>
      </w:r>
    </w:p>
    <w:p w:rsidR="00EA1CE1" w:rsidRDefault="00EA1CE1">
      <w:pPr>
        <w:pStyle w:val="EcoNormal"/>
        <w:ind w:firstLine="540"/>
        <w:jc w:val="both"/>
      </w:pPr>
    </w:p>
    <w:p w:rsidR="00EA1CE1" w:rsidRDefault="00EA1CE1">
      <w:pPr>
        <w:pStyle w:val="EcoNormal"/>
        <w:jc w:val="center"/>
        <w:outlineLvl w:val="1"/>
      </w:pPr>
      <w:r>
        <w:t>IV. Сдача удостоверения и нагрудного знака</w:t>
      </w:r>
    </w:p>
    <w:p w:rsidR="00EA1CE1" w:rsidRDefault="00EA1CE1">
      <w:pPr>
        <w:pStyle w:val="EcoNormal"/>
        <w:jc w:val="center"/>
      </w:pPr>
      <w:r>
        <w:t>производственного охотничьего инспектора</w:t>
      </w:r>
    </w:p>
    <w:p w:rsidR="00EA1CE1" w:rsidRDefault="00EA1CE1">
      <w:pPr>
        <w:pStyle w:val="EcoNormal"/>
        <w:ind w:firstLine="540"/>
        <w:jc w:val="both"/>
      </w:pPr>
    </w:p>
    <w:p w:rsidR="00EA1CE1" w:rsidRDefault="00EA1CE1">
      <w:pPr>
        <w:pStyle w:val="EcoNormal"/>
        <w:ind w:firstLine="540"/>
        <w:jc w:val="both"/>
      </w:pPr>
      <w:r>
        <w:t>39. Удостоверение и нагрудный знак производственного охотничьего инспектора подлежат сдаче в уполномоченный орган, которым были выданы соответствующие удостоверение и нагрудный знак, или в иной орган государственной власти субъекта Российской Федерации, наделенный полномочиями по выдаче удостоверения и нагрудного знака производственного охотничьего инспектора, по месту нахождения охотничьего угодья, в границах которого осуществляется производственный охотничий контроль.</w:t>
      </w:r>
    </w:p>
    <w:p w:rsidR="00EA1CE1" w:rsidRDefault="00EA1CE1">
      <w:pPr>
        <w:pStyle w:val="EcoNormal"/>
        <w:ind w:firstLine="540"/>
        <w:jc w:val="both"/>
      </w:pPr>
      <w:bookmarkStart w:id="16" w:name="P130"/>
      <w:bookmarkEnd w:id="16"/>
      <w:r>
        <w:t>40. Удостоверение производственного охотничьего инспектора подлежит сдаче в случаях, указанных в подпунктах 2 - 6 пункта 24 настоящего Порядка; нагрудный знак производственного охотничьего инспектора подлежит сдаче в случаях, указанных в подпунктах 2 и 3 пункта 25 настоящего Порядка.</w:t>
      </w:r>
    </w:p>
    <w:p w:rsidR="00EA1CE1" w:rsidRDefault="00EA1CE1">
      <w:pPr>
        <w:pStyle w:val="EcoNormal"/>
        <w:ind w:firstLine="540"/>
        <w:jc w:val="both"/>
      </w:pPr>
      <w:r>
        <w:t>41. Помимо случаев, предусмотренных пунктом 40 настоящего Порядка, удостоверение и нагрудный знак производственного охотничьего инспектора подлежат сдаче в случаях:</w:t>
      </w:r>
    </w:p>
    <w:p w:rsidR="00EA1CE1" w:rsidRDefault="00EA1CE1">
      <w:pPr>
        <w:pStyle w:val="EcoNormal"/>
        <w:ind w:firstLine="540"/>
        <w:jc w:val="both"/>
      </w:pPr>
      <w:r>
        <w:t>1) отстранения производственного охотничьего инспектора от осуществления производственного охотничьего контроля;</w:t>
      </w:r>
    </w:p>
    <w:p w:rsidR="00EA1CE1" w:rsidRDefault="00EA1CE1">
      <w:pPr>
        <w:pStyle w:val="EcoNormal"/>
        <w:ind w:firstLine="540"/>
        <w:jc w:val="both"/>
      </w:pPr>
      <w:r>
        <w:t>2) аннулирования в установленном порядке охотничьего билета, имеющегося у производственного охотничьего инспектора;</w:t>
      </w:r>
    </w:p>
    <w:p w:rsidR="00EA1CE1" w:rsidRDefault="00EA1CE1">
      <w:pPr>
        <w:pStyle w:val="EcoNormal"/>
        <w:ind w:firstLine="540"/>
        <w:jc w:val="both"/>
      </w:pPr>
      <w:r>
        <w:t xml:space="preserve">3) прекращения трудового договора, заключенного между юридическим лицом или индивидуальным предпринимателем, заключившим </w:t>
      </w:r>
      <w:proofErr w:type="spellStart"/>
      <w:r>
        <w:t>охотхозяйственное</w:t>
      </w:r>
      <w:proofErr w:type="spellEnd"/>
      <w:r>
        <w:t xml:space="preserve"> соглашение, и производственным охотничьим инспектором, являющимся работником такого юридического лица </w:t>
      </w:r>
      <w:r>
        <w:lastRenderedPageBreak/>
        <w:t>или индивидуального предпринимателя;</w:t>
      </w:r>
    </w:p>
    <w:p w:rsidR="00EA1CE1" w:rsidRDefault="00EA1CE1">
      <w:pPr>
        <w:pStyle w:val="EcoNormal"/>
        <w:ind w:firstLine="540"/>
        <w:jc w:val="both"/>
      </w:pPr>
      <w:r>
        <w:t xml:space="preserve">4) расторжения </w:t>
      </w:r>
      <w:proofErr w:type="spellStart"/>
      <w:r>
        <w:t>охотхозяйственного</w:t>
      </w:r>
      <w:proofErr w:type="spellEnd"/>
      <w:r>
        <w:t xml:space="preserve"> соглашения, заключенного юридическим лицом или индивидуальным предпринимателем;</w:t>
      </w:r>
    </w:p>
    <w:p w:rsidR="00EA1CE1" w:rsidRDefault="00EA1CE1">
      <w:pPr>
        <w:pStyle w:val="EcoNormal"/>
        <w:ind w:firstLine="540"/>
        <w:jc w:val="both"/>
      </w:pPr>
      <w:r>
        <w:t>5) аннулирования в установленном порядке разрешения на хранение и ношение охотничьего огнестрельного оружия, имеющегося у производственного охотничьего инспектора. &lt;1&gt;</w:t>
      </w:r>
    </w:p>
    <w:p w:rsidR="00EA1CE1" w:rsidRDefault="00EA1CE1">
      <w:pPr>
        <w:pStyle w:val="EcoNormal"/>
        <w:ind w:firstLine="540"/>
        <w:jc w:val="both"/>
      </w:pPr>
      <w:r>
        <w:t>--------------------------------</w:t>
      </w:r>
    </w:p>
    <w:p w:rsidR="00EA1CE1" w:rsidRDefault="00EA1CE1">
      <w:pPr>
        <w:pStyle w:val="EcoNormal"/>
        <w:ind w:firstLine="540"/>
        <w:jc w:val="both"/>
      </w:pPr>
      <w:r>
        <w:t>&lt;1&gt; При наличии у производственного охотничьего инспектора нескольких разрешений на хранение и ношение охотничьего огнестрельного оружия сдача удостоверения и нагрудного знака производственного охотничьего инспектора осуществляется при аннулировании последнего имеющегося у производственного охотничьего инспектора разрешения на хранение и ношение охотничьего огнестрельного оружия.</w:t>
      </w:r>
    </w:p>
    <w:p w:rsidR="00EA1CE1" w:rsidRDefault="00EA1CE1">
      <w:pPr>
        <w:pStyle w:val="EcoNormal"/>
        <w:ind w:firstLine="540"/>
        <w:jc w:val="both"/>
      </w:pPr>
    </w:p>
    <w:p w:rsidR="00EA1CE1" w:rsidRDefault="00EA1CE1">
      <w:pPr>
        <w:pStyle w:val="EcoNormal"/>
        <w:ind w:firstLine="540"/>
        <w:jc w:val="both"/>
      </w:pPr>
      <w:r>
        <w:t xml:space="preserve">42. Юридические лица или индивидуальные предприниматели, заключившие </w:t>
      </w:r>
      <w:proofErr w:type="spellStart"/>
      <w:r>
        <w:t>охотхозяйственные</w:t>
      </w:r>
      <w:proofErr w:type="spellEnd"/>
      <w:r>
        <w:t xml:space="preserve"> соглашения, работниками которых являются производственные охотничьи инспектора, при наступлении случаев, указанных в подпунктах 2 - 6 пункта 24 и подпунктах 2 и 3 пункта 25 настоящего Порядка, в течение 5 (пяти) рабочих дней с момента наступления указанных в подпунктах 2 - 6 пункта 24 и подпунктах 2 и 3 пункта 25 настоящего Порядка случаев обеспечивают изъятие удостоверений и (или) нагрудных знаков производственных охотничьих инспекторов и их сдачу в уполномоченный орган.</w:t>
      </w:r>
    </w:p>
    <w:p w:rsidR="00EA1CE1" w:rsidRDefault="00EA1CE1">
      <w:pPr>
        <w:pStyle w:val="EcoNormal"/>
        <w:ind w:firstLine="540"/>
        <w:jc w:val="both"/>
      </w:pPr>
      <w:r>
        <w:t xml:space="preserve">43. Юридические лица или индивидуальные предприниматели, заключившие </w:t>
      </w:r>
      <w:proofErr w:type="spellStart"/>
      <w:r>
        <w:t>охотхозяйственные</w:t>
      </w:r>
      <w:proofErr w:type="spellEnd"/>
      <w:r>
        <w:t xml:space="preserve"> соглашения, работниками которых являются производственные охотничьи инспектора, в течение 10 (десяти) рабочих дней после аннулирования охотничьего билета, разрешения на хранение и ношение охотничьего огнестрельного оружия, имеющихся у производственного охотничьего инспектора, расторжения </w:t>
      </w:r>
      <w:proofErr w:type="spellStart"/>
      <w:r>
        <w:t>охотхозяйственного</w:t>
      </w:r>
      <w:proofErr w:type="spellEnd"/>
      <w:r>
        <w:t xml:space="preserve"> соглашения, заключенного такими юридическими лицами или индивидуальными предпринимателями, прекращения трудового договора, заключенного с производственным охотничьим инспектором, обеспечивают изъятие удостоверений и (или) нагрудных знаков производственных охотничьих инспекторов и их сдачу в уполномоченный орган.</w:t>
      </w:r>
    </w:p>
    <w:p w:rsidR="00EA1CE1" w:rsidRDefault="00EA1CE1">
      <w:pPr>
        <w:pStyle w:val="EcoNormal"/>
        <w:ind w:firstLine="540"/>
        <w:jc w:val="both"/>
      </w:pPr>
      <w:r>
        <w:t xml:space="preserve">44. Юридические лица или индивидуальные предприниматели, заключившие </w:t>
      </w:r>
      <w:proofErr w:type="spellStart"/>
      <w:r>
        <w:t>охотхозяйственные</w:t>
      </w:r>
      <w:proofErr w:type="spellEnd"/>
      <w:r>
        <w:t xml:space="preserve"> соглашения, работниками которых являются производственные охотничьи инспектора, обеспечивают изъятие удостоверений и (или) нагрудных знаков производственных охотничьих инспекторов и их сдачу в уполномоченный орган в течение 5 (пяти) рабочих дней с момента получения такими юридическими лицами или индивидуальными предпринимателями уведомлений от уполномоченного органа об отстранении производственных охотничьих инспекторов от осуществления производственного охотничьего контроля.</w:t>
      </w:r>
    </w:p>
    <w:p w:rsidR="00EA1CE1" w:rsidRDefault="00EA1CE1">
      <w:pPr>
        <w:pStyle w:val="EcoNormal"/>
        <w:ind w:firstLine="540"/>
        <w:jc w:val="both"/>
      </w:pPr>
      <w:r>
        <w:t xml:space="preserve">45. Юридические лица или индивидуальные предприниматели, заключившие </w:t>
      </w:r>
      <w:proofErr w:type="spellStart"/>
      <w:r>
        <w:t>охотхозяйственные</w:t>
      </w:r>
      <w:proofErr w:type="spellEnd"/>
      <w:r>
        <w:t xml:space="preserve"> соглашения, одновременно с удостоверениями и (или) нагрудными знаками производственных охотничьих инспекторов, подлежащими сдаче, направляют, за исключением случаев, предусмотренных пунктом 46 настоящего Порядка, в уполномоченный орган уведомление о сдаче удостоверений и нагрудных знаков производственных охотничьих инспекторов на бумажном носителе на бланке юридического лица или индивидуального предпринимателя, подписанное уполномоченным представителем юридического лица, индивидуальным предпринимателем либо его законным представителем, с указанием наименования, почтового адреса и контактного телефона юридического лица или фамилии, имени, отчества (при наличии), почтового адреса и контактного телефона индивидуального предпринимателя; фамилии, имени, отчества (при наличии) производственных охотничьих инспекторов, серий и номеров удостоверений и нагрудных знаков производственных охотничьих инспекторов, которые подлежат сдаче, а также причин сдачи таких удостоверений и нагрудных знаков.</w:t>
      </w:r>
    </w:p>
    <w:p w:rsidR="00EA1CE1" w:rsidRDefault="00EA1CE1">
      <w:pPr>
        <w:pStyle w:val="EcoNormal"/>
        <w:ind w:firstLine="540"/>
        <w:jc w:val="both"/>
      </w:pPr>
      <w:bookmarkStart w:id="17" w:name="P144"/>
      <w:bookmarkEnd w:id="17"/>
      <w:r>
        <w:t xml:space="preserve">46. В случаях, указанных в пункте 40 настоящего Порядка, юридические лица или индивидуальные предприниматели, заключившие </w:t>
      </w:r>
      <w:proofErr w:type="spellStart"/>
      <w:r>
        <w:t>охотхозяйственные</w:t>
      </w:r>
      <w:proofErr w:type="spellEnd"/>
      <w:r>
        <w:t xml:space="preserve"> соглашения, одновременно с удостоверениями и (или) нагрудными знаками производственных охотничьих инспекторов, подлежащими замене и сдаче, направляют в уполномоченный орган заявление о сдаче и замене удостоверений и (или) нагрудных знаков производственных охотничьих инспекторов на бумажном носителе на бланке юридического лица или индивидуального предпринимателя, подписанное </w:t>
      </w:r>
      <w:r>
        <w:lastRenderedPageBreak/>
        <w:t>уполномоченным представителем юридического лица, индивидуальным предпринимателем либо его законным представителем, с указанием наименования, почтового адреса и контактного телефона юридического лица или фамилии, имени, отчества (при наличии), почтового адреса и контактного телефона индивидуального предпринимателя; фамилии, имени, отчества (при наличии) производственных охотничьих инспекторов, серий и номеров удостоверений и нагрудных знаков производственных охотничьих инспекторов, которые подлежат сдаче и замене, а также причин сдачи и замены таких удостоверений и нагрудных знаков.</w:t>
      </w:r>
    </w:p>
    <w:p w:rsidR="00EA1CE1" w:rsidRDefault="00EA1CE1">
      <w:pPr>
        <w:pStyle w:val="EcoNormal"/>
        <w:ind w:firstLine="540"/>
        <w:jc w:val="both"/>
      </w:pPr>
      <w:r>
        <w:t>47. Удостоверения и нагрудные знаки производственных охотничьих инспекторов, сданные в связи с отстранением производственных охотничьих инспекторов от осуществления производственного охотничьего контроля, выдаются лицам, указанным в пункте 20 настоящего Порядка, или направляются юридическим лицам, индивидуальным предпринимателям с учетом требований пункта 21 настоящего Порядка, по истечении срока отстранения производственных охотничьих инспекторов от осуществления производственного охотничьего контроля.</w:t>
      </w:r>
    </w:p>
    <w:p w:rsidR="00EA1CE1" w:rsidRDefault="00EA1CE1">
      <w:pPr>
        <w:pStyle w:val="EcoNormal"/>
        <w:ind w:firstLine="540"/>
        <w:jc w:val="both"/>
      </w:pPr>
      <w:r>
        <w:t>48. По результатам сдачи удостоверений и (или) нагрудных знаков производственных охотничьих инспекторов уполномоченный орган обеспечивает внесение сведений о сданных удостоверениях и (или) нагрудных знаках производственных охотничьих инспекторов в журнал.</w:t>
      </w:r>
    </w:p>
    <w:p w:rsidR="00EA1CE1" w:rsidRDefault="00EA1CE1">
      <w:pPr>
        <w:pStyle w:val="EcoNormal"/>
        <w:ind w:firstLine="540"/>
        <w:jc w:val="both"/>
      </w:pPr>
    </w:p>
    <w:p w:rsidR="00EA1CE1" w:rsidRDefault="00EA1CE1">
      <w:pPr>
        <w:pStyle w:val="EcoNormal"/>
        <w:jc w:val="center"/>
        <w:outlineLvl w:val="1"/>
      </w:pPr>
      <w:r>
        <w:t>V. Аннулирование удостоверения производственного</w:t>
      </w:r>
    </w:p>
    <w:p w:rsidR="00EA1CE1" w:rsidRDefault="00EA1CE1">
      <w:pPr>
        <w:pStyle w:val="EcoNormal"/>
        <w:jc w:val="center"/>
      </w:pPr>
      <w:r>
        <w:t>охотничьего инспектора</w:t>
      </w:r>
    </w:p>
    <w:p w:rsidR="00EA1CE1" w:rsidRDefault="00EA1CE1">
      <w:pPr>
        <w:pStyle w:val="EcoNormal"/>
        <w:ind w:firstLine="540"/>
        <w:jc w:val="both"/>
      </w:pPr>
    </w:p>
    <w:p w:rsidR="00EA1CE1" w:rsidRDefault="00EA1CE1">
      <w:pPr>
        <w:pStyle w:val="EcoNormal"/>
        <w:ind w:firstLine="540"/>
        <w:jc w:val="both"/>
      </w:pPr>
      <w:r>
        <w:t>49. Аннулирование удостоверения производственного охотничьего инспектора осуществляется уполномоченным органом, выдавшим удостоверение производственного охотничьего инспектора, или иным органом государственной власти субъекта Российской Федерации, наделенным полномочиями по аннулированию удостоверений производственных охотничьих инспекторов, по месту нахождения охотничьего угодья, в границах которого осуществляется производственный охотничий контроль.</w:t>
      </w:r>
    </w:p>
    <w:p w:rsidR="00EA1CE1" w:rsidRDefault="00EA1CE1">
      <w:pPr>
        <w:pStyle w:val="EcoNormal"/>
        <w:ind w:firstLine="540"/>
        <w:jc w:val="both"/>
      </w:pPr>
      <w:r>
        <w:t>50. Удостоверение производственного охотничьего инспектора подлежит аннулированию при:</w:t>
      </w:r>
    </w:p>
    <w:p w:rsidR="00EA1CE1" w:rsidRDefault="00EA1CE1">
      <w:pPr>
        <w:pStyle w:val="EcoNormal"/>
        <w:ind w:firstLine="540"/>
        <w:jc w:val="both"/>
      </w:pPr>
      <w:r>
        <w:t xml:space="preserve">1) прекращении трудового договора в соответствии с Трудовым кодексом Российской Федерации (Собрание законодательства Российской Федерации, 2002, N 1, ст. 3, N 30, ст. 3014, 3033; 2003, N 27, ст. 2700; 2004, N 18, ст. 1690, N 35, ст. 3607; 2005, N 1, ст. 27, N 13, ст. 1209, N 19, ст. 1752; 2006, N 27, ст. 2878, N 41, ст. 4285, N 52, ст. 5498; 2007, N 1, ст. 34, N 17, ст. 1930, N 30, ст. 3808, N 41, ст. 4844, N 43, ст. 5084, N 49, ст. 6070; 2008, N 9, ст. 812, N 30, ст. 3613, N 30, ст. 3616, N 52, ст. 6235, 6236; 2009, N 1, ст. 17, 21, N 19, ст. 2270, N 29, ст. 3604, N 30, ст. 3732, 3739, N 46, ст. 5419, N 48, ст. 5717, N 50, ст. 6146; 2010, N 31, ст. 4196; N 52, ст. 7002; 2011, N 1, ст. 49, N 25, ст. 3539, N 27, ст. 3880, N 30, ст. 4586, 4590, 4591, 4596, N 45, ст. 6333, 6335, N 48, ст. 6730, 6735, N 49, ст. 7015, 7031, N 50, ст. 7359, N 52, ст. 7639; 2012, N 10, ст. 1164, N 14, ст. 1553, N 18, ст. 2127, N 31, ст. 4325, N 47, ст. 6399, N 50, ст. 6954, N 50, ст. 6957, 6959, N 53, ст. 7605; 2013, N 14, ст. 1666, ст. 1668, N 19, ст. 2322, 2326, 2329, N 23, ст. 2866, 2883, N 27, ст. 3449, 3454, 3477, N 30, ст. 4037, N 48, ст. 6165; Российская газета, 2013, N 296), заключенного между производственным охотничьим инспектором и работодателем соответствующего производственного охотничьего инспектора - юридическим лицом или индивидуальным предпринимателем, заключившим </w:t>
      </w:r>
      <w:proofErr w:type="spellStart"/>
      <w:r>
        <w:t>охотхозяйственное</w:t>
      </w:r>
      <w:proofErr w:type="spellEnd"/>
      <w:r>
        <w:t xml:space="preserve"> соглашение;</w:t>
      </w:r>
    </w:p>
    <w:p w:rsidR="00EA1CE1" w:rsidRDefault="00EA1CE1">
      <w:pPr>
        <w:pStyle w:val="EcoNormal"/>
        <w:ind w:firstLine="540"/>
        <w:jc w:val="both"/>
      </w:pPr>
      <w:r>
        <w:t>2) аннулировании в установленном порядке охотничьего билета, имеющегося у производственного охотничьего инспектора;</w:t>
      </w:r>
    </w:p>
    <w:p w:rsidR="00EA1CE1" w:rsidRDefault="00EA1CE1">
      <w:pPr>
        <w:pStyle w:val="EcoNormal"/>
        <w:ind w:firstLine="540"/>
        <w:jc w:val="both"/>
      </w:pPr>
      <w:r>
        <w:t>3) аннулировании в установленном порядке разрешения на хранение и ношение охотничьего огнестрельного оружия; &lt;1&gt;</w:t>
      </w:r>
    </w:p>
    <w:p w:rsidR="00EA1CE1" w:rsidRDefault="00EA1CE1">
      <w:pPr>
        <w:pStyle w:val="EcoNormal"/>
        <w:ind w:firstLine="540"/>
        <w:jc w:val="both"/>
      </w:pPr>
      <w:r>
        <w:t>--------------------------------</w:t>
      </w:r>
    </w:p>
    <w:p w:rsidR="00EA1CE1" w:rsidRDefault="00EA1CE1">
      <w:pPr>
        <w:pStyle w:val="EcoNormal"/>
        <w:ind w:firstLine="540"/>
        <w:jc w:val="both"/>
      </w:pPr>
      <w:r>
        <w:t>&lt;1&gt; При наличии у производственного охотничьего инспектора нескольких разрешений на хранение и ношение охотничьего огнестрельного оружия аннулирование удостоверения производственного охотничьего инспектора осуществляется при аннулировании последнего имеющегося у него разрешения на хранение и ношение охотничьего огнестрельного оружия.</w:t>
      </w:r>
    </w:p>
    <w:p w:rsidR="00EA1CE1" w:rsidRDefault="00EA1CE1">
      <w:pPr>
        <w:pStyle w:val="EcoNormal"/>
        <w:ind w:firstLine="540"/>
        <w:jc w:val="both"/>
      </w:pPr>
    </w:p>
    <w:p w:rsidR="00EA1CE1" w:rsidRDefault="00EA1CE1">
      <w:pPr>
        <w:pStyle w:val="EcoNormal"/>
        <w:ind w:firstLine="540"/>
        <w:jc w:val="both"/>
      </w:pPr>
      <w:r>
        <w:t xml:space="preserve">4) расторжении </w:t>
      </w:r>
      <w:proofErr w:type="spellStart"/>
      <w:r>
        <w:t>охотхозяйственного</w:t>
      </w:r>
      <w:proofErr w:type="spellEnd"/>
      <w:r>
        <w:t xml:space="preserve"> соглашения, заключенного юридическим лицом или индивидуальным предпринимателем;</w:t>
      </w:r>
    </w:p>
    <w:p w:rsidR="00EA1CE1" w:rsidRDefault="00EA1CE1">
      <w:pPr>
        <w:pStyle w:val="EcoNormal"/>
        <w:ind w:firstLine="540"/>
        <w:jc w:val="both"/>
      </w:pPr>
      <w:r>
        <w:lastRenderedPageBreak/>
        <w:t>5) окончании срока действия удостоверения производственного охотничьего инспектора.</w:t>
      </w:r>
    </w:p>
    <w:p w:rsidR="00EA1CE1" w:rsidRDefault="00EA1CE1">
      <w:pPr>
        <w:pStyle w:val="EcoNormal"/>
        <w:ind w:firstLine="540"/>
        <w:jc w:val="both"/>
      </w:pPr>
      <w:r>
        <w:t>51. Аннулирование удостоверения производственного охотничьего инспектора осуществляется путем проставления в таком удостоверении отметки об аннулировании.</w:t>
      </w:r>
    </w:p>
    <w:p w:rsidR="00EA1CE1" w:rsidRDefault="00EA1CE1">
      <w:pPr>
        <w:pStyle w:val="EcoNormal"/>
        <w:ind w:firstLine="540"/>
        <w:jc w:val="both"/>
      </w:pPr>
      <w:r>
        <w:t>52. Уполномоченный орган в течение 4 (четырех) рабочих дней с момента поступления удостоверений производственного охотничьего инспектора в орган аннулирует удостоверение производственного охотничьего инспектора и обеспечивает внесение соответствующих сведений в журнал.</w:t>
      </w:r>
    </w:p>
    <w:p w:rsidR="00EA1CE1" w:rsidRDefault="00EA1CE1">
      <w:pPr>
        <w:pStyle w:val="EcoNormal"/>
        <w:ind w:firstLine="540"/>
        <w:jc w:val="both"/>
      </w:pPr>
    </w:p>
    <w:p w:rsidR="00EA1CE1" w:rsidRDefault="00EA1CE1">
      <w:pPr>
        <w:pStyle w:val="EcoNormal"/>
        <w:ind w:firstLine="540"/>
        <w:jc w:val="both"/>
      </w:pPr>
    </w:p>
    <w:p w:rsidR="00EA1CE1" w:rsidRDefault="00EA1CE1">
      <w:pPr>
        <w:pStyle w:val="EcoNormal"/>
        <w:ind w:firstLine="540"/>
        <w:jc w:val="both"/>
      </w:pPr>
    </w:p>
    <w:p w:rsidR="00EA1CE1" w:rsidRDefault="00EA1CE1">
      <w:pPr>
        <w:pStyle w:val="EcoNormal"/>
        <w:ind w:firstLine="540"/>
        <w:jc w:val="both"/>
      </w:pPr>
    </w:p>
    <w:p w:rsidR="00EA1CE1" w:rsidRDefault="00EA1CE1">
      <w:pPr>
        <w:pStyle w:val="EcoNormal"/>
        <w:ind w:firstLine="540"/>
        <w:jc w:val="both"/>
      </w:pPr>
    </w:p>
    <w:p w:rsidR="00EA1CE1" w:rsidRDefault="00EA1CE1">
      <w:pPr/>
    </w:p>
    <w:p w:rsidR="00EA1CE1" w:rsidRDefault="00EA1CE1">
      <w:pPr>
        <w:pStyle w:val="EcoNormal"/>
        <w:jc w:val="right"/>
        <w:outlineLvl w:val="1"/>
      </w:pPr>
      <w:bookmarkStart w:id="18" w:name="P168"/>
      <w:bookmarkEnd w:id="18"/>
      <w:r>
        <w:lastRenderedPageBreak/>
        <w:t>Приложение</w:t>
      </w:r>
    </w:p>
    <w:p w:rsidR="00EA1CE1" w:rsidRDefault="00EA1CE1">
      <w:pPr>
        <w:pStyle w:val="EcoNormal"/>
        <w:jc w:val="right"/>
      </w:pPr>
      <w:r>
        <w:t>к Порядку выдачи, замены, сдачи</w:t>
      </w:r>
    </w:p>
    <w:p w:rsidR="00EA1CE1" w:rsidRDefault="00EA1CE1">
      <w:pPr>
        <w:pStyle w:val="EcoNormal"/>
        <w:jc w:val="right"/>
      </w:pPr>
      <w:r>
        <w:t>удостоверения и нагрудного знака</w:t>
      </w:r>
    </w:p>
    <w:p w:rsidR="00EA1CE1" w:rsidRDefault="00EA1CE1">
      <w:pPr>
        <w:pStyle w:val="EcoNormal"/>
        <w:jc w:val="right"/>
      </w:pPr>
      <w:r>
        <w:t>производственного охотничьего инспектора,</w:t>
      </w:r>
    </w:p>
    <w:p w:rsidR="00EA1CE1" w:rsidRDefault="00EA1CE1">
      <w:pPr>
        <w:pStyle w:val="EcoNormal"/>
        <w:jc w:val="right"/>
      </w:pPr>
      <w:r>
        <w:t>аннулирования такого удостоверения</w:t>
      </w:r>
    </w:p>
    <w:p w:rsidR="00EA1CE1" w:rsidRDefault="00EA1CE1">
      <w:pPr>
        <w:pStyle w:val="EcoNormal"/>
        <w:jc w:val="right"/>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8333"/>
        <w:gridCol w:w="1306"/>
      </w:tblGrid>
      <w:tr w:rsidR="00EA1CE1">
        <w:tc>
          <w:tcPr>
            <w:tcW w:w="8333" w:type="dxa"/>
            <w:tcBorders>
              <w:top w:val="nil"/>
              <w:left w:val="nil"/>
              <w:bottom w:val="nil"/>
              <w:right w:val="nil"/>
            </w:tcBorders>
          </w:tcPr>
          <w:p w:rsidR="00EA1CE1" w:rsidRDefault="00EA1CE1">
            <w:pPr>
              <w:pStyle w:val="EcoNormal"/>
            </w:pPr>
            <w:r>
              <w:t>Республика Адыгея (Адыгея)</w:t>
            </w:r>
          </w:p>
        </w:tc>
        <w:tc>
          <w:tcPr>
            <w:tcW w:w="1306" w:type="dxa"/>
            <w:tcBorders>
              <w:top w:val="nil"/>
              <w:left w:val="nil"/>
              <w:bottom w:val="nil"/>
              <w:right w:val="nil"/>
            </w:tcBorders>
          </w:tcPr>
          <w:p w:rsidR="00EA1CE1" w:rsidRDefault="00EA1CE1">
            <w:pPr>
              <w:pStyle w:val="EcoNormal"/>
            </w:pPr>
            <w:r>
              <w:t>79</w:t>
            </w:r>
          </w:p>
        </w:tc>
      </w:tr>
      <w:tr w:rsidR="00EA1CE1">
        <w:tc>
          <w:tcPr>
            <w:tcW w:w="8333" w:type="dxa"/>
            <w:tcBorders>
              <w:top w:val="nil"/>
              <w:left w:val="nil"/>
              <w:bottom w:val="nil"/>
              <w:right w:val="nil"/>
            </w:tcBorders>
          </w:tcPr>
          <w:p w:rsidR="00EA1CE1" w:rsidRDefault="00EA1CE1">
            <w:pPr>
              <w:pStyle w:val="EcoNormal"/>
            </w:pPr>
            <w:r>
              <w:t>Республика Башкортостан</w:t>
            </w:r>
          </w:p>
        </w:tc>
        <w:tc>
          <w:tcPr>
            <w:tcW w:w="1306" w:type="dxa"/>
            <w:tcBorders>
              <w:top w:val="nil"/>
              <w:left w:val="nil"/>
              <w:bottom w:val="nil"/>
              <w:right w:val="nil"/>
            </w:tcBorders>
          </w:tcPr>
          <w:p w:rsidR="00EA1CE1" w:rsidRDefault="00EA1CE1">
            <w:pPr>
              <w:pStyle w:val="EcoNormal"/>
            </w:pPr>
            <w:r>
              <w:t>80</w:t>
            </w:r>
          </w:p>
        </w:tc>
      </w:tr>
      <w:tr w:rsidR="00EA1CE1">
        <w:tc>
          <w:tcPr>
            <w:tcW w:w="8333" w:type="dxa"/>
            <w:tcBorders>
              <w:top w:val="nil"/>
              <w:left w:val="nil"/>
              <w:bottom w:val="nil"/>
              <w:right w:val="nil"/>
            </w:tcBorders>
          </w:tcPr>
          <w:p w:rsidR="00EA1CE1" w:rsidRDefault="00EA1CE1">
            <w:pPr>
              <w:pStyle w:val="EcoNormal"/>
            </w:pPr>
            <w:r>
              <w:t>Республика Бурятия</w:t>
            </w:r>
          </w:p>
        </w:tc>
        <w:tc>
          <w:tcPr>
            <w:tcW w:w="1306" w:type="dxa"/>
            <w:tcBorders>
              <w:top w:val="nil"/>
              <w:left w:val="nil"/>
              <w:bottom w:val="nil"/>
              <w:right w:val="nil"/>
            </w:tcBorders>
          </w:tcPr>
          <w:p w:rsidR="00EA1CE1" w:rsidRDefault="00EA1CE1">
            <w:pPr>
              <w:pStyle w:val="EcoNormal"/>
            </w:pPr>
            <w:r>
              <w:t>81</w:t>
            </w:r>
          </w:p>
        </w:tc>
      </w:tr>
      <w:tr w:rsidR="00EA1CE1">
        <w:tc>
          <w:tcPr>
            <w:tcW w:w="8333" w:type="dxa"/>
            <w:tcBorders>
              <w:top w:val="nil"/>
              <w:left w:val="nil"/>
              <w:bottom w:val="nil"/>
              <w:right w:val="nil"/>
            </w:tcBorders>
          </w:tcPr>
          <w:p w:rsidR="00EA1CE1" w:rsidRDefault="00EA1CE1">
            <w:pPr>
              <w:pStyle w:val="EcoNormal"/>
            </w:pPr>
            <w:r>
              <w:t>Республика Алтай</w:t>
            </w:r>
          </w:p>
        </w:tc>
        <w:tc>
          <w:tcPr>
            <w:tcW w:w="1306" w:type="dxa"/>
            <w:tcBorders>
              <w:top w:val="nil"/>
              <w:left w:val="nil"/>
              <w:bottom w:val="nil"/>
              <w:right w:val="nil"/>
            </w:tcBorders>
          </w:tcPr>
          <w:p w:rsidR="00EA1CE1" w:rsidRDefault="00EA1CE1">
            <w:pPr>
              <w:pStyle w:val="EcoNormal"/>
            </w:pPr>
            <w:r>
              <w:t>84</w:t>
            </w:r>
          </w:p>
        </w:tc>
      </w:tr>
      <w:tr w:rsidR="00EA1CE1">
        <w:tc>
          <w:tcPr>
            <w:tcW w:w="8333" w:type="dxa"/>
            <w:tcBorders>
              <w:top w:val="nil"/>
              <w:left w:val="nil"/>
              <w:bottom w:val="nil"/>
              <w:right w:val="nil"/>
            </w:tcBorders>
          </w:tcPr>
          <w:p w:rsidR="00EA1CE1" w:rsidRDefault="00EA1CE1">
            <w:pPr>
              <w:pStyle w:val="EcoNormal"/>
            </w:pPr>
            <w:r>
              <w:t>Республика Дагестан</w:t>
            </w:r>
          </w:p>
        </w:tc>
        <w:tc>
          <w:tcPr>
            <w:tcW w:w="1306" w:type="dxa"/>
            <w:tcBorders>
              <w:top w:val="nil"/>
              <w:left w:val="nil"/>
              <w:bottom w:val="nil"/>
              <w:right w:val="nil"/>
            </w:tcBorders>
          </w:tcPr>
          <w:p w:rsidR="00EA1CE1" w:rsidRDefault="00EA1CE1">
            <w:pPr>
              <w:pStyle w:val="EcoNormal"/>
            </w:pPr>
            <w:r>
              <w:t>82</w:t>
            </w:r>
          </w:p>
        </w:tc>
      </w:tr>
      <w:tr w:rsidR="00EA1CE1">
        <w:tc>
          <w:tcPr>
            <w:tcW w:w="8333" w:type="dxa"/>
            <w:tcBorders>
              <w:top w:val="nil"/>
              <w:left w:val="nil"/>
              <w:bottom w:val="nil"/>
              <w:right w:val="nil"/>
            </w:tcBorders>
          </w:tcPr>
          <w:p w:rsidR="00EA1CE1" w:rsidRDefault="00EA1CE1">
            <w:pPr>
              <w:pStyle w:val="EcoNormal"/>
            </w:pPr>
            <w:r>
              <w:t>Республика Ингушетия</w:t>
            </w:r>
          </w:p>
        </w:tc>
        <w:tc>
          <w:tcPr>
            <w:tcW w:w="1306" w:type="dxa"/>
            <w:tcBorders>
              <w:top w:val="nil"/>
              <w:left w:val="nil"/>
              <w:bottom w:val="nil"/>
              <w:right w:val="nil"/>
            </w:tcBorders>
          </w:tcPr>
          <w:p w:rsidR="00EA1CE1" w:rsidRDefault="00EA1CE1">
            <w:pPr>
              <w:pStyle w:val="EcoNormal"/>
            </w:pPr>
            <w:r>
              <w:t>26</w:t>
            </w:r>
          </w:p>
        </w:tc>
      </w:tr>
      <w:tr w:rsidR="00EA1CE1">
        <w:tc>
          <w:tcPr>
            <w:tcW w:w="8333" w:type="dxa"/>
            <w:tcBorders>
              <w:top w:val="nil"/>
              <w:left w:val="nil"/>
              <w:bottom w:val="nil"/>
              <w:right w:val="nil"/>
            </w:tcBorders>
          </w:tcPr>
          <w:p w:rsidR="00EA1CE1" w:rsidRDefault="00EA1CE1">
            <w:pPr>
              <w:pStyle w:val="EcoNormal"/>
            </w:pPr>
            <w:r>
              <w:t>Кабардино-Балкарская Республика</w:t>
            </w:r>
          </w:p>
        </w:tc>
        <w:tc>
          <w:tcPr>
            <w:tcW w:w="1306" w:type="dxa"/>
            <w:tcBorders>
              <w:top w:val="nil"/>
              <w:left w:val="nil"/>
              <w:bottom w:val="nil"/>
              <w:right w:val="nil"/>
            </w:tcBorders>
          </w:tcPr>
          <w:p w:rsidR="00EA1CE1" w:rsidRDefault="00EA1CE1">
            <w:pPr>
              <w:pStyle w:val="EcoNormal"/>
            </w:pPr>
            <w:r>
              <w:t>83</w:t>
            </w:r>
          </w:p>
        </w:tc>
      </w:tr>
      <w:tr w:rsidR="00EA1CE1">
        <w:tc>
          <w:tcPr>
            <w:tcW w:w="8333" w:type="dxa"/>
            <w:tcBorders>
              <w:top w:val="nil"/>
              <w:left w:val="nil"/>
              <w:bottom w:val="nil"/>
              <w:right w:val="nil"/>
            </w:tcBorders>
          </w:tcPr>
          <w:p w:rsidR="00EA1CE1" w:rsidRDefault="00EA1CE1">
            <w:pPr>
              <w:pStyle w:val="EcoNormal"/>
            </w:pPr>
            <w:r>
              <w:t>Республика Калмыкия</w:t>
            </w:r>
          </w:p>
        </w:tc>
        <w:tc>
          <w:tcPr>
            <w:tcW w:w="1306" w:type="dxa"/>
            <w:tcBorders>
              <w:top w:val="nil"/>
              <w:left w:val="nil"/>
              <w:bottom w:val="nil"/>
              <w:right w:val="nil"/>
            </w:tcBorders>
          </w:tcPr>
          <w:p w:rsidR="00EA1CE1" w:rsidRDefault="00EA1CE1">
            <w:pPr>
              <w:pStyle w:val="EcoNormal"/>
            </w:pPr>
            <w:r>
              <w:t>85</w:t>
            </w:r>
          </w:p>
        </w:tc>
      </w:tr>
      <w:tr w:rsidR="00EA1CE1">
        <w:tc>
          <w:tcPr>
            <w:tcW w:w="8333" w:type="dxa"/>
            <w:tcBorders>
              <w:top w:val="nil"/>
              <w:left w:val="nil"/>
              <w:bottom w:val="nil"/>
              <w:right w:val="nil"/>
            </w:tcBorders>
          </w:tcPr>
          <w:p w:rsidR="00EA1CE1" w:rsidRDefault="00EA1CE1">
            <w:pPr>
              <w:pStyle w:val="EcoNormal"/>
            </w:pPr>
            <w:r>
              <w:t>Карачаево-Черкесская Республика</w:t>
            </w:r>
          </w:p>
        </w:tc>
        <w:tc>
          <w:tcPr>
            <w:tcW w:w="1306" w:type="dxa"/>
            <w:tcBorders>
              <w:top w:val="nil"/>
              <w:left w:val="nil"/>
              <w:bottom w:val="nil"/>
              <w:right w:val="nil"/>
            </w:tcBorders>
          </w:tcPr>
          <w:p w:rsidR="00EA1CE1" w:rsidRDefault="00EA1CE1">
            <w:pPr>
              <w:pStyle w:val="EcoNormal"/>
            </w:pPr>
            <w:r>
              <w:t>91</w:t>
            </w:r>
          </w:p>
        </w:tc>
      </w:tr>
      <w:tr w:rsidR="00EA1CE1">
        <w:tc>
          <w:tcPr>
            <w:tcW w:w="8333" w:type="dxa"/>
            <w:tcBorders>
              <w:top w:val="nil"/>
              <w:left w:val="nil"/>
              <w:bottom w:val="nil"/>
              <w:right w:val="nil"/>
            </w:tcBorders>
          </w:tcPr>
          <w:p w:rsidR="00EA1CE1" w:rsidRDefault="00EA1CE1">
            <w:pPr>
              <w:pStyle w:val="EcoNormal"/>
            </w:pPr>
            <w:r>
              <w:t>Республика Карелия</w:t>
            </w:r>
          </w:p>
        </w:tc>
        <w:tc>
          <w:tcPr>
            <w:tcW w:w="1306" w:type="dxa"/>
            <w:tcBorders>
              <w:top w:val="nil"/>
              <w:left w:val="nil"/>
              <w:bottom w:val="nil"/>
              <w:right w:val="nil"/>
            </w:tcBorders>
          </w:tcPr>
          <w:p w:rsidR="00EA1CE1" w:rsidRDefault="00EA1CE1">
            <w:pPr>
              <w:pStyle w:val="EcoNormal"/>
            </w:pPr>
            <w:r>
              <w:t>86</w:t>
            </w:r>
          </w:p>
        </w:tc>
      </w:tr>
      <w:tr w:rsidR="00EA1CE1">
        <w:tc>
          <w:tcPr>
            <w:tcW w:w="8333" w:type="dxa"/>
            <w:tcBorders>
              <w:top w:val="nil"/>
              <w:left w:val="nil"/>
              <w:bottom w:val="nil"/>
              <w:right w:val="nil"/>
            </w:tcBorders>
          </w:tcPr>
          <w:p w:rsidR="00EA1CE1" w:rsidRDefault="00EA1CE1">
            <w:pPr>
              <w:pStyle w:val="EcoNormal"/>
            </w:pPr>
            <w:r>
              <w:t>Республика Коми</w:t>
            </w:r>
          </w:p>
        </w:tc>
        <w:tc>
          <w:tcPr>
            <w:tcW w:w="1306" w:type="dxa"/>
            <w:tcBorders>
              <w:top w:val="nil"/>
              <w:left w:val="nil"/>
              <w:bottom w:val="nil"/>
              <w:right w:val="nil"/>
            </w:tcBorders>
          </w:tcPr>
          <w:p w:rsidR="00EA1CE1" w:rsidRDefault="00EA1CE1">
            <w:pPr>
              <w:pStyle w:val="EcoNormal"/>
            </w:pPr>
            <w:r>
              <w:t>87</w:t>
            </w:r>
          </w:p>
        </w:tc>
      </w:tr>
      <w:tr w:rsidR="00EA1CE1">
        <w:tc>
          <w:tcPr>
            <w:tcW w:w="8333" w:type="dxa"/>
            <w:tcBorders>
              <w:top w:val="nil"/>
              <w:left w:val="nil"/>
              <w:bottom w:val="nil"/>
              <w:right w:val="nil"/>
            </w:tcBorders>
          </w:tcPr>
          <w:p w:rsidR="00EA1CE1" w:rsidRDefault="00EA1CE1">
            <w:pPr>
              <w:pStyle w:val="EcoNormal"/>
            </w:pPr>
            <w:r>
              <w:t>Республика Марий Эл</w:t>
            </w:r>
          </w:p>
        </w:tc>
        <w:tc>
          <w:tcPr>
            <w:tcW w:w="1306" w:type="dxa"/>
            <w:tcBorders>
              <w:top w:val="nil"/>
              <w:left w:val="nil"/>
              <w:bottom w:val="nil"/>
              <w:right w:val="nil"/>
            </w:tcBorders>
          </w:tcPr>
          <w:p w:rsidR="00EA1CE1" w:rsidRDefault="00EA1CE1">
            <w:pPr>
              <w:pStyle w:val="EcoNormal"/>
            </w:pPr>
            <w:r>
              <w:t>88</w:t>
            </w:r>
          </w:p>
        </w:tc>
      </w:tr>
      <w:tr w:rsidR="00EA1CE1">
        <w:tc>
          <w:tcPr>
            <w:tcW w:w="8333" w:type="dxa"/>
            <w:tcBorders>
              <w:top w:val="nil"/>
              <w:left w:val="nil"/>
              <w:bottom w:val="nil"/>
              <w:right w:val="nil"/>
            </w:tcBorders>
          </w:tcPr>
          <w:p w:rsidR="00EA1CE1" w:rsidRDefault="00EA1CE1">
            <w:pPr>
              <w:pStyle w:val="EcoNormal"/>
            </w:pPr>
            <w:r>
              <w:t>Республика Мордовия</w:t>
            </w:r>
          </w:p>
        </w:tc>
        <w:tc>
          <w:tcPr>
            <w:tcW w:w="1306" w:type="dxa"/>
            <w:tcBorders>
              <w:top w:val="nil"/>
              <w:left w:val="nil"/>
              <w:bottom w:val="nil"/>
              <w:right w:val="nil"/>
            </w:tcBorders>
          </w:tcPr>
          <w:p w:rsidR="00EA1CE1" w:rsidRDefault="00EA1CE1">
            <w:pPr>
              <w:pStyle w:val="EcoNormal"/>
            </w:pPr>
            <w:r>
              <w:t>89</w:t>
            </w:r>
          </w:p>
        </w:tc>
      </w:tr>
      <w:tr w:rsidR="00EA1CE1">
        <w:tc>
          <w:tcPr>
            <w:tcW w:w="8333" w:type="dxa"/>
            <w:tcBorders>
              <w:top w:val="nil"/>
              <w:left w:val="nil"/>
              <w:bottom w:val="nil"/>
              <w:right w:val="nil"/>
            </w:tcBorders>
          </w:tcPr>
          <w:p w:rsidR="00EA1CE1" w:rsidRDefault="00EA1CE1">
            <w:pPr>
              <w:pStyle w:val="EcoNormal"/>
            </w:pPr>
            <w:r>
              <w:t>Республика Саха (Якутия)</w:t>
            </w:r>
          </w:p>
        </w:tc>
        <w:tc>
          <w:tcPr>
            <w:tcW w:w="1306" w:type="dxa"/>
            <w:tcBorders>
              <w:top w:val="nil"/>
              <w:left w:val="nil"/>
              <w:bottom w:val="nil"/>
              <w:right w:val="nil"/>
            </w:tcBorders>
          </w:tcPr>
          <w:p w:rsidR="00EA1CE1" w:rsidRDefault="00EA1CE1">
            <w:pPr>
              <w:pStyle w:val="EcoNormal"/>
            </w:pPr>
            <w:r>
              <w:t>98</w:t>
            </w:r>
          </w:p>
        </w:tc>
      </w:tr>
      <w:tr w:rsidR="00EA1CE1">
        <w:tc>
          <w:tcPr>
            <w:tcW w:w="8333" w:type="dxa"/>
            <w:tcBorders>
              <w:top w:val="nil"/>
              <w:left w:val="nil"/>
              <w:bottom w:val="nil"/>
              <w:right w:val="nil"/>
            </w:tcBorders>
          </w:tcPr>
          <w:p w:rsidR="00EA1CE1" w:rsidRDefault="00EA1CE1">
            <w:pPr>
              <w:pStyle w:val="EcoNormal"/>
            </w:pPr>
            <w:r>
              <w:t>Республика Северная Осетия - Алания</w:t>
            </w:r>
          </w:p>
        </w:tc>
        <w:tc>
          <w:tcPr>
            <w:tcW w:w="1306" w:type="dxa"/>
            <w:tcBorders>
              <w:top w:val="nil"/>
              <w:left w:val="nil"/>
              <w:bottom w:val="nil"/>
              <w:right w:val="nil"/>
            </w:tcBorders>
          </w:tcPr>
          <w:p w:rsidR="00EA1CE1" w:rsidRDefault="00EA1CE1">
            <w:pPr>
              <w:pStyle w:val="EcoNormal"/>
            </w:pPr>
            <w:r>
              <w:t>90</w:t>
            </w:r>
          </w:p>
        </w:tc>
      </w:tr>
      <w:tr w:rsidR="00EA1CE1">
        <w:tc>
          <w:tcPr>
            <w:tcW w:w="8333" w:type="dxa"/>
            <w:tcBorders>
              <w:top w:val="nil"/>
              <w:left w:val="nil"/>
              <w:bottom w:val="nil"/>
              <w:right w:val="nil"/>
            </w:tcBorders>
          </w:tcPr>
          <w:p w:rsidR="00EA1CE1" w:rsidRDefault="00EA1CE1">
            <w:pPr>
              <w:pStyle w:val="EcoNormal"/>
            </w:pPr>
            <w:r>
              <w:t>Республика Татарстан (Татарстан)</w:t>
            </w:r>
          </w:p>
        </w:tc>
        <w:tc>
          <w:tcPr>
            <w:tcW w:w="1306" w:type="dxa"/>
            <w:tcBorders>
              <w:top w:val="nil"/>
              <w:left w:val="nil"/>
              <w:bottom w:val="nil"/>
              <w:right w:val="nil"/>
            </w:tcBorders>
          </w:tcPr>
          <w:p w:rsidR="00EA1CE1" w:rsidRDefault="00EA1CE1">
            <w:pPr>
              <w:pStyle w:val="EcoNormal"/>
            </w:pPr>
            <w:r>
              <w:t>92</w:t>
            </w:r>
          </w:p>
        </w:tc>
      </w:tr>
      <w:tr w:rsidR="00EA1CE1">
        <w:tc>
          <w:tcPr>
            <w:tcW w:w="8333" w:type="dxa"/>
            <w:tcBorders>
              <w:top w:val="nil"/>
              <w:left w:val="nil"/>
              <w:bottom w:val="nil"/>
              <w:right w:val="nil"/>
            </w:tcBorders>
          </w:tcPr>
          <w:p w:rsidR="00EA1CE1" w:rsidRDefault="00EA1CE1">
            <w:pPr>
              <w:pStyle w:val="EcoNormal"/>
            </w:pPr>
            <w:r>
              <w:lastRenderedPageBreak/>
              <w:t>Республика Тыва</w:t>
            </w:r>
          </w:p>
        </w:tc>
        <w:tc>
          <w:tcPr>
            <w:tcW w:w="1306" w:type="dxa"/>
            <w:tcBorders>
              <w:top w:val="nil"/>
              <w:left w:val="nil"/>
              <w:bottom w:val="nil"/>
              <w:right w:val="nil"/>
            </w:tcBorders>
          </w:tcPr>
          <w:p w:rsidR="00EA1CE1" w:rsidRDefault="00EA1CE1">
            <w:pPr>
              <w:pStyle w:val="EcoNormal"/>
            </w:pPr>
            <w:r>
              <w:t>93</w:t>
            </w:r>
          </w:p>
        </w:tc>
      </w:tr>
      <w:tr w:rsidR="00EA1CE1">
        <w:tc>
          <w:tcPr>
            <w:tcW w:w="8333" w:type="dxa"/>
            <w:tcBorders>
              <w:top w:val="nil"/>
              <w:left w:val="nil"/>
              <w:bottom w:val="nil"/>
              <w:right w:val="nil"/>
            </w:tcBorders>
          </w:tcPr>
          <w:p w:rsidR="00EA1CE1" w:rsidRDefault="00EA1CE1">
            <w:pPr>
              <w:pStyle w:val="EcoNormal"/>
            </w:pPr>
            <w:r>
              <w:t>Удмуртская Республика</w:t>
            </w:r>
          </w:p>
        </w:tc>
        <w:tc>
          <w:tcPr>
            <w:tcW w:w="1306" w:type="dxa"/>
            <w:tcBorders>
              <w:top w:val="nil"/>
              <w:left w:val="nil"/>
              <w:bottom w:val="nil"/>
              <w:right w:val="nil"/>
            </w:tcBorders>
          </w:tcPr>
          <w:p w:rsidR="00EA1CE1" w:rsidRDefault="00EA1CE1">
            <w:pPr>
              <w:pStyle w:val="EcoNormal"/>
            </w:pPr>
            <w:r>
              <w:t>94</w:t>
            </w:r>
          </w:p>
        </w:tc>
      </w:tr>
      <w:tr w:rsidR="00EA1CE1">
        <w:tc>
          <w:tcPr>
            <w:tcW w:w="8333" w:type="dxa"/>
            <w:tcBorders>
              <w:top w:val="nil"/>
              <w:left w:val="nil"/>
              <w:bottom w:val="nil"/>
              <w:right w:val="nil"/>
            </w:tcBorders>
          </w:tcPr>
          <w:p w:rsidR="00EA1CE1" w:rsidRDefault="00EA1CE1">
            <w:pPr>
              <w:pStyle w:val="EcoNormal"/>
            </w:pPr>
            <w:r>
              <w:t>Республика Хакасия</w:t>
            </w:r>
          </w:p>
        </w:tc>
        <w:tc>
          <w:tcPr>
            <w:tcW w:w="1306" w:type="dxa"/>
            <w:tcBorders>
              <w:top w:val="nil"/>
              <w:left w:val="nil"/>
              <w:bottom w:val="nil"/>
              <w:right w:val="nil"/>
            </w:tcBorders>
          </w:tcPr>
          <w:p w:rsidR="00EA1CE1" w:rsidRDefault="00EA1CE1">
            <w:pPr>
              <w:pStyle w:val="EcoNormal"/>
            </w:pPr>
            <w:r>
              <w:t>95</w:t>
            </w:r>
          </w:p>
        </w:tc>
      </w:tr>
      <w:tr w:rsidR="00EA1CE1">
        <w:tc>
          <w:tcPr>
            <w:tcW w:w="8333" w:type="dxa"/>
            <w:tcBorders>
              <w:top w:val="nil"/>
              <w:left w:val="nil"/>
              <w:bottom w:val="nil"/>
              <w:right w:val="nil"/>
            </w:tcBorders>
          </w:tcPr>
          <w:p w:rsidR="00EA1CE1" w:rsidRDefault="00EA1CE1">
            <w:pPr>
              <w:pStyle w:val="EcoNormal"/>
            </w:pPr>
            <w:r>
              <w:t>Чеченская Республика</w:t>
            </w:r>
          </w:p>
        </w:tc>
        <w:tc>
          <w:tcPr>
            <w:tcW w:w="1306" w:type="dxa"/>
            <w:tcBorders>
              <w:top w:val="nil"/>
              <w:left w:val="nil"/>
              <w:bottom w:val="nil"/>
              <w:right w:val="nil"/>
            </w:tcBorders>
          </w:tcPr>
          <w:p w:rsidR="00EA1CE1" w:rsidRDefault="00EA1CE1">
            <w:pPr>
              <w:pStyle w:val="EcoNormal"/>
            </w:pPr>
            <w:r>
              <w:t>96</w:t>
            </w:r>
          </w:p>
        </w:tc>
      </w:tr>
      <w:tr w:rsidR="00EA1CE1">
        <w:tc>
          <w:tcPr>
            <w:tcW w:w="8333" w:type="dxa"/>
            <w:tcBorders>
              <w:top w:val="nil"/>
              <w:left w:val="nil"/>
              <w:bottom w:val="nil"/>
              <w:right w:val="nil"/>
            </w:tcBorders>
          </w:tcPr>
          <w:p w:rsidR="00EA1CE1" w:rsidRDefault="00EA1CE1">
            <w:pPr>
              <w:pStyle w:val="EcoNormal"/>
            </w:pPr>
            <w:r>
              <w:t>Чувашская Республика - Чувашия</w:t>
            </w:r>
          </w:p>
        </w:tc>
        <w:tc>
          <w:tcPr>
            <w:tcW w:w="1306" w:type="dxa"/>
            <w:tcBorders>
              <w:top w:val="nil"/>
              <w:left w:val="nil"/>
              <w:bottom w:val="nil"/>
              <w:right w:val="nil"/>
            </w:tcBorders>
          </w:tcPr>
          <w:p w:rsidR="00EA1CE1" w:rsidRDefault="00EA1CE1">
            <w:pPr>
              <w:pStyle w:val="EcoNormal"/>
            </w:pPr>
            <w:r>
              <w:t>97</w:t>
            </w:r>
          </w:p>
        </w:tc>
      </w:tr>
      <w:tr w:rsidR="00EA1CE1">
        <w:tc>
          <w:tcPr>
            <w:tcW w:w="8333" w:type="dxa"/>
            <w:tcBorders>
              <w:top w:val="nil"/>
              <w:left w:val="nil"/>
              <w:bottom w:val="nil"/>
              <w:right w:val="nil"/>
            </w:tcBorders>
          </w:tcPr>
          <w:p w:rsidR="00EA1CE1" w:rsidRDefault="00EA1CE1">
            <w:pPr>
              <w:pStyle w:val="EcoNormal"/>
            </w:pPr>
            <w:r>
              <w:t>Алтайский край</w:t>
            </w:r>
          </w:p>
        </w:tc>
        <w:tc>
          <w:tcPr>
            <w:tcW w:w="1306" w:type="dxa"/>
            <w:tcBorders>
              <w:top w:val="nil"/>
              <w:left w:val="nil"/>
              <w:bottom w:val="nil"/>
              <w:right w:val="nil"/>
            </w:tcBorders>
          </w:tcPr>
          <w:p w:rsidR="00EA1CE1" w:rsidRDefault="00EA1CE1">
            <w:pPr>
              <w:pStyle w:val="EcoNormal"/>
            </w:pPr>
            <w:r>
              <w:t>01</w:t>
            </w:r>
          </w:p>
        </w:tc>
      </w:tr>
      <w:tr w:rsidR="00EA1CE1">
        <w:tc>
          <w:tcPr>
            <w:tcW w:w="8333" w:type="dxa"/>
            <w:tcBorders>
              <w:top w:val="nil"/>
              <w:left w:val="nil"/>
              <w:bottom w:val="nil"/>
              <w:right w:val="nil"/>
            </w:tcBorders>
          </w:tcPr>
          <w:p w:rsidR="00EA1CE1" w:rsidRDefault="00EA1CE1">
            <w:pPr>
              <w:pStyle w:val="EcoNormal"/>
            </w:pPr>
            <w:r>
              <w:t>Забайкальский край</w:t>
            </w:r>
          </w:p>
        </w:tc>
        <w:tc>
          <w:tcPr>
            <w:tcW w:w="1306" w:type="dxa"/>
            <w:tcBorders>
              <w:top w:val="nil"/>
              <w:left w:val="nil"/>
              <w:bottom w:val="nil"/>
              <w:right w:val="nil"/>
            </w:tcBorders>
          </w:tcPr>
          <w:p w:rsidR="00EA1CE1" w:rsidRDefault="00EA1CE1">
            <w:pPr>
              <w:pStyle w:val="EcoNormal"/>
            </w:pPr>
            <w:r>
              <w:t>76</w:t>
            </w:r>
          </w:p>
        </w:tc>
      </w:tr>
      <w:tr w:rsidR="00EA1CE1">
        <w:tc>
          <w:tcPr>
            <w:tcW w:w="8333" w:type="dxa"/>
            <w:tcBorders>
              <w:top w:val="nil"/>
              <w:left w:val="nil"/>
              <w:bottom w:val="nil"/>
              <w:right w:val="nil"/>
            </w:tcBorders>
          </w:tcPr>
          <w:p w:rsidR="00EA1CE1" w:rsidRDefault="00EA1CE1">
            <w:pPr>
              <w:pStyle w:val="EcoNormal"/>
            </w:pPr>
            <w:r>
              <w:t>Камчатский край</w:t>
            </w:r>
          </w:p>
        </w:tc>
        <w:tc>
          <w:tcPr>
            <w:tcW w:w="1306" w:type="dxa"/>
            <w:tcBorders>
              <w:top w:val="nil"/>
              <w:left w:val="nil"/>
              <w:bottom w:val="nil"/>
              <w:right w:val="nil"/>
            </w:tcBorders>
          </w:tcPr>
          <w:p w:rsidR="00EA1CE1" w:rsidRDefault="00EA1CE1">
            <w:pPr>
              <w:pStyle w:val="EcoNormal"/>
            </w:pPr>
            <w:r>
              <w:t>30</w:t>
            </w:r>
          </w:p>
        </w:tc>
      </w:tr>
      <w:tr w:rsidR="00EA1CE1">
        <w:tc>
          <w:tcPr>
            <w:tcW w:w="8333" w:type="dxa"/>
            <w:tcBorders>
              <w:top w:val="nil"/>
              <w:left w:val="nil"/>
              <w:bottom w:val="nil"/>
              <w:right w:val="nil"/>
            </w:tcBorders>
          </w:tcPr>
          <w:p w:rsidR="00EA1CE1" w:rsidRDefault="00EA1CE1">
            <w:pPr>
              <w:pStyle w:val="EcoNormal"/>
            </w:pPr>
            <w:r>
              <w:t>Краснодарский край</w:t>
            </w:r>
          </w:p>
        </w:tc>
        <w:tc>
          <w:tcPr>
            <w:tcW w:w="1306" w:type="dxa"/>
            <w:tcBorders>
              <w:top w:val="nil"/>
              <w:left w:val="nil"/>
              <w:bottom w:val="nil"/>
              <w:right w:val="nil"/>
            </w:tcBorders>
          </w:tcPr>
          <w:p w:rsidR="00EA1CE1" w:rsidRDefault="00EA1CE1">
            <w:pPr>
              <w:pStyle w:val="EcoNormal"/>
            </w:pPr>
            <w:r>
              <w:t>03</w:t>
            </w:r>
          </w:p>
        </w:tc>
      </w:tr>
      <w:tr w:rsidR="00EA1CE1">
        <w:tc>
          <w:tcPr>
            <w:tcW w:w="8333" w:type="dxa"/>
            <w:tcBorders>
              <w:top w:val="nil"/>
              <w:left w:val="nil"/>
              <w:bottom w:val="nil"/>
              <w:right w:val="nil"/>
            </w:tcBorders>
          </w:tcPr>
          <w:p w:rsidR="00EA1CE1" w:rsidRDefault="00EA1CE1">
            <w:pPr>
              <w:pStyle w:val="EcoNormal"/>
            </w:pPr>
            <w:r>
              <w:t>Красноярский край</w:t>
            </w:r>
          </w:p>
        </w:tc>
        <w:tc>
          <w:tcPr>
            <w:tcW w:w="1306" w:type="dxa"/>
            <w:tcBorders>
              <w:top w:val="nil"/>
              <w:left w:val="nil"/>
              <w:bottom w:val="nil"/>
              <w:right w:val="nil"/>
            </w:tcBorders>
          </w:tcPr>
          <w:p w:rsidR="00EA1CE1" w:rsidRDefault="00EA1CE1">
            <w:pPr>
              <w:pStyle w:val="EcoNormal"/>
            </w:pPr>
            <w:r>
              <w:t>04</w:t>
            </w:r>
          </w:p>
        </w:tc>
      </w:tr>
      <w:tr w:rsidR="00EA1CE1">
        <w:tc>
          <w:tcPr>
            <w:tcW w:w="8333" w:type="dxa"/>
            <w:tcBorders>
              <w:top w:val="nil"/>
              <w:left w:val="nil"/>
              <w:bottom w:val="nil"/>
              <w:right w:val="nil"/>
            </w:tcBorders>
          </w:tcPr>
          <w:p w:rsidR="00EA1CE1" w:rsidRDefault="00EA1CE1">
            <w:pPr>
              <w:pStyle w:val="EcoNormal"/>
            </w:pPr>
            <w:r>
              <w:t>Пермский край</w:t>
            </w:r>
          </w:p>
        </w:tc>
        <w:tc>
          <w:tcPr>
            <w:tcW w:w="1306" w:type="dxa"/>
            <w:tcBorders>
              <w:top w:val="nil"/>
              <w:left w:val="nil"/>
              <w:bottom w:val="nil"/>
              <w:right w:val="nil"/>
            </w:tcBorders>
          </w:tcPr>
          <w:p w:rsidR="00EA1CE1" w:rsidRDefault="00EA1CE1">
            <w:pPr>
              <w:pStyle w:val="EcoNormal"/>
            </w:pPr>
            <w:r>
              <w:t>57</w:t>
            </w:r>
          </w:p>
        </w:tc>
      </w:tr>
      <w:tr w:rsidR="00EA1CE1">
        <w:tc>
          <w:tcPr>
            <w:tcW w:w="8333" w:type="dxa"/>
            <w:tcBorders>
              <w:top w:val="nil"/>
              <w:left w:val="nil"/>
              <w:bottom w:val="nil"/>
              <w:right w:val="nil"/>
            </w:tcBorders>
          </w:tcPr>
          <w:p w:rsidR="00EA1CE1" w:rsidRDefault="00EA1CE1">
            <w:pPr>
              <w:pStyle w:val="EcoNormal"/>
            </w:pPr>
            <w:r>
              <w:t>Приморский край</w:t>
            </w:r>
          </w:p>
        </w:tc>
        <w:tc>
          <w:tcPr>
            <w:tcW w:w="1306" w:type="dxa"/>
            <w:tcBorders>
              <w:top w:val="nil"/>
              <w:left w:val="nil"/>
              <w:bottom w:val="nil"/>
              <w:right w:val="nil"/>
            </w:tcBorders>
          </w:tcPr>
          <w:p w:rsidR="00EA1CE1" w:rsidRDefault="00EA1CE1">
            <w:pPr>
              <w:pStyle w:val="EcoNormal"/>
            </w:pPr>
            <w:r>
              <w:t>05</w:t>
            </w:r>
          </w:p>
        </w:tc>
      </w:tr>
      <w:tr w:rsidR="00EA1CE1">
        <w:tc>
          <w:tcPr>
            <w:tcW w:w="8333" w:type="dxa"/>
            <w:tcBorders>
              <w:top w:val="nil"/>
              <w:left w:val="nil"/>
              <w:bottom w:val="nil"/>
              <w:right w:val="nil"/>
            </w:tcBorders>
          </w:tcPr>
          <w:p w:rsidR="00EA1CE1" w:rsidRDefault="00EA1CE1">
            <w:pPr>
              <w:pStyle w:val="EcoNormal"/>
            </w:pPr>
            <w:r>
              <w:t>Ставропольский край</w:t>
            </w:r>
          </w:p>
        </w:tc>
        <w:tc>
          <w:tcPr>
            <w:tcW w:w="1306" w:type="dxa"/>
            <w:tcBorders>
              <w:top w:val="nil"/>
              <w:left w:val="nil"/>
              <w:bottom w:val="nil"/>
              <w:right w:val="nil"/>
            </w:tcBorders>
          </w:tcPr>
          <w:p w:rsidR="00EA1CE1" w:rsidRDefault="00EA1CE1">
            <w:pPr>
              <w:pStyle w:val="EcoNormal"/>
            </w:pPr>
            <w:r>
              <w:t>07</w:t>
            </w:r>
          </w:p>
        </w:tc>
      </w:tr>
      <w:tr w:rsidR="00EA1CE1">
        <w:tc>
          <w:tcPr>
            <w:tcW w:w="8333" w:type="dxa"/>
            <w:tcBorders>
              <w:top w:val="nil"/>
              <w:left w:val="nil"/>
              <w:bottom w:val="nil"/>
              <w:right w:val="nil"/>
            </w:tcBorders>
          </w:tcPr>
          <w:p w:rsidR="00EA1CE1" w:rsidRDefault="00EA1CE1">
            <w:pPr>
              <w:pStyle w:val="EcoNormal"/>
            </w:pPr>
            <w:r>
              <w:t>Хабаровский край</w:t>
            </w:r>
          </w:p>
        </w:tc>
        <w:tc>
          <w:tcPr>
            <w:tcW w:w="1306" w:type="dxa"/>
            <w:tcBorders>
              <w:top w:val="nil"/>
              <w:left w:val="nil"/>
              <w:bottom w:val="nil"/>
              <w:right w:val="nil"/>
            </w:tcBorders>
          </w:tcPr>
          <w:p w:rsidR="00EA1CE1" w:rsidRDefault="00EA1CE1">
            <w:pPr>
              <w:pStyle w:val="EcoNormal"/>
            </w:pPr>
            <w:r>
              <w:t>08</w:t>
            </w:r>
          </w:p>
        </w:tc>
      </w:tr>
      <w:tr w:rsidR="00EA1CE1">
        <w:tc>
          <w:tcPr>
            <w:tcW w:w="8333" w:type="dxa"/>
            <w:tcBorders>
              <w:top w:val="nil"/>
              <w:left w:val="nil"/>
              <w:bottom w:val="nil"/>
              <w:right w:val="nil"/>
            </w:tcBorders>
          </w:tcPr>
          <w:p w:rsidR="00EA1CE1" w:rsidRDefault="00EA1CE1">
            <w:pPr>
              <w:pStyle w:val="EcoNormal"/>
            </w:pPr>
            <w:r>
              <w:t>Амурская область</w:t>
            </w:r>
          </w:p>
        </w:tc>
        <w:tc>
          <w:tcPr>
            <w:tcW w:w="1306" w:type="dxa"/>
            <w:tcBorders>
              <w:top w:val="nil"/>
              <w:left w:val="nil"/>
              <w:bottom w:val="nil"/>
              <w:right w:val="nil"/>
            </w:tcBorders>
          </w:tcPr>
          <w:p w:rsidR="00EA1CE1" w:rsidRDefault="00EA1CE1">
            <w:pPr>
              <w:pStyle w:val="EcoNormal"/>
            </w:pPr>
            <w:r>
              <w:t>10</w:t>
            </w:r>
          </w:p>
        </w:tc>
      </w:tr>
      <w:tr w:rsidR="00EA1CE1">
        <w:tc>
          <w:tcPr>
            <w:tcW w:w="8333" w:type="dxa"/>
            <w:tcBorders>
              <w:top w:val="nil"/>
              <w:left w:val="nil"/>
              <w:bottom w:val="nil"/>
              <w:right w:val="nil"/>
            </w:tcBorders>
          </w:tcPr>
          <w:p w:rsidR="00EA1CE1" w:rsidRDefault="00EA1CE1">
            <w:pPr>
              <w:pStyle w:val="EcoNormal"/>
            </w:pPr>
            <w:r>
              <w:t>Архангельская область</w:t>
            </w:r>
          </w:p>
        </w:tc>
        <w:tc>
          <w:tcPr>
            <w:tcW w:w="1306" w:type="dxa"/>
            <w:tcBorders>
              <w:top w:val="nil"/>
              <w:left w:val="nil"/>
              <w:bottom w:val="nil"/>
              <w:right w:val="nil"/>
            </w:tcBorders>
          </w:tcPr>
          <w:p w:rsidR="00EA1CE1" w:rsidRDefault="00EA1CE1">
            <w:pPr>
              <w:pStyle w:val="EcoNormal"/>
            </w:pPr>
            <w:r>
              <w:t>11</w:t>
            </w:r>
          </w:p>
        </w:tc>
      </w:tr>
      <w:tr w:rsidR="00EA1CE1">
        <w:tc>
          <w:tcPr>
            <w:tcW w:w="8333" w:type="dxa"/>
            <w:tcBorders>
              <w:top w:val="nil"/>
              <w:left w:val="nil"/>
              <w:bottom w:val="nil"/>
              <w:right w:val="nil"/>
            </w:tcBorders>
          </w:tcPr>
          <w:p w:rsidR="00EA1CE1" w:rsidRDefault="00EA1CE1">
            <w:pPr>
              <w:pStyle w:val="EcoNormal"/>
            </w:pPr>
            <w:r>
              <w:t>Астраханская область</w:t>
            </w:r>
          </w:p>
        </w:tc>
        <w:tc>
          <w:tcPr>
            <w:tcW w:w="1306" w:type="dxa"/>
            <w:tcBorders>
              <w:top w:val="nil"/>
              <w:left w:val="nil"/>
              <w:bottom w:val="nil"/>
              <w:right w:val="nil"/>
            </w:tcBorders>
          </w:tcPr>
          <w:p w:rsidR="00EA1CE1" w:rsidRDefault="00EA1CE1">
            <w:pPr>
              <w:pStyle w:val="EcoNormal"/>
            </w:pPr>
            <w:r>
              <w:t>12</w:t>
            </w:r>
          </w:p>
        </w:tc>
      </w:tr>
      <w:tr w:rsidR="00EA1CE1">
        <w:tc>
          <w:tcPr>
            <w:tcW w:w="8333" w:type="dxa"/>
            <w:tcBorders>
              <w:top w:val="nil"/>
              <w:left w:val="nil"/>
              <w:bottom w:val="nil"/>
              <w:right w:val="nil"/>
            </w:tcBorders>
          </w:tcPr>
          <w:p w:rsidR="00EA1CE1" w:rsidRDefault="00EA1CE1">
            <w:pPr>
              <w:pStyle w:val="EcoNormal"/>
            </w:pPr>
            <w:r>
              <w:t>Белгородская область</w:t>
            </w:r>
          </w:p>
        </w:tc>
        <w:tc>
          <w:tcPr>
            <w:tcW w:w="1306" w:type="dxa"/>
            <w:tcBorders>
              <w:top w:val="nil"/>
              <w:left w:val="nil"/>
              <w:bottom w:val="nil"/>
              <w:right w:val="nil"/>
            </w:tcBorders>
          </w:tcPr>
          <w:p w:rsidR="00EA1CE1" w:rsidRDefault="00EA1CE1">
            <w:pPr>
              <w:pStyle w:val="EcoNormal"/>
            </w:pPr>
            <w:r>
              <w:t>14</w:t>
            </w:r>
          </w:p>
        </w:tc>
      </w:tr>
      <w:tr w:rsidR="00EA1CE1">
        <w:tc>
          <w:tcPr>
            <w:tcW w:w="8333" w:type="dxa"/>
            <w:tcBorders>
              <w:top w:val="nil"/>
              <w:left w:val="nil"/>
              <w:bottom w:val="nil"/>
              <w:right w:val="nil"/>
            </w:tcBorders>
          </w:tcPr>
          <w:p w:rsidR="00EA1CE1" w:rsidRDefault="00EA1CE1">
            <w:pPr>
              <w:pStyle w:val="EcoNormal"/>
            </w:pPr>
            <w:r>
              <w:t>Брянская область</w:t>
            </w:r>
          </w:p>
        </w:tc>
        <w:tc>
          <w:tcPr>
            <w:tcW w:w="1306" w:type="dxa"/>
            <w:tcBorders>
              <w:top w:val="nil"/>
              <w:left w:val="nil"/>
              <w:bottom w:val="nil"/>
              <w:right w:val="nil"/>
            </w:tcBorders>
          </w:tcPr>
          <w:p w:rsidR="00EA1CE1" w:rsidRDefault="00EA1CE1">
            <w:pPr>
              <w:pStyle w:val="EcoNormal"/>
            </w:pPr>
            <w:r>
              <w:t>15</w:t>
            </w:r>
          </w:p>
        </w:tc>
      </w:tr>
      <w:tr w:rsidR="00EA1CE1">
        <w:tc>
          <w:tcPr>
            <w:tcW w:w="8333" w:type="dxa"/>
            <w:tcBorders>
              <w:top w:val="nil"/>
              <w:left w:val="nil"/>
              <w:bottom w:val="nil"/>
              <w:right w:val="nil"/>
            </w:tcBorders>
          </w:tcPr>
          <w:p w:rsidR="00EA1CE1" w:rsidRDefault="00EA1CE1">
            <w:pPr>
              <w:pStyle w:val="EcoNormal"/>
            </w:pPr>
            <w:r>
              <w:lastRenderedPageBreak/>
              <w:t>Владимирская область</w:t>
            </w:r>
          </w:p>
        </w:tc>
        <w:tc>
          <w:tcPr>
            <w:tcW w:w="1306" w:type="dxa"/>
            <w:tcBorders>
              <w:top w:val="nil"/>
              <w:left w:val="nil"/>
              <w:bottom w:val="nil"/>
              <w:right w:val="nil"/>
            </w:tcBorders>
          </w:tcPr>
          <w:p w:rsidR="00EA1CE1" w:rsidRDefault="00EA1CE1">
            <w:pPr>
              <w:pStyle w:val="EcoNormal"/>
            </w:pPr>
            <w:r>
              <w:t>17</w:t>
            </w:r>
          </w:p>
        </w:tc>
      </w:tr>
      <w:tr w:rsidR="00EA1CE1">
        <w:tc>
          <w:tcPr>
            <w:tcW w:w="8333" w:type="dxa"/>
            <w:tcBorders>
              <w:top w:val="nil"/>
              <w:left w:val="nil"/>
              <w:bottom w:val="nil"/>
              <w:right w:val="nil"/>
            </w:tcBorders>
          </w:tcPr>
          <w:p w:rsidR="00EA1CE1" w:rsidRDefault="00EA1CE1">
            <w:pPr>
              <w:pStyle w:val="EcoNormal"/>
            </w:pPr>
            <w:r>
              <w:t>Волгоградская область</w:t>
            </w:r>
          </w:p>
        </w:tc>
        <w:tc>
          <w:tcPr>
            <w:tcW w:w="1306" w:type="dxa"/>
            <w:tcBorders>
              <w:top w:val="nil"/>
              <w:left w:val="nil"/>
              <w:bottom w:val="nil"/>
              <w:right w:val="nil"/>
            </w:tcBorders>
          </w:tcPr>
          <w:p w:rsidR="00EA1CE1" w:rsidRDefault="00EA1CE1">
            <w:pPr>
              <w:pStyle w:val="EcoNormal"/>
            </w:pPr>
            <w:r>
              <w:t>18</w:t>
            </w:r>
          </w:p>
        </w:tc>
      </w:tr>
      <w:tr w:rsidR="00EA1CE1">
        <w:tc>
          <w:tcPr>
            <w:tcW w:w="8333" w:type="dxa"/>
            <w:tcBorders>
              <w:top w:val="nil"/>
              <w:left w:val="nil"/>
              <w:bottom w:val="nil"/>
              <w:right w:val="nil"/>
            </w:tcBorders>
          </w:tcPr>
          <w:p w:rsidR="00EA1CE1" w:rsidRDefault="00EA1CE1">
            <w:pPr>
              <w:pStyle w:val="EcoNormal"/>
            </w:pPr>
            <w:r>
              <w:t>Вологодская область</w:t>
            </w:r>
          </w:p>
        </w:tc>
        <w:tc>
          <w:tcPr>
            <w:tcW w:w="1306" w:type="dxa"/>
            <w:tcBorders>
              <w:top w:val="nil"/>
              <w:left w:val="nil"/>
              <w:bottom w:val="nil"/>
              <w:right w:val="nil"/>
            </w:tcBorders>
          </w:tcPr>
          <w:p w:rsidR="00EA1CE1" w:rsidRDefault="00EA1CE1">
            <w:pPr>
              <w:pStyle w:val="EcoNormal"/>
            </w:pPr>
            <w:r>
              <w:t>19</w:t>
            </w:r>
          </w:p>
        </w:tc>
      </w:tr>
      <w:tr w:rsidR="00EA1CE1">
        <w:tc>
          <w:tcPr>
            <w:tcW w:w="8333" w:type="dxa"/>
            <w:tcBorders>
              <w:top w:val="nil"/>
              <w:left w:val="nil"/>
              <w:bottom w:val="nil"/>
              <w:right w:val="nil"/>
            </w:tcBorders>
          </w:tcPr>
          <w:p w:rsidR="00EA1CE1" w:rsidRDefault="00EA1CE1">
            <w:pPr>
              <w:pStyle w:val="EcoNormal"/>
            </w:pPr>
            <w:r>
              <w:t>Воронежская область</w:t>
            </w:r>
          </w:p>
        </w:tc>
        <w:tc>
          <w:tcPr>
            <w:tcW w:w="1306" w:type="dxa"/>
            <w:tcBorders>
              <w:top w:val="nil"/>
              <w:left w:val="nil"/>
              <w:bottom w:val="nil"/>
              <w:right w:val="nil"/>
            </w:tcBorders>
          </w:tcPr>
          <w:p w:rsidR="00EA1CE1" w:rsidRDefault="00EA1CE1">
            <w:pPr>
              <w:pStyle w:val="EcoNormal"/>
            </w:pPr>
            <w:r>
              <w:t>20</w:t>
            </w:r>
          </w:p>
        </w:tc>
      </w:tr>
      <w:tr w:rsidR="00EA1CE1">
        <w:tc>
          <w:tcPr>
            <w:tcW w:w="8333" w:type="dxa"/>
            <w:tcBorders>
              <w:top w:val="nil"/>
              <w:left w:val="nil"/>
              <w:bottom w:val="nil"/>
              <w:right w:val="nil"/>
            </w:tcBorders>
          </w:tcPr>
          <w:p w:rsidR="00EA1CE1" w:rsidRDefault="00EA1CE1">
            <w:pPr>
              <w:pStyle w:val="EcoNormal"/>
            </w:pPr>
            <w:r>
              <w:t>Ивановская область</w:t>
            </w:r>
          </w:p>
        </w:tc>
        <w:tc>
          <w:tcPr>
            <w:tcW w:w="1306" w:type="dxa"/>
            <w:tcBorders>
              <w:top w:val="nil"/>
              <w:left w:val="nil"/>
              <w:bottom w:val="nil"/>
              <w:right w:val="nil"/>
            </w:tcBorders>
          </w:tcPr>
          <w:p w:rsidR="00EA1CE1" w:rsidRDefault="00EA1CE1">
            <w:pPr>
              <w:pStyle w:val="EcoNormal"/>
            </w:pPr>
            <w:r>
              <w:t>24</w:t>
            </w:r>
          </w:p>
        </w:tc>
      </w:tr>
      <w:tr w:rsidR="00EA1CE1">
        <w:tc>
          <w:tcPr>
            <w:tcW w:w="8333" w:type="dxa"/>
            <w:tcBorders>
              <w:top w:val="nil"/>
              <w:left w:val="nil"/>
              <w:bottom w:val="nil"/>
              <w:right w:val="nil"/>
            </w:tcBorders>
          </w:tcPr>
          <w:p w:rsidR="00EA1CE1" w:rsidRDefault="00EA1CE1">
            <w:pPr>
              <w:pStyle w:val="EcoNormal"/>
            </w:pPr>
            <w:r>
              <w:t>Иркутская область</w:t>
            </w:r>
          </w:p>
        </w:tc>
        <w:tc>
          <w:tcPr>
            <w:tcW w:w="1306" w:type="dxa"/>
            <w:tcBorders>
              <w:top w:val="nil"/>
              <w:left w:val="nil"/>
              <w:bottom w:val="nil"/>
              <w:right w:val="nil"/>
            </w:tcBorders>
          </w:tcPr>
          <w:p w:rsidR="00EA1CE1" w:rsidRDefault="00EA1CE1">
            <w:pPr>
              <w:pStyle w:val="EcoNormal"/>
            </w:pPr>
            <w:r>
              <w:t>25</w:t>
            </w:r>
          </w:p>
        </w:tc>
      </w:tr>
      <w:tr w:rsidR="00EA1CE1">
        <w:tc>
          <w:tcPr>
            <w:tcW w:w="8333" w:type="dxa"/>
            <w:tcBorders>
              <w:top w:val="nil"/>
              <w:left w:val="nil"/>
              <w:bottom w:val="nil"/>
              <w:right w:val="nil"/>
            </w:tcBorders>
          </w:tcPr>
          <w:p w:rsidR="00EA1CE1" w:rsidRDefault="00EA1CE1">
            <w:pPr>
              <w:pStyle w:val="EcoNormal"/>
            </w:pPr>
            <w:r>
              <w:t>Калининградская область</w:t>
            </w:r>
          </w:p>
        </w:tc>
        <w:tc>
          <w:tcPr>
            <w:tcW w:w="1306" w:type="dxa"/>
            <w:tcBorders>
              <w:top w:val="nil"/>
              <w:left w:val="nil"/>
              <w:bottom w:val="nil"/>
              <w:right w:val="nil"/>
            </w:tcBorders>
          </w:tcPr>
          <w:p w:rsidR="00EA1CE1" w:rsidRDefault="00EA1CE1">
            <w:pPr>
              <w:pStyle w:val="EcoNormal"/>
            </w:pPr>
            <w:r>
              <w:t>27</w:t>
            </w:r>
          </w:p>
        </w:tc>
      </w:tr>
      <w:tr w:rsidR="00EA1CE1">
        <w:tc>
          <w:tcPr>
            <w:tcW w:w="8333" w:type="dxa"/>
            <w:tcBorders>
              <w:top w:val="nil"/>
              <w:left w:val="nil"/>
              <w:bottom w:val="nil"/>
              <w:right w:val="nil"/>
            </w:tcBorders>
          </w:tcPr>
          <w:p w:rsidR="00EA1CE1" w:rsidRDefault="00EA1CE1">
            <w:pPr>
              <w:pStyle w:val="EcoNormal"/>
            </w:pPr>
            <w:r>
              <w:t>Калужская область</w:t>
            </w:r>
          </w:p>
        </w:tc>
        <w:tc>
          <w:tcPr>
            <w:tcW w:w="1306" w:type="dxa"/>
            <w:tcBorders>
              <w:top w:val="nil"/>
              <w:left w:val="nil"/>
              <w:bottom w:val="nil"/>
              <w:right w:val="nil"/>
            </w:tcBorders>
          </w:tcPr>
          <w:p w:rsidR="00EA1CE1" w:rsidRDefault="00EA1CE1">
            <w:pPr>
              <w:pStyle w:val="EcoNormal"/>
            </w:pPr>
            <w:r>
              <w:t>29</w:t>
            </w:r>
          </w:p>
        </w:tc>
      </w:tr>
      <w:tr w:rsidR="00EA1CE1">
        <w:tc>
          <w:tcPr>
            <w:tcW w:w="8333" w:type="dxa"/>
            <w:tcBorders>
              <w:top w:val="nil"/>
              <w:left w:val="nil"/>
              <w:bottom w:val="nil"/>
              <w:right w:val="nil"/>
            </w:tcBorders>
          </w:tcPr>
          <w:p w:rsidR="00EA1CE1" w:rsidRDefault="00EA1CE1">
            <w:pPr>
              <w:pStyle w:val="EcoNormal"/>
            </w:pPr>
            <w:r>
              <w:t>Кемеровская область</w:t>
            </w:r>
          </w:p>
        </w:tc>
        <w:tc>
          <w:tcPr>
            <w:tcW w:w="1306" w:type="dxa"/>
            <w:tcBorders>
              <w:top w:val="nil"/>
              <w:left w:val="nil"/>
              <w:bottom w:val="nil"/>
              <w:right w:val="nil"/>
            </w:tcBorders>
          </w:tcPr>
          <w:p w:rsidR="00EA1CE1" w:rsidRDefault="00EA1CE1">
            <w:pPr>
              <w:pStyle w:val="EcoNormal"/>
            </w:pPr>
            <w:r>
              <w:t>32</w:t>
            </w:r>
          </w:p>
        </w:tc>
      </w:tr>
      <w:tr w:rsidR="00EA1CE1">
        <w:tc>
          <w:tcPr>
            <w:tcW w:w="8333" w:type="dxa"/>
            <w:tcBorders>
              <w:top w:val="nil"/>
              <w:left w:val="nil"/>
              <w:bottom w:val="nil"/>
              <w:right w:val="nil"/>
            </w:tcBorders>
          </w:tcPr>
          <w:p w:rsidR="00EA1CE1" w:rsidRDefault="00EA1CE1">
            <w:pPr>
              <w:pStyle w:val="EcoNormal"/>
            </w:pPr>
            <w:r>
              <w:t>Кировская область</w:t>
            </w:r>
          </w:p>
        </w:tc>
        <w:tc>
          <w:tcPr>
            <w:tcW w:w="1306" w:type="dxa"/>
            <w:tcBorders>
              <w:top w:val="nil"/>
              <w:left w:val="nil"/>
              <w:bottom w:val="nil"/>
              <w:right w:val="nil"/>
            </w:tcBorders>
          </w:tcPr>
          <w:p w:rsidR="00EA1CE1" w:rsidRDefault="00EA1CE1">
            <w:pPr>
              <w:pStyle w:val="EcoNormal"/>
            </w:pPr>
            <w:r>
              <w:t>33</w:t>
            </w:r>
          </w:p>
        </w:tc>
      </w:tr>
      <w:tr w:rsidR="00EA1CE1">
        <w:tc>
          <w:tcPr>
            <w:tcW w:w="8333" w:type="dxa"/>
            <w:tcBorders>
              <w:top w:val="nil"/>
              <w:left w:val="nil"/>
              <w:bottom w:val="nil"/>
              <w:right w:val="nil"/>
            </w:tcBorders>
          </w:tcPr>
          <w:p w:rsidR="00EA1CE1" w:rsidRDefault="00EA1CE1">
            <w:pPr>
              <w:pStyle w:val="EcoNormal"/>
            </w:pPr>
            <w:r>
              <w:t>Костромская область</w:t>
            </w:r>
          </w:p>
        </w:tc>
        <w:tc>
          <w:tcPr>
            <w:tcW w:w="1306" w:type="dxa"/>
            <w:tcBorders>
              <w:top w:val="nil"/>
              <w:left w:val="nil"/>
              <w:bottom w:val="nil"/>
              <w:right w:val="nil"/>
            </w:tcBorders>
          </w:tcPr>
          <w:p w:rsidR="00EA1CE1" w:rsidRDefault="00EA1CE1">
            <w:pPr>
              <w:pStyle w:val="EcoNormal"/>
            </w:pPr>
            <w:r>
              <w:t>34</w:t>
            </w:r>
          </w:p>
        </w:tc>
      </w:tr>
      <w:tr w:rsidR="00EA1CE1">
        <w:tc>
          <w:tcPr>
            <w:tcW w:w="8333" w:type="dxa"/>
            <w:tcBorders>
              <w:top w:val="nil"/>
              <w:left w:val="nil"/>
              <w:bottom w:val="nil"/>
              <w:right w:val="nil"/>
            </w:tcBorders>
          </w:tcPr>
          <w:p w:rsidR="00EA1CE1" w:rsidRDefault="00EA1CE1">
            <w:pPr>
              <w:pStyle w:val="EcoNormal"/>
            </w:pPr>
            <w:r>
              <w:t>Курганская область</w:t>
            </w:r>
          </w:p>
        </w:tc>
        <w:tc>
          <w:tcPr>
            <w:tcW w:w="1306" w:type="dxa"/>
            <w:tcBorders>
              <w:top w:val="nil"/>
              <w:left w:val="nil"/>
              <w:bottom w:val="nil"/>
              <w:right w:val="nil"/>
            </w:tcBorders>
          </w:tcPr>
          <w:p w:rsidR="00EA1CE1" w:rsidRDefault="00EA1CE1">
            <w:pPr>
              <w:pStyle w:val="EcoNormal"/>
            </w:pPr>
            <w:r>
              <w:t>37</w:t>
            </w:r>
          </w:p>
        </w:tc>
      </w:tr>
      <w:tr w:rsidR="00EA1CE1">
        <w:tc>
          <w:tcPr>
            <w:tcW w:w="8333" w:type="dxa"/>
            <w:tcBorders>
              <w:top w:val="nil"/>
              <w:left w:val="nil"/>
              <w:bottom w:val="nil"/>
              <w:right w:val="nil"/>
            </w:tcBorders>
          </w:tcPr>
          <w:p w:rsidR="00EA1CE1" w:rsidRDefault="00EA1CE1">
            <w:pPr>
              <w:pStyle w:val="EcoNormal"/>
            </w:pPr>
            <w:r>
              <w:t>Курская область</w:t>
            </w:r>
          </w:p>
        </w:tc>
        <w:tc>
          <w:tcPr>
            <w:tcW w:w="1306" w:type="dxa"/>
            <w:tcBorders>
              <w:top w:val="nil"/>
              <w:left w:val="nil"/>
              <w:bottom w:val="nil"/>
              <w:right w:val="nil"/>
            </w:tcBorders>
          </w:tcPr>
          <w:p w:rsidR="00EA1CE1" w:rsidRDefault="00EA1CE1">
            <w:pPr>
              <w:pStyle w:val="EcoNormal"/>
            </w:pPr>
            <w:r>
              <w:t>38</w:t>
            </w:r>
          </w:p>
        </w:tc>
      </w:tr>
      <w:tr w:rsidR="00EA1CE1">
        <w:tc>
          <w:tcPr>
            <w:tcW w:w="8333" w:type="dxa"/>
            <w:tcBorders>
              <w:top w:val="nil"/>
              <w:left w:val="nil"/>
              <w:bottom w:val="nil"/>
              <w:right w:val="nil"/>
            </w:tcBorders>
          </w:tcPr>
          <w:p w:rsidR="00EA1CE1" w:rsidRDefault="00EA1CE1">
            <w:pPr>
              <w:pStyle w:val="EcoNormal"/>
            </w:pPr>
            <w:r>
              <w:t>Ленинградская область</w:t>
            </w:r>
          </w:p>
        </w:tc>
        <w:tc>
          <w:tcPr>
            <w:tcW w:w="1306" w:type="dxa"/>
            <w:tcBorders>
              <w:top w:val="nil"/>
              <w:left w:val="nil"/>
              <w:bottom w:val="nil"/>
              <w:right w:val="nil"/>
            </w:tcBorders>
          </w:tcPr>
          <w:p w:rsidR="00EA1CE1" w:rsidRDefault="00EA1CE1">
            <w:pPr>
              <w:pStyle w:val="EcoNormal"/>
            </w:pPr>
            <w:r>
              <w:t>41</w:t>
            </w:r>
          </w:p>
        </w:tc>
      </w:tr>
      <w:tr w:rsidR="00EA1CE1">
        <w:tc>
          <w:tcPr>
            <w:tcW w:w="8333" w:type="dxa"/>
            <w:tcBorders>
              <w:top w:val="nil"/>
              <w:left w:val="nil"/>
              <w:bottom w:val="nil"/>
              <w:right w:val="nil"/>
            </w:tcBorders>
          </w:tcPr>
          <w:p w:rsidR="00EA1CE1" w:rsidRDefault="00EA1CE1">
            <w:pPr>
              <w:pStyle w:val="EcoNormal"/>
            </w:pPr>
            <w:r>
              <w:t>Липецкая область</w:t>
            </w:r>
          </w:p>
        </w:tc>
        <w:tc>
          <w:tcPr>
            <w:tcW w:w="1306" w:type="dxa"/>
            <w:tcBorders>
              <w:top w:val="nil"/>
              <w:left w:val="nil"/>
              <w:bottom w:val="nil"/>
              <w:right w:val="nil"/>
            </w:tcBorders>
          </w:tcPr>
          <w:p w:rsidR="00EA1CE1" w:rsidRDefault="00EA1CE1">
            <w:pPr>
              <w:pStyle w:val="EcoNormal"/>
            </w:pPr>
            <w:r>
              <w:t>42</w:t>
            </w:r>
          </w:p>
        </w:tc>
      </w:tr>
      <w:tr w:rsidR="00EA1CE1">
        <w:tc>
          <w:tcPr>
            <w:tcW w:w="8333" w:type="dxa"/>
            <w:tcBorders>
              <w:top w:val="nil"/>
              <w:left w:val="nil"/>
              <w:bottom w:val="nil"/>
              <w:right w:val="nil"/>
            </w:tcBorders>
          </w:tcPr>
          <w:p w:rsidR="00EA1CE1" w:rsidRDefault="00EA1CE1">
            <w:pPr>
              <w:pStyle w:val="EcoNormal"/>
            </w:pPr>
            <w:r>
              <w:t>Магаданская область</w:t>
            </w:r>
          </w:p>
        </w:tc>
        <w:tc>
          <w:tcPr>
            <w:tcW w:w="1306" w:type="dxa"/>
            <w:tcBorders>
              <w:top w:val="nil"/>
              <w:left w:val="nil"/>
              <w:bottom w:val="nil"/>
              <w:right w:val="nil"/>
            </w:tcBorders>
          </w:tcPr>
          <w:p w:rsidR="00EA1CE1" w:rsidRDefault="00EA1CE1">
            <w:pPr>
              <w:pStyle w:val="EcoNormal"/>
            </w:pPr>
            <w:r>
              <w:t>44</w:t>
            </w:r>
          </w:p>
        </w:tc>
      </w:tr>
      <w:tr w:rsidR="00EA1CE1">
        <w:tc>
          <w:tcPr>
            <w:tcW w:w="8333" w:type="dxa"/>
            <w:tcBorders>
              <w:top w:val="nil"/>
              <w:left w:val="nil"/>
              <w:bottom w:val="nil"/>
              <w:right w:val="nil"/>
            </w:tcBorders>
          </w:tcPr>
          <w:p w:rsidR="00EA1CE1" w:rsidRDefault="00EA1CE1">
            <w:pPr>
              <w:pStyle w:val="EcoNormal"/>
            </w:pPr>
            <w:r>
              <w:t>Московская область</w:t>
            </w:r>
          </w:p>
        </w:tc>
        <w:tc>
          <w:tcPr>
            <w:tcW w:w="1306" w:type="dxa"/>
            <w:tcBorders>
              <w:top w:val="nil"/>
              <w:left w:val="nil"/>
              <w:bottom w:val="nil"/>
              <w:right w:val="nil"/>
            </w:tcBorders>
          </w:tcPr>
          <w:p w:rsidR="00EA1CE1" w:rsidRDefault="00EA1CE1">
            <w:pPr>
              <w:pStyle w:val="EcoNormal"/>
            </w:pPr>
            <w:r>
              <w:t>46</w:t>
            </w:r>
          </w:p>
        </w:tc>
      </w:tr>
      <w:tr w:rsidR="00EA1CE1">
        <w:tc>
          <w:tcPr>
            <w:tcW w:w="8333" w:type="dxa"/>
            <w:tcBorders>
              <w:top w:val="nil"/>
              <w:left w:val="nil"/>
              <w:bottom w:val="nil"/>
              <w:right w:val="nil"/>
            </w:tcBorders>
          </w:tcPr>
          <w:p w:rsidR="00EA1CE1" w:rsidRDefault="00EA1CE1">
            <w:pPr>
              <w:pStyle w:val="EcoNormal"/>
            </w:pPr>
            <w:r>
              <w:t>Мурманская область</w:t>
            </w:r>
          </w:p>
        </w:tc>
        <w:tc>
          <w:tcPr>
            <w:tcW w:w="1306" w:type="dxa"/>
            <w:tcBorders>
              <w:top w:val="nil"/>
              <w:left w:val="nil"/>
              <w:bottom w:val="nil"/>
              <w:right w:val="nil"/>
            </w:tcBorders>
          </w:tcPr>
          <w:p w:rsidR="00EA1CE1" w:rsidRDefault="00EA1CE1">
            <w:pPr>
              <w:pStyle w:val="EcoNormal"/>
            </w:pPr>
            <w:r>
              <w:t>47</w:t>
            </w:r>
          </w:p>
        </w:tc>
      </w:tr>
      <w:tr w:rsidR="00EA1CE1">
        <w:tc>
          <w:tcPr>
            <w:tcW w:w="8333" w:type="dxa"/>
            <w:tcBorders>
              <w:top w:val="nil"/>
              <w:left w:val="nil"/>
              <w:bottom w:val="nil"/>
              <w:right w:val="nil"/>
            </w:tcBorders>
          </w:tcPr>
          <w:p w:rsidR="00EA1CE1" w:rsidRDefault="00EA1CE1">
            <w:pPr>
              <w:pStyle w:val="EcoNormal"/>
            </w:pPr>
            <w:r>
              <w:t>Нижегородская область</w:t>
            </w:r>
          </w:p>
        </w:tc>
        <w:tc>
          <w:tcPr>
            <w:tcW w:w="1306" w:type="dxa"/>
            <w:tcBorders>
              <w:top w:val="nil"/>
              <w:left w:val="nil"/>
              <w:bottom w:val="nil"/>
              <w:right w:val="nil"/>
            </w:tcBorders>
          </w:tcPr>
          <w:p w:rsidR="00EA1CE1" w:rsidRDefault="00EA1CE1">
            <w:pPr>
              <w:pStyle w:val="EcoNormal"/>
            </w:pPr>
            <w:r>
              <w:t>22</w:t>
            </w:r>
          </w:p>
        </w:tc>
      </w:tr>
      <w:tr w:rsidR="00EA1CE1">
        <w:tc>
          <w:tcPr>
            <w:tcW w:w="8333" w:type="dxa"/>
            <w:tcBorders>
              <w:top w:val="nil"/>
              <w:left w:val="nil"/>
              <w:bottom w:val="nil"/>
              <w:right w:val="nil"/>
            </w:tcBorders>
          </w:tcPr>
          <w:p w:rsidR="00EA1CE1" w:rsidRDefault="00EA1CE1">
            <w:pPr>
              <w:pStyle w:val="EcoNormal"/>
            </w:pPr>
            <w:r>
              <w:lastRenderedPageBreak/>
              <w:t>Новгородская область</w:t>
            </w:r>
          </w:p>
        </w:tc>
        <w:tc>
          <w:tcPr>
            <w:tcW w:w="1306" w:type="dxa"/>
            <w:tcBorders>
              <w:top w:val="nil"/>
              <w:left w:val="nil"/>
              <w:bottom w:val="nil"/>
              <w:right w:val="nil"/>
            </w:tcBorders>
          </w:tcPr>
          <w:p w:rsidR="00EA1CE1" w:rsidRDefault="00EA1CE1">
            <w:pPr>
              <w:pStyle w:val="EcoNormal"/>
            </w:pPr>
            <w:r>
              <w:t>49</w:t>
            </w:r>
          </w:p>
        </w:tc>
      </w:tr>
      <w:tr w:rsidR="00EA1CE1">
        <w:tc>
          <w:tcPr>
            <w:tcW w:w="8333" w:type="dxa"/>
            <w:tcBorders>
              <w:top w:val="nil"/>
              <w:left w:val="nil"/>
              <w:bottom w:val="nil"/>
              <w:right w:val="nil"/>
            </w:tcBorders>
          </w:tcPr>
          <w:p w:rsidR="00EA1CE1" w:rsidRDefault="00EA1CE1">
            <w:pPr>
              <w:pStyle w:val="EcoNormal"/>
            </w:pPr>
            <w:r>
              <w:t>Новосибирская область</w:t>
            </w:r>
          </w:p>
        </w:tc>
        <w:tc>
          <w:tcPr>
            <w:tcW w:w="1306" w:type="dxa"/>
            <w:tcBorders>
              <w:top w:val="nil"/>
              <w:left w:val="nil"/>
              <w:bottom w:val="nil"/>
              <w:right w:val="nil"/>
            </w:tcBorders>
          </w:tcPr>
          <w:p w:rsidR="00EA1CE1" w:rsidRDefault="00EA1CE1">
            <w:pPr>
              <w:pStyle w:val="EcoNormal"/>
            </w:pPr>
            <w:r>
              <w:t>50</w:t>
            </w:r>
          </w:p>
        </w:tc>
      </w:tr>
      <w:tr w:rsidR="00EA1CE1">
        <w:tc>
          <w:tcPr>
            <w:tcW w:w="8333" w:type="dxa"/>
            <w:tcBorders>
              <w:top w:val="nil"/>
              <w:left w:val="nil"/>
              <w:bottom w:val="nil"/>
              <w:right w:val="nil"/>
            </w:tcBorders>
          </w:tcPr>
          <w:p w:rsidR="00EA1CE1" w:rsidRDefault="00EA1CE1">
            <w:pPr>
              <w:pStyle w:val="EcoNormal"/>
            </w:pPr>
            <w:r>
              <w:t>Омская область</w:t>
            </w:r>
          </w:p>
        </w:tc>
        <w:tc>
          <w:tcPr>
            <w:tcW w:w="1306" w:type="dxa"/>
            <w:tcBorders>
              <w:top w:val="nil"/>
              <w:left w:val="nil"/>
              <w:bottom w:val="nil"/>
              <w:right w:val="nil"/>
            </w:tcBorders>
          </w:tcPr>
          <w:p w:rsidR="00EA1CE1" w:rsidRDefault="00EA1CE1">
            <w:pPr>
              <w:pStyle w:val="EcoNormal"/>
            </w:pPr>
            <w:r>
              <w:t>52</w:t>
            </w:r>
          </w:p>
        </w:tc>
      </w:tr>
      <w:tr w:rsidR="00EA1CE1">
        <w:tc>
          <w:tcPr>
            <w:tcW w:w="8333" w:type="dxa"/>
            <w:tcBorders>
              <w:top w:val="nil"/>
              <w:left w:val="nil"/>
              <w:bottom w:val="nil"/>
              <w:right w:val="nil"/>
            </w:tcBorders>
          </w:tcPr>
          <w:p w:rsidR="00EA1CE1" w:rsidRDefault="00EA1CE1">
            <w:pPr>
              <w:pStyle w:val="EcoNormal"/>
            </w:pPr>
            <w:r>
              <w:t>Оренбургская область</w:t>
            </w:r>
          </w:p>
        </w:tc>
        <w:tc>
          <w:tcPr>
            <w:tcW w:w="1306" w:type="dxa"/>
            <w:tcBorders>
              <w:top w:val="nil"/>
              <w:left w:val="nil"/>
              <w:bottom w:val="nil"/>
              <w:right w:val="nil"/>
            </w:tcBorders>
          </w:tcPr>
          <w:p w:rsidR="00EA1CE1" w:rsidRDefault="00EA1CE1">
            <w:pPr>
              <w:pStyle w:val="EcoNormal"/>
            </w:pPr>
            <w:r>
              <w:t>53</w:t>
            </w:r>
          </w:p>
        </w:tc>
      </w:tr>
      <w:tr w:rsidR="00EA1CE1">
        <w:tc>
          <w:tcPr>
            <w:tcW w:w="8333" w:type="dxa"/>
            <w:tcBorders>
              <w:top w:val="nil"/>
              <w:left w:val="nil"/>
              <w:bottom w:val="nil"/>
              <w:right w:val="nil"/>
            </w:tcBorders>
          </w:tcPr>
          <w:p w:rsidR="00EA1CE1" w:rsidRDefault="00EA1CE1">
            <w:pPr>
              <w:pStyle w:val="EcoNormal"/>
            </w:pPr>
            <w:r>
              <w:t>Орловская область</w:t>
            </w:r>
          </w:p>
        </w:tc>
        <w:tc>
          <w:tcPr>
            <w:tcW w:w="1306" w:type="dxa"/>
            <w:tcBorders>
              <w:top w:val="nil"/>
              <w:left w:val="nil"/>
              <w:bottom w:val="nil"/>
              <w:right w:val="nil"/>
            </w:tcBorders>
          </w:tcPr>
          <w:p w:rsidR="00EA1CE1" w:rsidRDefault="00EA1CE1">
            <w:pPr>
              <w:pStyle w:val="EcoNormal"/>
            </w:pPr>
            <w:r>
              <w:t>54</w:t>
            </w:r>
          </w:p>
        </w:tc>
      </w:tr>
      <w:tr w:rsidR="00EA1CE1">
        <w:tc>
          <w:tcPr>
            <w:tcW w:w="8333" w:type="dxa"/>
            <w:tcBorders>
              <w:top w:val="nil"/>
              <w:left w:val="nil"/>
              <w:bottom w:val="nil"/>
              <w:right w:val="nil"/>
            </w:tcBorders>
          </w:tcPr>
          <w:p w:rsidR="00EA1CE1" w:rsidRDefault="00EA1CE1">
            <w:pPr>
              <w:pStyle w:val="EcoNormal"/>
            </w:pPr>
            <w:r>
              <w:t>Пензенская область</w:t>
            </w:r>
          </w:p>
        </w:tc>
        <w:tc>
          <w:tcPr>
            <w:tcW w:w="1306" w:type="dxa"/>
            <w:tcBorders>
              <w:top w:val="nil"/>
              <w:left w:val="nil"/>
              <w:bottom w:val="nil"/>
              <w:right w:val="nil"/>
            </w:tcBorders>
          </w:tcPr>
          <w:p w:rsidR="00EA1CE1" w:rsidRDefault="00EA1CE1">
            <w:pPr>
              <w:pStyle w:val="EcoNormal"/>
            </w:pPr>
            <w:r>
              <w:t>56</w:t>
            </w:r>
          </w:p>
        </w:tc>
      </w:tr>
      <w:tr w:rsidR="00EA1CE1">
        <w:tc>
          <w:tcPr>
            <w:tcW w:w="8333" w:type="dxa"/>
            <w:tcBorders>
              <w:top w:val="nil"/>
              <w:left w:val="nil"/>
              <w:bottom w:val="nil"/>
              <w:right w:val="nil"/>
            </w:tcBorders>
          </w:tcPr>
          <w:p w:rsidR="00EA1CE1" w:rsidRDefault="00EA1CE1">
            <w:pPr>
              <w:pStyle w:val="EcoNormal"/>
            </w:pPr>
            <w:r>
              <w:t>Псковская область</w:t>
            </w:r>
          </w:p>
        </w:tc>
        <w:tc>
          <w:tcPr>
            <w:tcW w:w="1306" w:type="dxa"/>
            <w:tcBorders>
              <w:top w:val="nil"/>
              <w:left w:val="nil"/>
              <w:bottom w:val="nil"/>
              <w:right w:val="nil"/>
            </w:tcBorders>
          </w:tcPr>
          <w:p w:rsidR="00EA1CE1" w:rsidRDefault="00EA1CE1">
            <w:pPr>
              <w:pStyle w:val="EcoNormal"/>
            </w:pPr>
            <w:r>
              <w:t>58</w:t>
            </w:r>
          </w:p>
        </w:tc>
      </w:tr>
      <w:tr w:rsidR="00EA1CE1">
        <w:tc>
          <w:tcPr>
            <w:tcW w:w="8333" w:type="dxa"/>
            <w:tcBorders>
              <w:top w:val="nil"/>
              <w:left w:val="nil"/>
              <w:bottom w:val="nil"/>
              <w:right w:val="nil"/>
            </w:tcBorders>
          </w:tcPr>
          <w:p w:rsidR="00EA1CE1" w:rsidRDefault="00EA1CE1">
            <w:pPr>
              <w:pStyle w:val="EcoNormal"/>
            </w:pPr>
            <w:r>
              <w:t>Ростовская область</w:t>
            </w:r>
          </w:p>
        </w:tc>
        <w:tc>
          <w:tcPr>
            <w:tcW w:w="1306" w:type="dxa"/>
            <w:tcBorders>
              <w:top w:val="nil"/>
              <w:left w:val="nil"/>
              <w:bottom w:val="nil"/>
              <w:right w:val="nil"/>
            </w:tcBorders>
          </w:tcPr>
          <w:p w:rsidR="00EA1CE1" w:rsidRDefault="00EA1CE1">
            <w:pPr>
              <w:pStyle w:val="EcoNormal"/>
            </w:pPr>
            <w:r>
              <w:t>60</w:t>
            </w:r>
          </w:p>
        </w:tc>
      </w:tr>
      <w:tr w:rsidR="00EA1CE1">
        <w:tc>
          <w:tcPr>
            <w:tcW w:w="8333" w:type="dxa"/>
            <w:tcBorders>
              <w:top w:val="nil"/>
              <w:left w:val="nil"/>
              <w:bottom w:val="nil"/>
              <w:right w:val="nil"/>
            </w:tcBorders>
          </w:tcPr>
          <w:p w:rsidR="00EA1CE1" w:rsidRDefault="00EA1CE1">
            <w:pPr>
              <w:pStyle w:val="EcoNormal"/>
            </w:pPr>
            <w:r>
              <w:t>Рязанская область</w:t>
            </w:r>
          </w:p>
        </w:tc>
        <w:tc>
          <w:tcPr>
            <w:tcW w:w="1306" w:type="dxa"/>
            <w:tcBorders>
              <w:top w:val="nil"/>
              <w:left w:val="nil"/>
              <w:bottom w:val="nil"/>
              <w:right w:val="nil"/>
            </w:tcBorders>
          </w:tcPr>
          <w:p w:rsidR="00EA1CE1" w:rsidRDefault="00EA1CE1">
            <w:pPr>
              <w:pStyle w:val="EcoNormal"/>
            </w:pPr>
            <w:r>
              <w:t>61</w:t>
            </w:r>
          </w:p>
        </w:tc>
      </w:tr>
      <w:tr w:rsidR="00EA1CE1">
        <w:tc>
          <w:tcPr>
            <w:tcW w:w="8333" w:type="dxa"/>
            <w:tcBorders>
              <w:top w:val="nil"/>
              <w:left w:val="nil"/>
              <w:bottom w:val="nil"/>
              <w:right w:val="nil"/>
            </w:tcBorders>
          </w:tcPr>
          <w:p w:rsidR="00EA1CE1" w:rsidRDefault="00EA1CE1">
            <w:pPr>
              <w:pStyle w:val="EcoNormal"/>
            </w:pPr>
            <w:r>
              <w:t>Самарская область</w:t>
            </w:r>
          </w:p>
        </w:tc>
        <w:tc>
          <w:tcPr>
            <w:tcW w:w="1306" w:type="dxa"/>
            <w:tcBorders>
              <w:top w:val="nil"/>
              <w:left w:val="nil"/>
              <w:bottom w:val="nil"/>
              <w:right w:val="nil"/>
            </w:tcBorders>
          </w:tcPr>
          <w:p w:rsidR="00EA1CE1" w:rsidRDefault="00EA1CE1">
            <w:pPr>
              <w:pStyle w:val="EcoNormal"/>
            </w:pPr>
            <w:r>
              <w:t>36</w:t>
            </w:r>
          </w:p>
        </w:tc>
      </w:tr>
      <w:tr w:rsidR="00EA1CE1">
        <w:tc>
          <w:tcPr>
            <w:tcW w:w="8333" w:type="dxa"/>
            <w:tcBorders>
              <w:top w:val="nil"/>
              <w:left w:val="nil"/>
              <w:bottom w:val="nil"/>
              <w:right w:val="nil"/>
            </w:tcBorders>
          </w:tcPr>
          <w:p w:rsidR="00EA1CE1" w:rsidRDefault="00EA1CE1">
            <w:pPr>
              <w:pStyle w:val="EcoNormal"/>
            </w:pPr>
            <w:r>
              <w:t>Саратовская область</w:t>
            </w:r>
          </w:p>
        </w:tc>
        <w:tc>
          <w:tcPr>
            <w:tcW w:w="1306" w:type="dxa"/>
            <w:tcBorders>
              <w:top w:val="nil"/>
              <w:left w:val="nil"/>
              <w:bottom w:val="nil"/>
              <w:right w:val="nil"/>
            </w:tcBorders>
          </w:tcPr>
          <w:p w:rsidR="00EA1CE1" w:rsidRDefault="00EA1CE1">
            <w:pPr>
              <w:pStyle w:val="EcoNormal"/>
            </w:pPr>
            <w:r>
              <w:t>63</w:t>
            </w:r>
          </w:p>
        </w:tc>
      </w:tr>
      <w:tr w:rsidR="00EA1CE1">
        <w:tc>
          <w:tcPr>
            <w:tcW w:w="8333" w:type="dxa"/>
            <w:tcBorders>
              <w:top w:val="nil"/>
              <w:left w:val="nil"/>
              <w:bottom w:val="nil"/>
              <w:right w:val="nil"/>
            </w:tcBorders>
          </w:tcPr>
          <w:p w:rsidR="00EA1CE1" w:rsidRDefault="00EA1CE1">
            <w:pPr>
              <w:pStyle w:val="EcoNormal"/>
            </w:pPr>
            <w:r>
              <w:t>Сахалинская область</w:t>
            </w:r>
          </w:p>
        </w:tc>
        <w:tc>
          <w:tcPr>
            <w:tcW w:w="1306" w:type="dxa"/>
            <w:tcBorders>
              <w:top w:val="nil"/>
              <w:left w:val="nil"/>
              <w:bottom w:val="nil"/>
              <w:right w:val="nil"/>
            </w:tcBorders>
          </w:tcPr>
          <w:p w:rsidR="00EA1CE1" w:rsidRDefault="00EA1CE1">
            <w:pPr>
              <w:pStyle w:val="EcoNormal"/>
            </w:pPr>
            <w:r>
              <w:t>64</w:t>
            </w:r>
          </w:p>
        </w:tc>
      </w:tr>
      <w:tr w:rsidR="00EA1CE1">
        <w:tc>
          <w:tcPr>
            <w:tcW w:w="8333" w:type="dxa"/>
            <w:tcBorders>
              <w:top w:val="nil"/>
              <w:left w:val="nil"/>
              <w:bottom w:val="nil"/>
              <w:right w:val="nil"/>
            </w:tcBorders>
          </w:tcPr>
          <w:p w:rsidR="00EA1CE1" w:rsidRDefault="00EA1CE1">
            <w:pPr>
              <w:pStyle w:val="EcoNormal"/>
            </w:pPr>
            <w:r>
              <w:t>Свердловская область</w:t>
            </w:r>
          </w:p>
        </w:tc>
        <w:tc>
          <w:tcPr>
            <w:tcW w:w="1306" w:type="dxa"/>
            <w:tcBorders>
              <w:top w:val="nil"/>
              <w:left w:val="nil"/>
              <w:bottom w:val="nil"/>
              <w:right w:val="nil"/>
            </w:tcBorders>
          </w:tcPr>
          <w:p w:rsidR="00EA1CE1" w:rsidRDefault="00EA1CE1">
            <w:pPr>
              <w:pStyle w:val="EcoNormal"/>
            </w:pPr>
            <w:r>
              <w:t>65</w:t>
            </w:r>
          </w:p>
        </w:tc>
      </w:tr>
      <w:tr w:rsidR="00EA1CE1">
        <w:tc>
          <w:tcPr>
            <w:tcW w:w="8333" w:type="dxa"/>
            <w:tcBorders>
              <w:top w:val="nil"/>
              <w:left w:val="nil"/>
              <w:bottom w:val="nil"/>
              <w:right w:val="nil"/>
            </w:tcBorders>
          </w:tcPr>
          <w:p w:rsidR="00EA1CE1" w:rsidRDefault="00EA1CE1">
            <w:pPr>
              <w:pStyle w:val="EcoNormal"/>
            </w:pPr>
            <w:r>
              <w:t>Смоленская область</w:t>
            </w:r>
          </w:p>
        </w:tc>
        <w:tc>
          <w:tcPr>
            <w:tcW w:w="1306" w:type="dxa"/>
            <w:tcBorders>
              <w:top w:val="nil"/>
              <w:left w:val="nil"/>
              <w:bottom w:val="nil"/>
              <w:right w:val="nil"/>
            </w:tcBorders>
          </w:tcPr>
          <w:p w:rsidR="00EA1CE1" w:rsidRDefault="00EA1CE1">
            <w:pPr>
              <w:pStyle w:val="EcoNormal"/>
            </w:pPr>
            <w:r>
              <w:t>66</w:t>
            </w:r>
          </w:p>
        </w:tc>
      </w:tr>
      <w:tr w:rsidR="00EA1CE1">
        <w:tc>
          <w:tcPr>
            <w:tcW w:w="8333" w:type="dxa"/>
            <w:tcBorders>
              <w:top w:val="nil"/>
              <w:left w:val="nil"/>
              <w:bottom w:val="nil"/>
              <w:right w:val="nil"/>
            </w:tcBorders>
          </w:tcPr>
          <w:p w:rsidR="00EA1CE1" w:rsidRDefault="00EA1CE1">
            <w:pPr>
              <w:pStyle w:val="EcoNormal"/>
            </w:pPr>
            <w:r>
              <w:t>Тамбовская область</w:t>
            </w:r>
          </w:p>
        </w:tc>
        <w:tc>
          <w:tcPr>
            <w:tcW w:w="1306" w:type="dxa"/>
            <w:tcBorders>
              <w:top w:val="nil"/>
              <w:left w:val="nil"/>
              <w:bottom w:val="nil"/>
              <w:right w:val="nil"/>
            </w:tcBorders>
          </w:tcPr>
          <w:p w:rsidR="00EA1CE1" w:rsidRDefault="00EA1CE1">
            <w:pPr>
              <w:pStyle w:val="EcoNormal"/>
            </w:pPr>
            <w:r>
              <w:t>68</w:t>
            </w:r>
          </w:p>
        </w:tc>
      </w:tr>
      <w:tr w:rsidR="00EA1CE1">
        <w:tc>
          <w:tcPr>
            <w:tcW w:w="8333" w:type="dxa"/>
            <w:tcBorders>
              <w:top w:val="nil"/>
              <w:left w:val="nil"/>
              <w:bottom w:val="nil"/>
              <w:right w:val="nil"/>
            </w:tcBorders>
          </w:tcPr>
          <w:p w:rsidR="00EA1CE1" w:rsidRDefault="00EA1CE1">
            <w:pPr>
              <w:pStyle w:val="EcoNormal"/>
            </w:pPr>
            <w:r>
              <w:t>Тверская область</w:t>
            </w:r>
          </w:p>
        </w:tc>
        <w:tc>
          <w:tcPr>
            <w:tcW w:w="1306" w:type="dxa"/>
            <w:tcBorders>
              <w:top w:val="nil"/>
              <w:left w:val="nil"/>
              <w:bottom w:val="nil"/>
              <w:right w:val="nil"/>
            </w:tcBorders>
          </w:tcPr>
          <w:p w:rsidR="00EA1CE1" w:rsidRDefault="00EA1CE1">
            <w:pPr>
              <w:pStyle w:val="EcoNormal"/>
            </w:pPr>
            <w:r>
              <w:t>28</w:t>
            </w:r>
          </w:p>
        </w:tc>
      </w:tr>
      <w:tr w:rsidR="00EA1CE1">
        <w:tc>
          <w:tcPr>
            <w:tcW w:w="8333" w:type="dxa"/>
            <w:tcBorders>
              <w:top w:val="nil"/>
              <w:left w:val="nil"/>
              <w:bottom w:val="nil"/>
              <w:right w:val="nil"/>
            </w:tcBorders>
          </w:tcPr>
          <w:p w:rsidR="00EA1CE1" w:rsidRDefault="00EA1CE1">
            <w:pPr>
              <w:pStyle w:val="EcoNormal"/>
            </w:pPr>
            <w:r>
              <w:t>Томская область</w:t>
            </w:r>
          </w:p>
        </w:tc>
        <w:tc>
          <w:tcPr>
            <w:tcW w:w="1306" w:type="dxa"/>
            <w:tcBorders>
              <w:top w:val="nil"/>
              <w:left w:val="nil"/>
              <w:bottom w:val="nil"/>
              <w:right w:val="nil"/>
            </w:tcBorders>
          </w:tcPr>
          <w:p w:rsidR="00EA1CE1" w:rsidRDefault="00EA1CE1">
            <w:pPr>
              <w:pStyle w:val="EcoNormal"/>
            </w:pPr>
            <w:r>
              <w:t>69</w:t>
            </w:r>
          </w:p>
        </w:tc>
      </w:tr>
      <w:tr w:rsidR="00EA1CE1">
        <w:tc>
          <w:tcPr>
            <w:tcW w:w="8333" w:type="dxa"/>
            <w:tcBorders>
              <w:top w:val="nil"/>
              <w:left w:val="nil"/>
              <w:bottom w:val="nil"/>
              <w:right w:val="nil"/>
            </w:tcBorders>
          </w:tcPr>
          <w:p w:rsidR="00EA1CE1" w:rsidRDefault="00EA1CE1">
            <w:pPr>
              <w:pStyle w:val="EcoNormal"/>
            </w:pPr>
            <w:r>
              <w:t>Тульская область</w:t>
            </w:r>
          </w:p>
        </w:tc>
        <w:tc>
          <w:tcPr>
            <w:tcW w:w="1306" w:type="dxa"/>
            <w:tcBorders>
              <w:top w:val="nil"/>
              <w:left w:val="nil"/>
              <w:bottom w:val="nil"/>
              <w:right w:val="nil"/>
            </w:tcBorders>
          </w:tcPr>
          <w:p w:rsidR="00EA1CE1" w:rsidRDefault="00EA1CE1">
            <w:pPr>
              <w:pStyle w:val="EcoNormal"/>
            </w:pPr>
            <w:r>
              <w:t>70</w:t>
            </w:r>
          </w:p>
        </w:tc>
      </w:tr>
      <w:tr w:rsidR="00EA1CE1">
        <w:tc>
          <w:tcPr>
            <w:tcW w:w="8333" w:type="dxa"/>
            <w:tcBorders>
              <w:top w:val="nil"/>
              <w:left w:val="nil"/>
              <w:bottom w:val="nil"/>
              <w:right w:val="nil"/>
            </w:tcBorders>
          </w:tcPr>
          <w:p w:rsidR="00EA1CE1" w:rsidRDefault="00EA1CE1">
            <w:pPr>
              <w:pStyle w:val="EcoNormal"/>
            </w:pPr>
            <w:r>
              <w:t>Тюменская область</w:t>
            </w:r>
          </w:p>
        </w:tc>
        <w:tc>
          <w:tcPr>
            <w:tcW w:w="1306" w:type="dxa"/>
            <w:tcBorders>
              <w:top w:val="nil"/>
              <w:left w:val="nil"/>
              <w:bottom w:val="nil"/>
              <w:right w:val="nil"/>
            </w:tcBorders>
          </w:tcPr>
          <w:p w:rsidR="00EA1CE1" w:rsidRDefault="00EA1CE1">
            <w:pPr>
              <w:pStyle w:val="EcoNormal"/>
            </w:pPr>
            <w:r>
              <w:t>71</w:t>
            </w:r>
          </w:p>
        </w:tc>
      </w:tr>
      <w:tr w:rsidR="00EA1CE1">
        <w:tc>
          <w:tcPr>
            <w:tcW w:w="8333" w:type="dxa"/>
            <w:tcBorders>
              <w:top w:val="nil"/>
              <w:left w:val="nil"/>
              <w:bottom w:val="nil"/>
              <w:right w:val="nil"/>
            </w:tcBorders>
          </w:tcPr>
          <w:p w:rsidR="00EA1CE1" w:rsidRDefault="00EA1CE1">
            <w:pPr>
              <w:pStyle w:val="EcoNormal"/>
            </w:pPr>
            <w:r>
              <w:lastRenderedPageBreak/>
              <w:t>Ульяновская область</w:t>
            </w:r>
          </w:p>
        </w:tc>
        <w:tc>
          <w:tcPr>
            <w:tcW w:w="1306" w:type="dxa"/>
            <w:tcBorders>
              <w:top w:val="nil"/>
              <w:left w:val="nil"/>
              <w:bottom w:val="nil"/>
              <w:right w:val="nil"/>
            </w:tcBorders>
          </w:tcPr>
          <w:p w:rsidR="00EA1CE1" w:rsidRDefault="00EA1CE1">
            <w:pPr>
              <w:pStyle w:val="EcoNormal"/>
            </w:pPr>
            <w:r>
              <w:t>73</w:t>
            </w:r>
          </w:p>
        </w:tc>
      </w:tr>
      <w:tr w:rsidR="00EA1CE1">
        <w:tc>
          <w:tcPr>
            <w:tcW w:w="8333" w:type="dxa"/>
            <w:tcBorders>
              <w:top w:val="nil"/>
              <w:left w:val="nil"/>
              <w:bottom w:val="nil"/>
              <w:right w:val="nil"/>
            </w:tcBorders>
          </w:tcPr>
          <w:p w:rsidR="00EA1CE1" w:rsidRDefault="00EA1CE1">
            <w:pPr>
              <w:pStyle w:val="EcoNormal"/>
            </w:pPr>
            <w:r>
              <w:t>Челябинская область</w:t>
            </w:r>
          </w:p>
        </w:tc>
        <w:tc>
          <w:tcPr>
            <w:tcW w:w="1306" w:type="dxa"/>
            <w:tcBorders>
              <w:top w:val="nil"/>
              <w:left w:val="nil"/>
              <w:bottom w:val="nil"/>
              <w:right w:val="nil"/>
            </w:tcBorders>
          </w:tcPr>
          <w:p w:rsidR="00EA1CE1" w:rsidRDefault="00EA1CE1">
            <w:pPr>
              <w:pStyle w:val="EcoNormal"/>
            </w:pPr>
            <w:r>
              <w:t>75</w:t>
            </w:r>
          </w:p>
        </w:tc>
      </w:tr>
      <w:tr w:rsidR="00EA1CE1">
        <w:tc>
          <w:tcPr>
            <w:tcW w:w="8333" w:type="dxa"/>
            <w:tcBorders>
              <w:top w:val="nil"/>
              <w:left w:val="nil"/>
              <w:bottom w:val="nil"/>
              <w:right w:val="nil"/>
            </w:tcBorders>
          </w:tcPr>
          <w:p w:rsidR="00EA1CE1" w:rsidRDefault="00EA1CE1">
            <w:pPr>
              <w:pStyle w:val="EcoNormal"/>
            </w:pPr>
            <w:r>
              <w:t>Ярославская область</w:t>
            </w:r>
          </w:p>
        </w:tc>
        <w:tc>
          <w:tcPr>
            <w:tcW w:w="1306" w:type="dxa"/>
            <w:tcBorders>
              <w:top w:val="nil"/>
              <w:left w:val="nil"/>
              <w:bottom w:val="nil"/>
              <w:right w:val="nil"/>
            </w:tcBorders>
          </w:tcPr>
          <w:p w:rsidR="00EA1CE1" w:rsidRDefault="00EA1CE1">
            <w:pPr>
              <w:pStyle w:val="EcoNormal"/>
            </w:pPr>
            <w:r>
              <w:t>78</w:t>
            </w:r>
          </w:p>
        </w:tc>
      </w:tr>
      <w:tr w:rsidR="00EA1CE1">
        <w:tc>
          <w:tcPr>
            <w:tcW w:w="8333" w:type="dxa"/>
            <w:tcBorders>
              <w:top w:val="nil"/>
              <w:left w:val="nil"/>
              <w:bottom w:val="nil"/>
              <w:right w:val="nil"/>
            </w:tcBorders>
          </w:tcPr>
          <w:p w:rsidR="00EA1CE1" w:rsidRDefault="00EA1CE1">
            <w:pPr>
              <w:pStyle w:val="EcoNormal"/>
            </w:pPr>
            <w:r>
              <w:t>город Москва</w:t>
            </w:r>
          </w:p>
        </w:tc>
        <w:tc>
          <w:tcPr>
            <w:tcW w:w="1306" w:type="dxa"/>
            <w:tcBorders>
              <w:top w:val="nil"/>
              <w:left w:val="nil"/>
              <w:bottom w:val="nil"/>
              <w:right w:val="nil"/>
            </w:tcBorders>
          </w:tcPr>
          <w:p w:rsidR="00EA1CE1" w:rsidRDefault="00EA1CE1">
            <w:pPr>
              <w:pStyle w:val="EcoNormal"/>
            </w:pPr>
            <w:r>
              <w:t>45</w:t>
            </w:r>
          </w:p>
        </w:tc>
      </w:tr>
      <w:tr w:rsidR="00EA1CE1">
        <w:tc>
          <w:tcPr>
            <w:tcW w:w="8333" w:type="dxa"/>
            <w:tcBorders>
              <w:top w:val="nil"/>
              <w:left w:val="nil"/>
              <w:bottom w:val="nil"/>
              <w:right w:val="nil"/>
            </w:tcBorders>
          </w:tcPr>
          <w:p w:rsidR="00EA1CE1" w:rsidRDefault="00EA1CE1">
            <w:pPr>
              <w:pStyle w:val="EcoNormal"/>
            </w:pPr>
            <w:r>
              <w:t>город Санкт-Петербург</w:t>
            </w:r>
          </w:p>
        </w:tc>
        <w:tc>
          <w:tcPr>
            <w:tcW w:w="1306" w:type="dxa"/>
            <w:tcBorders>
              <w:top w:val="nil"/>
              <w:left w:val="nil"/>
              <w:bottom w:val="nil"/>
              <w:right w:val="nil"/>
            </w:tcBorders>
          </w:tcPr>
          <w:p w:rsidR="00EA1CE1" w:rsidRDefault="00EA1CE1">
            <w:pPr>
              <w:pStyle w:val="EcoNormal"/>
            </w:pPr>
            <w:r>
              <w:t>40</w:t>
            </w:r>
          </w:p>
        </w:tc>
      </w:tr>
      <w:tr w:rsidR="00EA1CE1">
        <w:tc>
          <w:tcPr>
            <w:tcW w:w="8333" w:type="dxa"/>
            <w:tcBorders>
              <w:top w:val="nil"/>
              <w:left w:val="nil"/>
              <w:bottom w:val="nil"/>
              <w:right w:val="nil"/>
            </w:tcBorders>
          </w:tcPr>
          <w:p w:rsidR="00EA1CE1" w:rsidRDefault="00EA1CE1">
            <w:pPr>
              <w:pStyle w:val="EcoNormal"/>
            </w:pPr>
            <w:r>
              <w:t>Еврейская автономная область</w:t>
            </w:r>
          </w:p>
        </w:tc>
        <w:tc>
          <w:tcPr>
            <w:tcW w:w="1306" w:type="dxa"/>
            <w:tcBorders>
              <w:top w:val="nil"/>
              <w:left w:val="nil"/>
              <w:bottom w:val="nil"/>
              <w:right w:val="nil"/>
            </w:tcBorders>
          </w:tcPr>
          <w:p w:rsidR="00EA1CE1" w:rsidRDefault="00EA1CE1">
            <w:pPr>
              <w:pStyle w:val="EcoNormal"/>
            </w:pPr>
            <w:r>
              <w:t>99</w:t>
            </w:r>
          </w:p>
        </w:tc>
      </w:tr>
      <w:tr w:rsidR="00EA1CE1">
        <w:tc>
          <w:tcPr>
            <w:tcW w:w="8333" w:type="dxa"/>
            <w:tcBorders>
              <w:top w:val="nil"/>
              <w:left w:val="nil"/>
              <w:bottom w:val="nil"/>
              <w:right w:val="nil"/>
            </w:tcBorders>
          </w:tcPr>
          <w:p w:rsidR="00EA1CE1" w:rsidRDefault="00EA1CE1">
            <w:pPr>
              <w:pStyle w:val="EcoNormal"/>
            </w:pPr>
            <w:r>
              <w:t>Ненецкий автономный округ</w:t>
            </w:r>
          </w:p>
        </w:tc>
        <w:tc>
          <w:tcPr>
            <w:tcW w:w="1306" w:type="dxa"/>
            <w:tcBorders>
              <w:top w:val="nil"/>
              <w:left w:val="nil"/>
              <w:bottom w:val="nil"/>
              <w:right w:val="nil"/>
            </w:tcBorders>
          </w:tcPr>
          <w:p w:rsidR="00EA1CE1" w:rsidRDefault="00EA1CE1">
            <w:pPr>
              <w:pStyle w:val="EcoNormal"/>
            </w:pPr>
            <w:r>
              <w:t>11 100</w:t>
            </w:r>
          </w:p>
        </w:tc>
      </w:tr>
      <w:tr w:rsidR="00EA1CE1">
        <w:tc>
          <w:tcPr>
            <w:tcW w:w="8333" w:type="dxa"/>
            <w:tcBorders>
              <w:top w:val="nil"/>
              <w:left w:val="nil"/>
              <w:bottom w:val="nil"/>
              <w:right w:val="nil"/>
            </w:tcBorders>
          </w:tcPr>
          <w:p w:rsidR="00EA1CE1" w:rsidRDefault="00EA1CE1">
            <w:pPr>
              <w:pStyle w:val="EcoNormal"/>
            </w:pPr>
            <w:r>
              <w:t>Ханты-Мансийский автономный округ - Югра</w:t>
            </w:r>
          </w:p>
        </w:tc>
        <w:tc>
          <w:tcPr>
            <w:tcW w:w="1306" w:type="dxa"/>
            <w:tcBorders>
              <w:top w:val="nil"/>
              <w:left w:val="nil"/>
              <w:bottom w:val="nil"/>
              <w:right w:val="nil"/>
            </w:tcBorders>
          </w:tcPr>
          <w:p w:rsidR="00EA1CE1" w:rsidRDefault="00EA1CE1">
            <w:pPr>
              <w:pStyle w:val="EcoNormal"/>
            </w:pPr>
            <w:r>
              <w:t>71 100</w:t>
            </w:r>
          </w:p>
        </w:tc>
      </w:tr>
      <w:tr w:rsidR="00EA1CE1">
        <w:tc>
          <w:tcPr>
            <w:tcW w:w="8333" w:type="dxa"/>
            <w:tcBorders>
              <w:top w:val="nil"/>
              <w:left w:val="nil"/>
              <w:bottom w:val="nil"/>
              <w:right w:val="nil"/>
            </w:tcBorders>
          </w:tcPr>
          <w:p w:rsidR="00EA1CE1" w:rsidRDefault="00EA1CE1">
            <w:pPr>
              <w:pStyle w:val="EcoNormal"/>
            </w:pPr>
            <w:r>
              <w:t>Чукотский автономный округ</w:t>
            </w:r>
          </w:p>
        </w:tc>
        <w:tc>
          <w:tcPr>
            <w:tcW w:w="1306" w:type="dxa"/>
            <w:tcBorders>
              <w:top w:val="nil"/>
              <w:left w:val="nil"/>
              <w:bottom w:val="nil"/>
              <w:right w:val="nil"/>
            </w:tcBorders>
          </w:tcPr>
          <w:p w:rsidR="00EA1CE1" w:rsidRDefault="00EA1CE1">
            <w:pPr>
              <w:pStyle w:val="EcoNormal"/>
            </w:pPr>
            <w:r>
              <w:t>77</w:t>
            </w:r>
          </w:p>
        </w:tc>
      </w:tr>
      <w:tr w:rsidR="00EA1CE1">
        <w:tc>
          <w:tcPr>
            <w:tcW w:w="8333" w:type="dxa"/>
            <w:tcBorders>
              <w:top w:val="nil"/>
              <w:left w:val="nil"/>
              <w:bottom w:val="nil"/>
              <w:right w:val="nil"/>
            </w:tcBorders>
          </w:tcPr>
          <w:p w:rsidR="00EA1CE1" w:rsidRDefault="00EA1CE1">
            <w:pPr>
              <w:pStyle w:val="EcoNormal"/>
            </w:pPr>
            <w:r>
              <w:t>Ямало-Ненецкий автономный округ</w:t>
            </w:r>
          </w:p>
        </w:tc>
        <w:tc>
          <w:tcPr>
            <w:tcW w:w="1306" w:type="dxa"/>
            <w:tcBorders>
              <w:top w:val="nil"/>
              <w:left w:val="nil"/>
              <w:bottom w:val="nil"/>
              <w:right w:val="nil"/>
            </w:tcBorders>
          </w:tcPr>
          <w:p w:rsidR="00EA1CE1" w:rsidRDefault="00EA1CE1">
            <w:pPr>
              <w:pStyle w:val="EcoNormal"/>
            </w:pPr>
            <w:r>
              <w:t>71 140</w:t>
            </w:r>
          </w:p>
        </w:tc>
      </w:tr>
    </w:tbl>
    <w:p w:rsidR="00EA1CE1" w:rsidRDefault="00EA1CE1">
      <w:pPr>
        <w:pStyle w:val="EcoNormal"/>
        <w:ind w:firstLine="540"/>
        <w:jc w:val="both"/>
      </w:pPr>
    </w:p>
    <w:p w:rsidR="00EA1CE1" w:rsidRDefault="00EA1CE1">
      <w:pPr>
        <w:pStyle w:val="EcoNormal"/>
        <w:ind w:firstLine="540"/>
        <w:jc w:val="both"/>
      </w:pPr>
    </w:p>
    <w:p w:rsidR="00EA1CE1" w:rsidRDefault="00EA1CE1">
      <w:pPr>
        <w:pStyle w:val="EcoNormal"/>
        <w:pBdr>
          <w:top w:val="single" w:sz="6" w:space="0" w:color="auto"/>
        </w:pBdr>
        <w:spacing w:before="100" w:after="100"/>
        <w:jc w:val="both"/>
        <w:rPr>
          <w:sz w:val="2"/>
          <w:szCs w:val="2"/>
        </w:rPr>
      </w:pPr>
    </w:p>
    <w:p w:rsidR="003C36A8" w:rsidRDefault="003C36A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A1CE1"/>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A1CE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A1CE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