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8A670F3" w14:textId="77777777" w:rsidR="006C5E36" w:rsidRPr="006C5E36" w:rsidRDefault="006C5E36" w:rsidP="006C5E3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t>АДМИНИСТРАЦИЯ ВОЛГОГРАДСКОЙ ОБЛАСТИ</w:t>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ПОСТАНОВЛЕНИЕ</w:t>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от 14 декабря 2016 года N 685-п</w:t>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Об утверждении положений о государственных охотничьих заказниках регионального значения Волгоградской области</w:t>
      </w:r>
    </w:p>
    <w:p w14:paraId="244802A8" w14:textId="77777777" w:rsidR="006C5E36" w:rsidRPr="006C5E36" w:rsidRDefault="006C5E36" w:rsidP="006C5E36">
      <w:pPr>
        <w:shd w:val="clear" w:color="auto" w:fill="FFFFFF"/>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 изменениями на 13 апреля 2020 года)</w:t>
      </w:r>
    </w:p>
    <w:p w14:paraId="799A9B8E" w14:textId="6EC3DE09" w:rsidR="006C5E36" w:rsidRPr="006C5E36" w:rsidRDefault="006C5E36" w:rsidP="006C5E36">
      <w:pPr>
        <w:shd w:val="clear" w:color="auto" w:fill="FFFFFF"/>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3B4E7D1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br/>
      </w:r>
      <w:r w:rsidRPr="006C5E36">
        <w:rPr>
          <w:rFonts w:ascii="Arial" w:eastAsia="Times New Roman" w:hAnsi="Arial" w:cs="Arial"/>
          <w:sz w:val="24"/>
          <w:szCs w:val="24"/>
          <w:lang w:eastAsia="ru-RU"/>
        </w:rPr>
        <w:br/>
      </w:r>
    </w:p>
    <w:p w14:paraId="4D21A16A" w14:textId="488D081A"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соответствии с федеральными законами от 14 марта 1995 г. N 33-ФЗ "Об особо охраняемых природных территориях", от 10 января 2002 г. N 7-ФЗ "Об охране окружающей среды", от 24 июля 2009 г. N 209-ФЗ "Об охоте и о сохранении охотничьих ресурсов и о внесении изменений в отдельные законодательные акты Российской Федерации", Законом Волгоградской области от 07 декабря 2001 г. N 641-ОД "Об особо охраняемых природных территориях Волгоградской области", в целях сохранения биологического разнообразия, в том числе редких и ценных в хозяйственном и научном отношении охотничьих ресурсов и среды их обитания, расположенных на территории (акватории),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в соответствии с нормативами в области охраны окружающей среды Администрация Волгоградской области постановляет:</w:t>
      </w:r>
      <w:r w:rsidRPr="006C5E36">
        <w:rPr>
          <w:rFonts w:ascii="Arial" w:eastAsia="Times New Roman" w:hAnsi="Arial" w:cs="Arial"/>
          <w:sz w:val="24"/>
          <w:szCs w:val="24"/>
          <w:lang w:eastAsia="ru-RU"/>
        </w:rPr>
        <w:br/>
      </w:r>
    </w:p>
    <w:p w14:paraId="1E3A32F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9C287FF"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 Утвердить прилагаемые:</w:t>
      </w:r>
      <w:r w:rsidRPr="006C5E36">
        <w:rPr>
          <w:rFonts w:ascii="Arial" w:eastAsia="Times New Roman" w:hAnsi="Arial" w:cs="Arial"/>
          <w:sz w:val="24"/>
          <w:szCs w:val="24"/>
          <w:lang w:eastAsia="ru-RU"/>
        </w:rPr>
        <w:br/>
      </w:r>
    </w:p>
    <w:p w14:paraId="76E8200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222411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"Задонский";</w:t>
      </w:r>
      <w:r w:rsidRPr="006C5E36">
        <w:rPr>
          <w:rFonts w:ascii="Arial" w:eastAsia="Times New Roman" w:hAnsi="Arial" w:cs="Arial"/>
          <w:sz w:val="24"/>
          <w:szCs w:val="24"/>
          <w:lang w:eastAsia="ru-RU"/>
        </w:rPr>
        <w:br/>
      </w:r>
    </w:p>
    <w:p w14:paraId="37286D1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4ED113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w:t>
      </w:r>
      <w:proofErr w:type="spellStart"/>
      <w:r w:rsidRPr="006C5E36">
        <w:rPr>
          <w:rFonts w:ascii="Arial" w:eastAsia="Times New Roman" w:hAnsi="Arial" w:cs="Arial"/>
          <w:sz w:val="24"/>
          <w:szCs w:val="24"/>
          <w:lang w:eastAsia="ru-RU"/>
        </w:rPr>
        <w:t>Куланинский</w:t>
      </w:r>
      <w:proofErr w:type="spellEnd"/>
      <w:r w:rsidRPr="006C5E36">
        <w:rPr>
          <w:rFonts w:ascii="Arial" w:eastAsia="Times New Roman" w:hAnsi="Arial" w:cs="Arial"/>
          <w:sz w:val="24"/>
          <w:szCs w:val="24"/>
          <w:lang w:eastAsia="ru-RU"/>
        </w:rPr>
        <w:t>";</w:t>
      </w:r>
      <w:r w:rsidRPr="006C5E36">
        <w:rPr>
          <w:rFonts w:ascii="Arial" w:eastAsia="Times New Roman" w:hAnsi="Arial" w:cs="Arial"/>
          <w:sz w:val="24"/>
          <w:szCs w:val="24"/>
          <w:lang w:eastAsia="ru-RU"/>
        </w:rPr>
        <w:br/>
      </w:r>
    </w:p>
    <w:p w14:paraId="35BA8EB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1013E72"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"Кумылженский";</w:t>
      </w:r>
      <w:r w:rsidRPr="006C5E36">
        <w:rPr>
          <w:rFonts w:ascii="Arial" w:eastAsia="Times New Roman" w:hAnsi="Arial" w:cs="Arial"/>
          <w:sz w:val="24"/>
          <w:szCs w:val="24"/>
          <w:lang w:eastAsia="ru-RU"/>
        </w:rPr>
        <w:br/>
      </w:r>
    </w:p>
    <w:p w14:paraId="37C577F4"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D978BA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w:t>
      </w:r>
      <w:proofErr w:type="spellStart"/>
      <w:r w:rsidRPr="006C5E36">
        <w:rPr>
          <w:rFonts w:ascii="Arial" w:eastAsia="Times New Roman" w:hAnsi="Arial" w:cs="Arial"/>
          <w:sz w:val="24"/>
          <w:szCs w:val="24"/>
          <w:lang w:eastAsia="ru-RU"/>
        </w:rPr>
        <w:t>Лещевский</w:t>
      </w:r>
      <w:proofErr w:type="spellEnd"/>
      <w:r w:rsidRPr="006C5E36">
        <w:rPr>
          <w:rFonts w:ascii="Arial" w:eastAsia="Times New Roman" w:hAnsi="Arial" w:cs="Arial"/>
          <w:sz w:val="24"/>
          <w:szCs w:val="24"/>
          <w:lang w:eastAsia="ru-RU"/>
        </w:rPr>
        <w:t>";</w:t>
      </w:r>
      <w:r w:rsidRPr="006C5E36">
        <w:rPr>
          <w:rFonts w:ascii="Arial" w:eastAsia="Times New Roman" w:hAnsi="Arial" w:cs="Arial"/>
          <w:sz w:val="24"/>
          <w:szCs w:val="24"/>
          <w:lang w:eastAsia="ru-RU"/>
        </w:rPr>
        <w:br/>
      </w:r>
    </w:p>
    <w:p w14:paraId="29D47DF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7F1952B"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Положение о государственном охотничьем заказнике регионального значения "Ольховский";</w:t>
      </w:r>
      <w:r w:rsidRPr="006C5E36">
        <w:rPr>
          <w:rFonts w:ascii="Arial" w:eastAsia="Times New Roman" w:hAnsi="Arial" w:cs="Arial"/>
          <w:sz w:val="24"/>
          <w:szCs w:val="24"/>
          <w:lang w:eastAsia="ru-RU"/>
        </w:rPr>
        <w:br/>
      </w:r>
    </w:p>
    <w:p w14:paraId="69F4790C"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2D4A6CF"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w:t>
      </w:r>
      <w:proofErr w:type="spellStart"/>
      <w:r w:rsidRPr="006C5E36">
        <w:rPr>
          <w:rFonts w:ascii="Arial" w:eastAsia="Times New Roman" w:hAnsi="Arial" w:cs="Arial"/>
          <w:sz w:val="24"/>
          <w:szCs w:val="24"/>
          <w:lang w:eastAsia="ru-RU"/>
        </w:rPr>
        <w:t>Раздорский</w:t>
      </w:r>
      <w:proofErr w:type="spellEnd"/>
      <w:r w:rsidRPr="006C5E36">
        <w:rPr>
          <w:rFonts w:ascii="Arial" w:eastAsia="Times New Roman" w:hAnsi="Arial" w:cs="Arial"/>
          <w:sz w:val="24"/>
          <w:szCs w:val="24"/>
          <w:lang w:eastAsia="ru-RU"/>
        </w:rPr>
        <w:t>";</w:t>
      </w:r>
      <w:r w:rsidRPr="006C5E36">
        <w:rPr>
          <w:rFonts w:ascii="Arial" w:eastAsia="Times New Roman" w:hAnsi="Arial" w:cs="Arial"/>
          <w:sz w:val="24"/>
          <w:szCs w:val="24"/>
          <w:lang w:eastAsia="ru-RU"/>
        </w:rPr>
        <w:br/>
      </w:r>
    </w:p>
    <w:p w14:paraId="1310512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4062BF7"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Положение о государственном охотничьем заказнике регионального значения "</w:t>
      </w:r>
      <w:proofErr w:type="spellStart"/>
      <w:r w:rsidRPr="006C5E36">
        <w:rPr>
          <w:rFonts w:ascii="Arial" w:eastAsia="Times New Roman" w:hAnsi="Arial" w:cs="Arial"/>
          <w:sz w:val="24"/>
          <w:szCs w:val="24"/>
          <w:lang w:eastAsia="ru-RU"/>
        </w:rPr>
        <w:t>Чернополянский</w:t>
      </w:r>
      <w:proofErr w:type="spellEnd"/>
      <w:r w:rsidRPr="006C5E36">
        <w:rPr>
          <w:rFonts w:ascii="Arial" w:eastAsia="Times New Roman" w:hAnsi="Arial" w:cs="Arial"/>
          <w:sz w:val="24"/>
          <w:szCs w:val="24"/>
          <w:lang w:eastAsia="ru-RU"/>
        </w:rPr>
        <w:t>".</w:t>
      </w:r>
      <w:r w:rsidRPr="006C5E36">
        <w:rPr>
          <w:rFonts w:ascii="Arial" w:eastAsia="Times New Roman" w:hAnsi="Arial" w:cs="Arial"/>
          <w:sz w:val="24"/>
          <w:szCs w:val="24"/>
          <w:lang w:eastAsia="ru-RU"/>
        </w:rPr>
        <w:br/>
      </w:r>
    </w:p>
    <w:p w14:paraId="2BD1AB0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59AEE9B"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2. Настоящее постановление вступает в силу со дня его официального опубликования.</w:t>
      </w:r>
      <w:r w:rsidRPr="006C5E36">
        <w:rPr>
          <w:rFonts w:ascii="Arial" w:eastAsia="Times New Roman" w:hAnsi="Arial" w:cs="Arial"/>
          <w:sz w:val="24"/>
          <w:szCs w:val="24"/>
          <w:lang w:eastAsia="ru-RU"/>
        </w:rPr>
        <w:br/>
      </w:r>
    </w:p>
    <w:p w14:paraId="43C07997" w14:textId="77777777" w:rsidR="006C5E36" w:rsidRPr="006C5E36" w:rsidRDefault="006C5E36" w:rsidP="006C5E36">
      <w:pPr>
        <w:shd w:val="clear" w:color="auto" w:fill="FFFFFF"/>
        <w:spacing w:after="0" w:line="240" w:lineRule="auto"/>
        <w:jc w:val="right"/>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br/>
      </w:r>
      <w:r w:rsidRPr="006C5E36">
        <w:rPr>
          <w:rFonts w:ascii="Arial" w:eastAsia="Times New Roman" w:hAnsi="Arial" w:cs="Arial"/>
          <w:sz w:val="24"/>
          <w:szCs w:val="24"/>
          <w:lang w:eastAsia="ru-RU"/>
        </w:rPr>
        <w:br/>
      </w:r>
      <w:proofErr w:type="spellStart"/>
      <w:r w:rsidRPr="006C5E36">
        <w:rPr>
          <w:rFonts w:ascii="Arial" w:eastAsia="Times New Roman" w:hAnsi="Arial" w:cs="Arial"/>
          <w:sz w:val="24"/>
          <w:szCs w:val="24"/>
          <w:lang w:eastAsia="ru-RU"/>
        </w:rPr>
        <w:t>И.о</w:t>
      </w:r>
      <w:proofErr w:type="spellEnd"/>
      <w:r w:rsidRPr="006C5E36">
        <w:rPr>
          <w:rFonts w:ascii="Arial" w:eastAsia="Times New Roman" w:hAnsi="Arial" w:cs="Arial"/>
          <w:sz w:val="24"/>
          <w:szCs w:val="24"/>
          <w:lang w:eastAsia="ru-RU"/>
        </w:rPr>
        <w:t>. Губернатора</w:t>
      </w:r>
      <w:r w:rsidRPr="006C5E36">
        <w:rPr>
          <w:rFonts w:ascii="Arial" w:eastAsia="Times New Roman" w:hAnsi="Arial" w:cs="Arial"/>
          <w:sz w:val="24"/>
          <w:szCs w:val="24"/>
          <w:lang w:eastAsia="ru-RU"/>
        </w:rPr>
        <w:br/>
        <w:t>Волгоградской области</w:t>
      </w:r>
      <w:r w:rsidRPr="006C5E36">
        <w:rPr>
          <w:rFonts w:ascii="Arial" w:eastAsia="Times New Roman" w:hAnsi="Arial" w:cs="Arial"/>
          <w:sz w:val="24"/>
          <w:szCs w:val="24"/>
          <w:lang w:eastAsia="ru-RU"/>
        </w:rPr>
        <w:br/>
        <w:t>Е.А.ХАРИЧКИН</w:t>
      </w:r>
    </w:p>
    <w:p w14:paraId="4A05620F" w14:textId="77777777" w:rsidR="006C5E36" w:rsidRPr="006C5E36" w:rsidRDefault="006C5E36" w:rsidP="006C5E3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Утверждено</w:t>
      </w:r>
      <w:r w:rsidRPr="006C5E36">
        <w:rPr>
          <w:rFonts w:ascii="Arial" w:eastAsia="Times New Roman" w:hAnsi="Arial" w:cs="Arial"/>
          <w:b/>
          <w:bCs/>
          <w:sz w:val="24"/>
          <w:szCs w:val="24"/>
          <w:lang w:eastAsia="ru-RU"/>
        </w:rPr>
        <w:br/>
        <w:t>постановлением</w:t>
      </w:r>
      <w:r w:rsidRPr="006C5E36">
        <w:rPr>
          <w:rFonts w:ascii="Arial" w:eastAsia="Times New Roman" w:hAnsi="Arial" w:cs="Arial"/>
          <w:b/>
          <w:bCs/>
          <w:sz w:val="24"/>
          <w:szCs w:val="24"/>
          <w:lang w:eastAsia="ru-RU"/>
        </w:rPr>
        <w:br/>
        <w:t>Администрации</w:t>
      </w:r>
      <w:r w:rsidRPr="006C5E36">
        <w:rPr>
          <w:rFonts w:ascii="Arial" w:eastAsia="Times New Roman" w:hAnsi="Arial" w:cs="Arial"/>
          <w:b/>
          <w:bCs/>
          <w:sz w:val="24"/>
          <w:szCs w:val="24"/>
          <w:lang w:eastAsia="ru-RU"/>
        </w:rPr>
        <w:br/>
        <w:t>Волгоградской области</w:t>
      </w:r>
      <w:r w:rsidRPr="006C5E36">
        <w:rPr>
          <w:rFonts w:ascii="Arial" w:eastAsia="Times New Roman" w:hAnsi="Arial" w:cs="Arial"/>
          <w:b/>
          <w:bCs/>
          <w:sz w:val="24"/>
          <w:szCs w:val="24"/>
          <w:lang w:eastAsia="ru-RU"/>
        </w:rPr>
        <w:br/>
        <w:t>от 14 декабря 2016 г. N 685-п</w:t>
      </w:r>
    </w:p>
    <w:p w14:paraId="4B8FA8DF" w14:textId="77777777" w:rsidR="006C5E36" w:rsidRPr="006C5E36" w:rsidRDefault="006C5E36" w:rsidP="006C5E36">
      <w:pPr>
        <w:shd w:val="clear" w:color="auto" w:fill="FFFFFF"/>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ПОЛОЖЕНИЕ О ГОСУДАРСТВЕННОМ ОХОТНИЧЬЕМ ЗАКАЗНИКЕ РЕГИОНАЛЬНОГО ЗНАЧЕНИЯ "ЗАДОНСКИЙ"</w:t>
      </w:r>
    </w:p>
    <w:p w14:paraId="614E6187" w14:textId="7AC5B6E2" w:rsidR="006C5E36" w:rsidRPr="006C5E36" w:rsidRDefault="006C5E36" w:rsidP="006C5E36">
      <w:pPr>
        <w:shd w:val="clear" w:color="auto" w:fill="FFFFFF"/>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1700752D"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1. Общие положения</w:t>
      </w:r>
    </w:p>
    <w:p w14:paraId="079BFFDD"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6B383D3" w14:textId="4A5222EC"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w:t>
      </w:r>
      <w:r w:rsidRPr="006C5E36">
        <w:rPr>
          <w:rFonts w:ascii="Arial" w:eastAsia="Times New Roman" w:hAnsi="Arial" w:cs="Arial"/>
          <w:sz w:val="24"/>
          <w:szCs w:val="24"/>
          <w:lang w:eastAsia="ru-RU"/>
        </w:rPr>
        <w:lastRenderedPageBreak/>
        <w:t>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Arial" w:eastAsia="Times New Roman" w:hAnsi="Arial" w:cs="Arial"/>
          <w:sz w:val="24"/>
          <w:szCs w:val="24"/>
          <w:lang w:eastAsia="ru-RU"/>
        </w:rPr>
        <w:br/>
      </w:r>
    </w:p>
    <w:p w14:paraId="2FD4F48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7B5550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1.2. Государственный охотничий заказник регионального значения "Задонский"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Arial" w:eastAsia="Times New Roman" w:hAnsi="Arial" w:cs="Arial"/>
          <w:sz w:val="24"/>
          <w:szCs w:val="24"/>
          <w:lang w:eastAsia="ru-RU"/>
        </w:rPr>
        <w:br/>
      </w:r>
    </w:p>
    <w:p w14:paraId="228AD42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2FA301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1.3. Заказник расположен в западной части Иловлинского муниципального района Волгоградской области, описание границ Заказника приведено в приложении к настоящему Положению.</w:t>
      </w:r>
      <w:r w:rsidRPr="006C5E36">
        <w:rPr>
          <w:rFonts w:ascii="Arial" w:eastAsia="Times New Roman" w:hAnsi="Arial" w:cs="Arial"/>
          <w:sz w:val="24"/>
          <w:szCs w:val="24"/>
          <w:lang w:eastAsia="ru-RU"/>
        </w:rPr>
        <w:br/>
      </w:r>
    </w:p>
    <w:p w14:paraId="1312C9B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2D1BE55"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Arial" w:eastAsia="Times New Roman" w:hAnsi="Arial" w:cs="Arial"/>
          <w:sz w:val="24"/>
          <w:szCs w:val="24"/>
          <w:lang w:eastAsia="ru-RU"/>
        </w:rPr>
        <w:br/>
      </w:r>
    </w:p>
    <w:p w14:paraId="537FB3F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527286C"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Arial" w:eastAsia="Times New Roman" w:hAnsi="Arial" w:cs="Arial"/>
          <w:sz w:val="24"/>
          <w:szCs w:val="24"/>
          <w:lang w:eastAsia="ru-RU"/>
        </w:rPr>
        <w:br/>
      </w:r>
    </w:p>
    <w:p w14:paraId="2A46AB7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42C2A0C"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Arial" w:eastAsia="Times New Roman" w:hAnsi="Arial" w:cs="Arial"/>
          <w:sz w:val="24"/>
          <w:szCs w:val="24"/>
          <w:lang w:eastAsia="ru-RU"/>
        </w:rPr>
        <w:br/>
      </w:r>
    </w:p>
    <w:p w14:paraId="5D56154E"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2. Основные задачи Заказника</w:t>
      </w:r>
    </w:p>
    <w:p w14:paraId="4A7C306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95A65F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предназначен для:</w:t>
      </w:r>
      <w:r w:rsidRPr="006C5E36">
        <w:rPr>
          <w:rFonts w:ascii="Arial" w:eastAsia="Times New Roman" w:hAnsi="Arial" w:cs="Arial"/>
          <w:sz w:val="24"/>
          <w:szCs w:val="24"/>
          <w:lang w:eastAsia="ru-RU"/>
        </w:rPr>
        <w:br/>
      </w:r>
    </w:p>
    <w:p w14:paraId="3C06A08E"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54A29AC"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w:t>
      </w:r>
      <w:r w:rsidRPr="006C5E36">
        <w:rPr>
          <w:rFonts w:ascii="Arial" w:eastAsia="Times New Roman" w:hAnsi="Arial" w:cs="Arial"/>
          <w:sz w:val="24"/>
          <w:szCs w:val="24"/>
          <w:lang w:eastAsia="ru-RU"/>
        </w:rPr>
        <w:lastRenderedPageBreak/>
        <w:t>ресурсов;</w:t>
      </w:r>
      <w:r w:rsidRPr="006C5E36">
        <w:rPr>
          <w:rFonts w:ascii="Arial" w:eastAsia="Times New Roman" w:hAnsi="Arial" w:cs="Arial"/>
          <w:sz w:val="24"/>
          <w:szCs w:val="24"/>
          <w:lang w:eastAsia="ru-RU"/>
        </w:rPr>
        <w:br/>
      </w:r>
    </w:p>
    <w:p w14:paraId="692D8D4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391451E"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биологического разнообразия;</w:t>
      </w:r>
      <w:r w:rsidRPr="006C5E36">
        <w:rPr>
          <w:rFonts w:ascii="Arial" w:eastAsia="Times New Roman" w:hAnsi="Arial" w:cs="Arial"/>
          <w:sz w:val="24"/>
          <w:szCs w:val="24"/>
          <w:lang w:eastAsia="ru-RU"/>
        </w:rPr>
        <w:br/>
      </w:r>
    </w:p>
    <w:p w14:paraId="47155A74"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93BE3B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обеспечения сохранения видового разнообразия охотничьих ресурсов;</w:t>
      </w:r>
      <w:r w:rsidRPr="006C5E36">
        <w:rPr>
          <w:rFonts w:ascii="Arial" w:eastAsia="Times New Roman" w:hAnsi="Arial" w:cs="Arial"/>
          <w:sz w:val="24"/>
          <w:szCs w:val="24"/>
          <w:lang w:eastAsia="ru-RU"/>
        </w:rPr>
        <w:br/>
      </w:r>
    </w:p>
    <w:p w14:paraId="299BB99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62B0AE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среды обитания охотничьих ресурсов;</w:t>
      </w:r>
      <w:r w:rsidRPr="006C5E36">
        <w:rPr>
          <w:rFonts w:ascii="Arial" w:eastAsia="Times New Roman" w:hAnsi="Arial" w:cs="Arial"/>
          <w:sz w:val="24"/>
          <w:szCs w:val="24"/>
          <w:lang w:eastAsia="ru-RU"/>
        </w:rPr>
        <w:br/>
      </w:r>
    </w:p>
    <w:p w14:paraId="4C4F0DB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FCE541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условий размножения, нагула, отдыха и путей миграции охотничьих ресурсов;</w:t>
      </w:r>
      <w:r w:rsidRPr="006C5E36">
        <w:rPr>
          <w:rFonts w:ascii="Arial" w:eastAsia="Times New Roman" w:hAnsi="Arial" w:cs="Arial"/>
          <w:sz w:val="24"/>
          <w:szCs w:val="24"/>
          <w:lang w:eastAsia="ru-RU"/>
        </w:rPr>
        <w:br/>
      </w:r>
    </w:p>
    <w:p w14:paraId="797BCC31"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D55609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проведения расселения охотничьих ресурсов на территории Волгоградской области;</w:t>
      </w:r>
      <w:r w:rsidRPr="006C5E36">
        <w:rPr>
          <w:rFonts w:ascii="Arial" w:eastAsia="Times New Roman" w:hAnsi="Arial" w:cs="Arial"/>
          <w:sz w:val="24"/>
          <w:szCs w:val="24"/>
          <w:lang w:eastAsia="ru-RU"/>
        </w:rPr>
        <w:br/>
      </w:r>
    </w:p>
    <w:p w14:paraId="6F679D8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5133CF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использования территории Заказника в научно-исследовательских, культурных и образовательных целях.</w:t>
      </w:r>
      <w:r w:rsidRPr="006C5E36">
        <w:rPr>
          <w:rFonts w:ascii="Arial" w:eastAsia="Times New Roman" w:hAnsi="Arial" w:cs="Arial"/>
          <w:sz w:val="24"/>
          <w:szCs w:val="24"/>
          <w:lang w:eastAsia="ru-RU"/>
        </w:rPr>
        <w:br/>
      </w:r>
    </w:p>
    <w:p w14:paraId="7E172340"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3. Управление Заказником</w:t>
      </w:r>
    </w:p>
    <w:p w14:paraId="58B045C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D7118E3"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Arial" w:eastAsia="Times New Roman" w:hAnsi="Arial" w:cs="Arial"/>
          <w:sz w:val="24"/>
          <w:szCs w:val="24"/>
          <w:lang w:eastAsia="ru-RU"/>
        </w:rPr>
        <w:br/>
      </w:r>
    </w:p>
    <w:p w14:paraId="76D4AE81"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4. Режим особой охраны территории Заказника</w:t>
      </w:r>
    </w:p>
    <w:p w14:paraId="5837766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2C5809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Arial" w:eastAsia="Times New Roman" w:hAnsi="Arial" w:cs="Arial"/>
          <w:sz w:val="24"/>
          <w:szCs w:val="24"/>
          <w:lang w:eastAsia="ru-RU"/>
        </w:rPr>
        <w:br/>
      </w:r>
    </w:p>
    <w:p w14:paraId="4DE4004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EEB2CDC"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4.2. Режим особой охраны не распространяется на земли населенных пунктов.</w:t>
      </w:r>
      <w:r w:rsidRPr="006C5E36">
        <w:rPr>
          <w:rFonts w:ascii="Arial" w:eastAsia="Times New Roman" w:hAnsi="Arial" w:cs="Arial"/>
          <w:sz w:val="24"/>
          <w:szCs w:val="24"/>
          <w:lang w:eastAsia="ru-RU"/>
        </w:rPr>
        <w:br/>
      </w:r>
    </w:p>
    <w:p w14:paraId="5F24CCEF"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1D6E4F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4.3. Земли в границах Заказника, находящиеся под особой охраной, не подлежат приватизации.</w:t>
      </w:r>
      <w:r w:rsidRPr="006C5E36">
        <w:rPr>
          <w:rFonts w:ascii="Arial" w:eastAsia="Times New Roman" w:hAnsi="Arial" w:cs="Arial"/>
          <w:sz w:val="24"/>
          <w:szCs w:val="24"/>
          <w:lang w:eastAsia="ru-RU"/>
        </w:rPr>
        <w:br/>
      </w:r>
    </w:p>
    <w:p w14:paraId="4C19852E"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A17262F"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Arial" w:eastAsia="Times New Roman" w:hAnsi="Arial" w:cs="Arial"/>
          <w:sz w:val="24"/>
          <w:szCs w:val="24"/>
          <w:lang w:eastAsia="ru-RU"/>
        </w:rPr>
        <w:br/>
      </w:r>
    </w:p>
    <w:p w14:paraId="35207ED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AAEC69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4.5. На территории Заказника запрещаются:</w:t>
      </w:r>
      <w:r w:rsidRPr="006C5E36">
        <w:rPr>
          <w:rFonts w:ascii="Arial" w:eastAsia="Times New Roman" w:hAnsi="Arial" w:cs="Arial"/>
          <w:sz w:val="24"/>
          <w:szCs w:val="24"/>
          <w:lang w:eastAsia="ru-RU"/>
        </w:rPr>
        <w:br/>
      </w:r>
    </w:p>
    <w:p w14:paraId="5E044E9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647CD3F"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промысловая охота;</w:t>
      </w:r>
      <w:r w:rsidRPr="006C5E36">
        <w:rPr>
          <w:rFonts w:ascii="Arial" w:eastAsia="Times New Roman" w:hAnsi="Arial" w:cs="Arial"/>
          <w:sz w:val="24"/>
          <w:szCs w:val="24"/>
          <w:lang w:eastAsia="ru-RU"/>
        </w:rPr>
        <w:br/>
      </w:r>
    </w:p>
    <w:p w14:paraId="6B99D44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771CBA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любительская и спортивная охота;</w:t>
      </w:r>
      <w:r w:rsidRPr="006C5E36">
        <w:rPr>
          <w:rFonts w:ascii="Arial" w:eastAsia="Times New Roman" w:hAnsi="Arial" w:cs="Arial"/>
          <w:sz w:val="24"/>
          <w:szCs w:val="24"/>
          <w:lang w:eastAsia="ru-RU"/>
        </w:rPr>
        <w:br/>
      </w:r>
    </w:p>
    <w:p w14:paraId="339EF5D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4497AE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акклиматизации, переселения и гибридизации охотничьих ресурсов;</w:t>
      </w:r>
      <w:r w:rsidRPr="006C5E36">
        <w:rPr>
          <w:rFonts w:ascii="Arial" w:eastAsia="Times New Roman" w:hAnsi="Arial" w:cs="Arial"/>
          <w:sz w:val="24"/>
          <w:szCs w:val="24"/>
          <w:lang w:eastAsia="ru-RU"/>
        </w:rPr>
        <w:br/>
      </w:r>
    </w:p>
    <w:p w14:paraId="41FD45FD"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C72D2C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охота в целях содержания и разведения охотничьих ресурсов в </w:t>
      </w:r>
      <w:proofErr w:type="spellStart"/>
      <w:r w:rsidRPr="006C5E36">
        <w:rPr>
          <w:rFonts w:ascii="Arial" w:eastAsia="Times New Roman" w:hAnsi="Arial" w:cs="Arial"/>
          <w:sz w:val="24"/>
          <w:szCs w:val="24"/>
          <w:lang w:eastAsia="ru-RU"/>
        </w:rPr>
        <w:t>полувольных</w:t>
      </w:r>
      <w:proofErr w:type="spellEnd"/>
      <w:r w:rsidRPr="006C5E36">
        <w:rPr>
          <w:rFonts w:ascii="Arial" w:eastAsia="Times New Roman" w:hAnsi="Arial" w:cs="Arial"/>
          <w:sz w:val="24"/>
          <w:szCs w:val="24"/>
          <w:lang w:eastAsia="ru-RU"/>
        </w:rPr>
        <w:t xml:space="preserve"> условиях или искусственно созданной среде обитания;</w:t>
      </w:r>
      <w:r w:rsidRPr="006C5E36">
        <w:rPr>
          <w:rFonts w:ascii="Arial" w:eastAsia="Times New Roman" w:hAnsi="Arial" w:cs="Arial"/>
          <w:sz w:val="24"/>
          <w:szCs w:val="24"/>
          <w:lang w:eastAsia="ru-RU"/>
        </w:rPr>
        <w:br/>
      </w:r>
    </w:p>
    <w:p w14:paraId="4C0DDEC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B289677"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Arial" w:eastAsia="Times New Roman" w:hAnsi="Arial" w:cs="Arial"/>
          <w:sz w:val="24"/>
          <w:szCs w:val="24"/>
          <w:lang w:eastAsia="ru-RU"/>
        </w:rPr>
        <w:br/>
      </w:r>
    </w:p>
    <w:p w14:paraId="6F213E1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9575FD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Arial" w:eastAsia="Times New Roman" w:hAnsi="Arial" w:cs="Arial"/>
          <w:sz w:val="24"/>
          <w:szCs w:val="24"/>
          <w:lang w:eastAsia="ru-RU"/>
        </w:rPr>
        <w:br/>
      </w:r>
    </w:p>
    <w:p w14:paraId="58051F4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78D2AD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любительское рыболовство;</w:t>
      </w:r>
      <w:r w:rsidRPr="006C5E36">
        <w:rPr>
          <w:rFonts w:ascii="Arial" w:eastAsia="Times New Roman" w:hAnsi="Arial" w:cs="Arial"/>
          <w:sz w:val="24"/>
          <w:szCs w:val="24"/>
          <w:lang w:eastAsia="ru-RU"/>
        </w:rPr>
        <w:br/>
      </w:r>
    </w:p>
    <w:p w14:paraId="5DB1BB0B"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6618AA3" w14:textId="7574E70B"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13.04.2020 N 218-п)</w:t>
      </w:r>
      <w:r w:rsidRPr="006C5E36">
        <w:rPr>
          <w:rFonts w:ascii="Arial" w:eastAsia="Times New Roman" w:hAnsi="Arial" w:cs="Arial"/>
          <w:sz w:val="24"/>
          <w:szCs w:val="24"/>
          <w:lang w:eastAsia="ru-RU"/>
        </w:rPr>
        <w:br/>
      </w:r>
    </w:p>
    <w:p w14:paraId="6710496F"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6DE0655"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Arial" w:eastAsia="Times New Roman" w:hAnsi="Arial" w:cs="Arial"/>
          <w:sz w:val="24"/>
          <w:szCs w:val="24"/>
          <w:lang w:eastAsia="ru-RU"/>
        </w:rPr>
        <w:br/>
      </w:r>
    </w:p>
    <w:p w14:paraId="3EA5D10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A50036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w:t>
      </w:r>
      <w:r w:rsidRPr="006C5E36">
        <w:rPr>
          <w:rFonts w:ascii="Arial" w:eastAsia="Times New Roman" w:hAnsi="Arial" w:cs="Arial"/>
          <w:sz w:val="24"/>
          <w:szCs w:val="24"/>
          <w:lang w:eastAsia="ru-RU"/>
        </w:rPr>
        <w:lastRenderedPageBreak/>
        <w:t>индивидуального жилищного строительства;</w:t>
      </w:r>
      <w:r w:rsidRPr="006C5E36">
        <w:rPr>
          <w:rFonts w:ascii="Arial" w:eastAsia="Times New Roman" w:hAnsi="Arial" w:cs="Arial"/>
          <w:sz w:val="24"/>
          <w:szCs w:val="24"/>
          <w:lang w:eastAsia="ru-RU"/>
        </w:rPr>
        <w:br/>
      </w:r>
    </w:p>
    <w:p w14:paraId="6A9E8F4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FEB9E7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Arial" w:eastAsia="Times New Roman" w:hAnsi="Arial" w:cs="Arial"/>
          <w:sz w:val="24"/>
          <w:szCs w:val="24"/>
          <w:lang w:eastAsia="ru-RU"/>
        </w:rPr>
        <w:br/>
      </w:r>
    </w:p>
    <w:p w14:paraId="6D2BF960"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B0ABB2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Arial" w:eastAsia="Times New Roman" w:hAnsi="Arial" w:cs="Arial"/>
          <w:sz w:val="24"/>
          <w:szCs w:val="24"/>
          <w:lang w:eastAsia="ru-RU"/>
        </w:rPr>
        <w:br/>
      </w:r>
    </w:p>
    <w:p w14:paraId="75BABAEE"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7A22EA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установление сплошных, не имеющих специальных проходов заграждений и сооружений на путях массовой миграции животных;</w:t>
      </w:r>
    </w:p>
    <w:p w14:paraId="1E9D8471" w14:textId="01725429"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постановления Администрации Волгоградской области от 13.03.2017 N 126-п)</w:t>
      </w:r>
      <w:r w:rsidRPr="006C5E36">
        <w:rPr>
          <w:rFonts w:ascii="Times New Roman" w:eastAsia="Times New Roman" w:hAnsi="Times New Roman" w:cs="Times New Roman"/>
          <w:sz w:val="24"/>
          <w:szCs w:val="24"/>
          <w:lang w:eastAsia="ru-RU"/>
        </w:rPr>
        <w:br/>
      </w:r>
    </w:p>
    <w:p w14:paraId="1BEEB46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F8C771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размещение отходов производства и потребления;</w:t>
      </w:r>
      <w:r w:rsidRPr="006C5E36">
        <w:rPr>
          <w:rFonts w:ascii="Times New Roman" w:eastAsia="Times New Roman" w:hAnsi="Times New Roman" w:cs="Times New Roman"/>
          <w:sz w:val="24"/>
          <w:szCs w:val="24"/>
          <w:lang w:eastAsia="ru-RU"/>
        </w:rPr>
        <w:br/>
      </w:r>
    </w:p>
    <w:p w14:paraId="3AC2723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0A5A52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взрывные работы;</w:t>
      </w:r>
      <w:r w:rsidRPr="006C5E36">
        <w:rPr>
          <w:rFonts w:ascii="Times New Roman" w:eastAsia="Times New Roman" w:hAnsi="Times New Roman" w:cs="Times New Roman"/>
          <w:sz w:val="24"/>
          <w:szCs w:val="24"/>
          <w:lang w:eastAsia="ru-RU"/>
        </w:rPr>
        <w:br/>
      </w:r>
    </w:p>
    <w:p w14:paraId="7DBD302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DECBBA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сенокошение вкруговую (от края к центру);</w:t>
      </w:r>
      <w:r w:rsidRPr="006C5E36">
        <w:rPr>
          <w:rFonts w:ascii="Times New Roman" w:eastAsia="Times New Roman" w:hAnsi="Times New Roman" w:cs="Times New Roman"/>
          <w:sz w:val="24"/>
          <w:szCs w:val="24"/>
          <w:lang w:eastAsia="ru-RU"/>
        </w:rPr>
        <w:br/>
      </w:r>
    </w:p>
    <w:p w14:paraId="5DE7E922"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4E793A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Times New Roman" w:eastAsia="Times New Roman" w:hAnsi="Times New Roman" w:cs="Times New Roman"/>
          <w:sz w:val="24"/>
          <w:szCs w:val="24"/>
          <w:lang w:eastAsia="ru-RU"/>
        </w:rPr>
        <w:br/>
      </w:r>
    </w:p>
    <w:p w14:paraId="6318EA8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DEAFE7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Times New Roman" w:eastAsia="Times New Roman" w:hAnsi="Times New Roman" w:cs="Times New Roman"/>
          <w:sz w:val="24"/>
          <w:szCs w:val="24"/>
          <w:lang w:eastAsia="ru-RU"/>
        </w:rPr>
        <w:br/>
      </w:r>
    </w:p>
    <w:p w14:paraId="4B31BE0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E53EA5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Times New Roman" w:eastAsia="Times New Roman" w:hAnsi="Times New Roman" w:cs="Times New Roman"/>
          <w:sz w:val="24"/>
          <w:szCs w:val="24"/>
          <w:lang w:eastAsia="ru-RU"/>
        </w:rPr>
        <w:br/>
      </w:r>
    </w:p>
    <w:p w14:paraId="0452A0C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0EE54C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4.6. На территории Заказника допускаются:</w:t>
      </w:r>
      <w:r w:rsidRPr="006C5E36">
        <w:rPr>
          <w:rFonts w:ascii="Times New Roman" w:eastAsia="Times New Roman" w:hAnsi="Times New Roman" w:cs="Times New Roman"/>
          <w:sz w:val="24"/>
          <w:szCs w:val="24"/>
          <w:lang w:eastAsia="ru-RU"/>
        </w:rPr>
        <w:br/>
      </w:r>
    </w:p>
    <w:p w14:paraId="0236F40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13D01D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Times New Roman" w:eastAsia="Times New Roman" w:hAnsi="Times New Roman" w:cs="Times New Roman"/>
          <w:sz w:val="24"/>
          <w:szCs w:val="24"/>
          <w:lang w:eastAsia="ru-RU"/>
        </w:rPr>
        <w:br/>
      </w:r>
    </w:p>
    <w:p w14:paraId="6C7B952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C14FA8A"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государственный мониторинг охотничьих ресурсов и иных объектов животного мира и среды их обитания;</w:t>
      </w:r>
      <w:r w:rsidRPr="006C5E36">
        <w:rPr>
          <w:rFonts w:ascii="Times New Roman" w:eastAsia="Times New Roman" w:hAnsi="Times New Roman" w:cs="Times New Roman"/>
          <w:sz w:val="24"/>
          <w:szCs w:val="24"/>
          <w:lang w:eastAsia="ru-RU"/>
        </w:rPr>
        <w:br/>
      </w:r>
    </w:p>
    <w:p w14:paraId="2BDC5B2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FA2750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расселение охотничьих ресурсов;</w:t>
      </w:r>
      <w:r w:rsidRPr="006C5E36">
        <w:rPr>
          <w:rFonts w:ascii="Times New Roman" w:eastAsia="Times New Roman" w:hAnsi="Times New Roman" w:cs="Times New Roman"/>
          <w:sz w:val="24"/>
          <w:szCs w:val="24"/>
          <w:lang w:eastAsia="ru-RU"/>
        </w:rPr>
        <w:br/>
      </w:r>
    </w:p>
    <w:p w14:paraId="5671A4A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0C588B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охота в целях регулирования численности охотничьих ресурсов;</w:t>
      </w:r>
      <w:r w:rsidRPr="006C5E36">
        <w:rPr>
          <w:rFonts w:ascii="Times New Roman" w:eastAsia="Times New Roman" w:hAnsi="Times New Roman" w:cs="Times New Roman"/>
          <w:sz w:val="24"/>
          <w:szCs w:val="24"/>
          <w:lang w:eastAsia="ru-RU"/>
        </w:rPr>
        <w:br/>
      </w:r>
    </w:p>
    <w:p w14:paraId="151A67E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1104B0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Times New Roman" w:eastAsia="Times New Roman" w:hAnsi="Times New Roman" w:cs="Times New Roman"/>
          <w:sz w:val="24"/>
          <w:szCs w:val="24"/>
          <w:lang w:eastAsia="ru-RU"/>
        </w:rPr>
        <w:br/>
      </w:r>
    </w:p>
    <w:p w14:paraId="591B240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142349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устройство привалов, биваков, туристических маршрутов, стоянок, лагерей, пасек по согласованию с уполномоченным органом;</w:t>
      </w:r>
      <w:r w:rsidRPr="006C5E36">
        <w:rPr>
          <w:rFonts w:ascii="Times New Roman" w:eastAsia="Times New Roman" w:hAnsi="Times New Roman" w:cs="Times New Roman"/>
          <w:sz w:val="24"/>
          <w:szCs w:val="24"/>
          <w:lang w:eastAsia="ru-RU"/>
        </w:rPr>
        <w:br/>
      </w:r>
    </w:p>
    <w:p w14:paraId="63E8CEC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551E2D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Times New Roman" w:eastAsia="Times New Roman" w:hAnsi="Times New Roman" w:cs="Times New Roman"/>
          <w:sz w:val="24"/>
          <w:szCs w:val="24"/>
          <w:lang w:eastAsia="ru-RU"/>
        </w:rPr>
        <w:br/>
      </w:r>
    </w:p>
    <w:p w14:paraId="6179288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014A0C8"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регламентами лесничеств.</w:t>
      </w:r>
      <w:r w:rsidRPr="006C5E36">
        <w:rPr>
          <w:rFonts w:ascii="Times New Roman" w:eastAsia="Times New Roman" w:hAnsi="Times New Roman" w:cs="Times New Roman"/>
          <w:sz w:val="24"/>
          <w:szCs w:val="24"/>
          <w:lang w:eastAsia="ru-RU"/>
        </w:rPr>
        <w:br/>
      </w:r>
    </w:p>
    <w:p w14:paraId="3268D50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AC216A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4.7. Территория Заказника обозначается на местности предупредительными и информационными знаками.</w:t>
      </w:r>
      <w:r w:rsidRPr="006C5E36">
        <w:rPr>
          <w:rFonts w:ascii="Times New Roman" w:eastAsia="Times New Roman" w:hAnsi="Times New Roman" w:cs="Times New Roman"/>
          <w:sz w:val="24"/>
          <w:szCs w:val="24"/>
          <w:lang w:eastAsia="ru-RU"/>
        </w:rPr>
        <w:br/>
      </w:r>
    </w:p>
    <w:p w14:paraId="02EB343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43E390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Times New Roman" w:eastAsia="Times New Roman" w:hAnsi="Times New Roman" w:cs="Times New Roman"/>
          <w:sz w:val="24"/>
          <w:szCs w:val="24"/>
          <w:lang w:eastAsia="ru-RU"/>
        </w:rPr>
        <w:br/>
      </w:r>
    </w:p>
    <w:p w14:paraId="321DC936"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5. Ответственность за нарушение режима особой охраны</w:t>
      </w:r>
    </w:p>
    <w:p w14:paraId="3BBCF20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A9E1FC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7F37082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D41F7E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66D0F485"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6. Сохранение охотничьих ресурсов и среды их обитания</w:t>
      </w:r>
    </w:p>
    <w:p w14:paraId="79417FC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0D02A5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Times New Roman" w:eastAsia="Times New Roman" w:hAnsi="Times New Roman" w:cs="Times New Roman"/>
          <w:sz w:val="24"/>
          <w:szCs w:val="24"/>
          <w:lang w:eastAsia="ru-RU"/>
        </w:rPr>
        <w:br/>
      </w:r>
    </w:p>
    <w:p w14:paraId="2CF45FA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605AD8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Times New Roman" w:eastAsia="Times New Roman" w:hAnsi="Times New Roman" w:cs="Times New Roman"/>
          <w:sz w:val="24"/>
          <w:szCs w:val="24"/>
          <w:lang w:eastAsia="ru-RU"/>
        </w:rPr>
        <w:br/>
      </w:r>
    </w:p>
    <w:p w14:paraId="12DE1E0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E32EF8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Times New Roman" w:eastAsia="Times New Roman" w:hAnsi="Times New Roman" w:cs="Times New Roman"/>
          <w:sz w:val="24"/>
          <w:szCs w:val="24"/>
          <w:lang w:eastAsia="ru-RU"/>
        </w:rPr>
        <w:br/>
      </w:r>
    </w:p>
    <w:p w14:paraId="331BC09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AB95E9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Times New Roman" w:eastAsia="Times New Roman" w:hAnsi="Times New Roman" w:cs="Times New Roman"/>
          <w:sz w:val="24"/>
          <w:szCs w:val="24"/>
          <w:lang w:eastAsia="ru-RU"/>
        </w:rPr>
        <w:br/>
      </w:r>
    </w:p>
    <w:p w14:paraId="446F987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83992A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6.2.3. Проведение биотехнических мероприятий.</w:t>
      </w:r>
      <w:r w:rsidRPr="006C5E36">
        <w:rPr>
          <w:rFonts w:ascii="Times New Roman" w:eastAsia="Times New Roman" w:hAnsi="Times New Roman" w:cs="Times New Roman"/>
          <w:sz w:val="24"/>
          <w:szCs w:val="24"/>
          <w:lang w:eastAsia="ru-RU"/>
        </w:rPr>
        <w:br/>
      </w:r>
    </w:p>
    <w:p w14:paraId="23BC070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F677D9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Times New Roman" w:eastAsia="Times New Roman" w:hAnsi="Times New Roman" w:cs="Times New Roman"/>
          <w:sz w:val="24"/>
          <w:szCs w:val="24"/>
          <w:lang w:eastAsia="ru-RU"/>
        </w:rPr>
        <w:br/>
      </w:r>
    </w:p>
    <w:p w14:paraId="404B3F4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1C7BD8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6.2.5. Осуществление государственного мониторинга охотничьих ресурсов и среды их обитания.</w:t>
      </w:r>
      <w:r w:rsidRPr="006C5E36">
        <w:rPr>
          <w:rFonts w:ascii="Times New Roman" w:eastAsia="Times New Roman" w:hAnsi="Times New Roman" w:cs="Times New Roman"/>
          <w:sz w:val="24"/>
          <w:szCs w:val="24"/>
          <w:lang w:eastAsia="ru-RU"/>
        </w:rPr>
        <w:br/>
      </w:r>
    </w:p>
    <w:p w14:paraId="06BF582A" w14:textId="77777777" w:rsidR="006C5E36" w:rsidRPr="006C5E36" w:rsidRDefault="006C5E36" w:rsidP="006C5E3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Приложение</w:t>
      </w:r>
      <w:r w:rsidRPr="006C5E36">
        <w:rPr>
          <w:rFonts w:ascii="Times New Roman" w:eastAsia="Times New Roman" w:hAnsi="Times New Roman" w:cs="Times New Roman"/>
          <w:b/>
          <w:bCs/>
          <w:sz w:val="24"/>
          <w:szCs w:val="24"/>
          <w:lang w:eastAsia="ru-RU"/>
        </w:rPr>
        <w:br/>
        <w:t>к Положению</w:t>
      </w:r>
      <w:r w:rsidRPr="006C5E36">
        <w:rPr>
          <w:rFonts w:ascii="Times New Roman" w:eastAsia="Times New Roman" w:hAnsi="Times New Roman" w:cs="Times New Roman"/>
          <w:b/>
          <w:bCs/>
          <w:sz w:val="24"/>
          <w:szCs w:val="24"/>
          <w:lang w:eastAsia="ru-RU"/>
        </w:rPr>
        <w:br/>
        <w:t>о государственном</w:t>
      </w:r>
      <w:r w:rsidRPr="006C5E36">
        <w:rPr>
          <w:rFonts w:ascii="Times New Roman" w:eastAsia="Times New Roman" w:hAnsi="Times New Roman" w:cs="Times New Roman"/>
          <w:b/>
          <w:bCs/>
          <w:sz w:val="24"/>
          <w:szCs w:val="24"/>
          <w:lang w:eastAsia="ru-RU"/>
        </w:rPr>
        <w:br/>
        <w:t>охотничьем заказнике</w:t>
      </w:r>
      <w:r w:rsidRPr="006C5E36">
        <w:rPr>
          <w:rFonts w:ascii="Times New Roman" w:eastAsia="Times New Roman" w:hAnsi="Times New Roman" w:cs="Times New Roman"/>
          <w:b/>
          <w:bCs/>
          <w:sz w:val="24"/>
          <w:szCs w:val="24"/>
          <w:lang w:eastAsia="ru-RU"/>
        </w:rPr>
        <w:br/>
        <w:t>регионального значения</w:t>
      </w:r>
      <w:r w:rsidRPr="006C5E36">
        <w:rPr>
          <w:rFonts w:ascii="Times New Roman" w:eastAsia="Times New Roman" w:hAnsi="Times New Roman" w:cs="Times New Roman"/>
          <w:b/>
          <w:bCs/>
          <w:sz w:val="24"/>
          <w:szCs w:val="24"/>
          <w:lang w:eastAsia="ru-RU"/>
        </w:rPr>
        <w:br/>
        <w:t>"Задонский"</w:t>
      </w:r>
    </w:p>
    <w:p w14:paraId="75A5EE7D" w14:textId="77777777" w:rsidR="006C5E36" w:rsidRPr="006C5E36" w:rsidRDefault="006C5E36" w:rsidP="006C5E36">
      <w:pPr>
        <w:spacing w:after="240" w:line="240" w:lineRule="auto"/>
        <w:jc w:val="center"/>
        <w:textAlignment w:val="baseline"/>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ОПИСАНИЕ ГРАНИЦ ТЕРРИТОРИИ ГОСУДАРСТВЕННОГО ОХОТНИЧЬЕГО ЗАКАЗНИКА РЕГИОНАЛЬНОГО ЗНАЧЕНИЯ "ЗАДОНСКИЙ"</w:t>
      </w:r>
    </w:p>
    <w:p w14:paraId="79BB2A3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C4E928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Государственный охотничий заказник регионального значения "Задонский" (далее именуется - Заказник) расположен в западной части Иловлинского муниципального района Волгоградской области.</w:t>
      </w:r>
      <w:r w:rsidRPr="006C5E36">
        <w:rPr>
          <w:rFonts w:ascii="Times New Roman" w:eastAsia="Times New Roman" w:hAnsi="Times New Roman" w:cs="Times New Roman"/>
          <w:sz w:val="24"/>
          <w:szCs w:val="24"/>
          <w:lang w:eastAsia="ru-RU"/>
        </w:rPr>
        <w:br/>
      </w:r>
    </w:p>
    <w:p w14:paraId="0D57770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F7EB77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Северная граница Заказника проходит от места пересечения административной границы Иловлинского и Клетского муниципальных районов с грейдерной дорогой </w:t>
      </w:r>
      <w:r w:rsidRPr="006C5E36">
        <w:rPr>
          <w:rFonts w:ascii="Times New Roman" w:eastAsia="Times New Roman" w:hAnsi="Times New Roman" w:cs="Times New Roman"/>
          <w:sz w:val="24"/>
          <w:szCs w:val="24"/>
          <w:lang w:eastAsia="ru-RU"/>
        </w:rPr>
        <w:lastRenderedPageBreak/>
        <w:t xml:space="preserve">Перекопская - </w:t>
      </w:r>
      <w:proofErr w:type="spellStart"/>
      <w:r w:rsidRPr="006C5E36">
        <w:rPr>
          <w:rFonts w:ascii="Times New Roman" w:eastAsia="Times New Roman" w:hAnsi="Times New Roman" w:cs="Times New Roman"/>
          <w:sz w:val="24"/>
          <w:szCs w:val="24"/>
          <w:lang w:eastAsia="ru-RU"/>
        </w:rPr>
        <w:t>Новогригорьевская</w:t>
      </w:r>
      <w:proofErr w:type="spellEnd"/>
      <w:r w:rsidRPr="006C5E36">
        <w:rPr>
          <w:rFonts w:ascii="Times New Roman" w:eastAsia="Times New Roman" w:hAnsi="Times New Roman" w:cs="Times New Roman"/>
          <w:sz w:val="24"/>
          <w:szCs w:val="24"/>
          <w:lang w:eastAsia="ru-RU"/>
        </w:rPr>
        <w:t xml:space="preserve"> на восток до станицы </w:t>
      </w:r>
      <w:proofErr w:type="spellStart"/>
      <w:r w:rsidRPr="006C5E36">
        <w:rPr>
          <w:rFonts w:ascii="Times New Roman" w:eastAsia="Times New Roman" w:hAnsi="Times New Roman" w:cs="Times New Roman"/>
          <w:sz w:val="24"/>
          <w:szCs w:val="24"/>
          <w:lang w:eastAsia="ru-RU"/>
        </w:rPr>
        <w:t>Новогригорьевской</w:t>
      </w:r>
      <w:proofErr w:type="spellEnd"/>
      <w:r w:rsidRPr="006C5E36">
        <w:rPr>
          <w:rFonts w:ascii="Times New Roman" w:eastAsia="Times New Roman" w:hAnsi="Times New Roman" w:cs="Times New Roman"/>
          <w:sz w:val="24"/>
          <w:szCs w:val="24"/>
          <w:lang w:eastAsia="ru-RU"/>
        </w:rPr>
        <w:t>.</w:t>
      </w:r>
      <w:r w:rsidRPr="006C5E36">
        <w:rPr>
          <w:rFonts w:ascii="Times New Roman" w:eastAsia="Times New Roman" w:hAnsi="Times New Roman" w:cs="Times New Roman"/>
          <w:sz w:val="24"/>
          <w:szCs w:val="24"/>
          <w:lang w:eastAsia="ru-RU"/>
        </w:rPr>
        <w:br/>
      </w:r>
    </w:p>
    <w:p w14:paraId="6B511B3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18E9FE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Восточная граница проходит от станицы </w:t>
      </w:r>
      <w:proofErr w:type="spellStart"/>
      <w:r w:rsidRPr="006C5E36">
        <w:rPr>
          <w:rFonts w:ascii="Times New Roman" w:eastAsia="Times New Roman" w:hAnsi="Times New Roman" w:cs="Times New Roman"/>
          <w:sz w:val="24"/>
          <w:szCs w:val="24"/>
          <w:lang w:eastAsia="ru-RU"/>
        </w:rPr>
        <w:t>Новогригорьевской</w:t>
      </w:r>
      <w:proofErr w:type="spellEnd"/>
      <w:r w:rsidRPr="006C5E36">
        <w:rPr>
          <w:rFonts w:ascii="Times New Roman" w:eastAsia="Times New Roman" w:hAnsi="Times New Roman" w:cs="Times New Roman"/>
          <w:sz w:val="24"/>
          <w:szCs w:val="24"/>
          <w:lang w:eastAsia="ru-RU"/>
        </w:rPr>
        <w:t xml:space="preserve"> на юг по правому берегу реки Дон до паромной переправы станицы Сиротинской.</w:t>
      </w:r>
      <w:r w:rsidRPr="006C5E36">
        <w:rPr>
          <w:rFonts w:ascii="Times New Roman" w:eastAsia="Times New Roman" w:hAnsi="Times New Roman" w:cs="Times New Roman"/>
          <w:sz w:val="24"/>
          <w:szCs w:val="24"/>
          <w:lang w:eastAsia="ru-RU"/>
        </w:rPr>
        <w:br/>
      </w:r>
    </w:p>
    <w:p w14:paraId="7798D89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DBA5F9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Южная граница проходит от паромной переправы по асфальтированной дороге до станицы Сиротинской, далее - до хутора Камышинского, на север - по асфальтированной дороге до хутора </w:t>
      </w:r>
      <w:proofErr w:type="spellStart"/>
      <w:r w:rsidRPr="006C5E36">
        <w:rPr>
          <w:rFonts w:ascii="Times New Roman" w:eastAsia="Times New Roman" w:hAnsi="Times New Roman" w:cs="Times New Roman"/>
          <w:sz w:val="24"/>
          <w:szCs w:val="24"/>
          <w:lang w:eastAsia="ru-RU"/>
        </w:rPr>
        <w:t>Шохинского</w:t>
      </w:r>
      <w:proofErr w:type="spellEnd"/>
      <w:r w:rsidRPr="006C5E36">
        <w:rPr>
          <w:rFonts w:ascii="Times New Roman" w:eastAsia="Times New Roman" w:hAnsi="Times New Roman" w:cs="Times New Roman"/>
          <w:sz w:val="24"/>
          <w:szCs w:val="24"/>
          <w:lang w:eastAsia="ru-RU"/>
        </w:rPr>
        <w:t>, на запад - по грунтовой дороге до реки Сухая Перекопка.</w:t>
      </w:r>
      <w:r w:rsidRPr="006C5E36">
        <w:rPr>
          <w:rFonts w:ascii="Times New Roman" w:eastAsia="Times New Roman" w:hAnsi="Times New Roman" w:cs="Times New Roman"/>
          <w:sz w:val="24"/>
          <w:szCs w:val="24"/>
          <w:lang w:eastAsia="ru-RU"/>
        </w:rPr>
        <w:br/>
      </w:r>
    </w:p>
    <w:p w14:paraId="31F10C6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77687C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Западная граница проходит по реке Сухая Перекопка на север до границы Иловлинского и Клетского муниципальных районов, далее - по границе районов на север до места пересечения с грейдерной дорогой Перекопская - </w:t>
      </w:r>
      <w:proofErr w:type="spellStart"/>
      <w:r w:rsidRPr="006C5E36">
        <w:rPr>
          <w:rFonts w:ascii="Times New Roman" w:eastAsia="Times New Roman" w:hAnsi="Times New Roman" w:cs="Times New Roman"/>
          <w:sz w:val="24"/>
          <w:szCs w:val="24"/>
          <w:lang w:eastAsia="ru-RU"/>
        </w:rPr>
        <w:t>Новогригорьевская</w:t>
      </w:r>
      <w:proofErr w:type="spellEnd"/>
      <w:r w:rsidRPr="006C5E36">
        <w:rPr>
          <w:rFonts w:ascii="Times New Roman" w:eastAsia="Times New Roman" w:hAnsi="Times New Roman" w:cs="Times New Roman"/>
          <w:sz w:val="24"/>
          <w:szCs w:val="24"/>
          <w:lang w:eastAsia="ru-RU"/>
        </w:rPr>
        <w:t>.</w:t>
      </w:r>
      <w:r w:rsidRPr="006C5E36">
        <w:rPr>
          <w:rFonts w:ascii="Times New Roman" w:eastAsia="Times New Roman" w:hAnsi="Times New Roman" w:cs="Times New Roman"/>
          <w:sz w:val="24"/>
          <w:szCs w:val="24"/>
          <w:lang w:eastAsia="ru-RU"/>
        </w:rPr>
        <w:br/>
      </w:r>
    </w:p>
    <w:p w14:paraId="69433FB2" w14:textId="77777777" w:rsidR="006C5E36" w:rsidRPr="006C5E36" w:rsidRDefault="006C5E36" w:rsidP="006C5E36">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Утверждено</w:t>
      </w:r>
      <w:r w:rsidRPr="006C5E36">
        <w:rPr>
          <w:rFonts w:ascii="Times New Roman" w:eastAsia="Times New Roman" w:hAnsi="Times New Roman" w:cs="Times New Roman"/>
          <w:b/>
          <w:bCs/>
          <w:sz w:val="24"/>
          <w:szCs w:val="24"/>
          <w:lang w:eastAsia="ru-RU"/>
        </w:rPr>
        <w:br/>
        <w:t>постановлением</w:t>
      </w:r>
      <w:r w:rsidRPr="006C5E36">
        <w:rPr>
          <w:rFonts w:ascii="Times New Roman" w:eastAsia="Times New Roman" w:hAnsi="Times New Roman" w:cs="Times New Roman"/>
          <w:b/>
          <w:bCs/>
          <w:sz w:val="24"/>
          <w:szCs w:val="24"/>
          <w:lang w:eastAsia="ru-RU"/>
        </w:rPr>
        <w:br/>
        <w:t>Администрации</w:t>
      </w:r>
      <w:r w:rsidRPr="006C5E36">
        <w:rPr>
          <w:rFonts w:ascii="Times New Roman" w:eastAsia="Times New Roman" w:hAnsi="Times New Roman" w:cs="Times New Roman"/>
          <w:b/>
          <w:bCs/>
          <w:sz w:val="24"/>
          <w:szCs w:val="24"/>
          <w:lang w:eastAsia="ru-RU"/>
        </w:rPr>
        <w:br/>
        <w:t>Волгоградской области</w:t>
      </w:r>
      <w:r w:rsidRPr="006C5E36">
        <w:rPr>
          <w:rFonts w:ascii="Times New Roman" w:eastAsia="Times New Roman" w:hAnsi="Times New Roman" w:cs="Times New Roman"/>
          <w:b/>
          <w:bCs/>
          <w:sz w:val="24"/>
          <w:szCs w:val="24"/>
          <w:lang w:eastAsia="ru-RU"/>
        </w:rPr>
        <w:br/>
        <w:t>от 14 декабря 2016 г. N 685-п</w:t>
      </w:r>
    </w:p>
    <w:p w14:paraId="53EF732B" w14:textId="77777777" w:rsidR="006C5E36" w:rsidRPr="006C5E36" w:rsidRDefault="006C5E36" w:rsidP="006C5E36">
      <w:pPr>
        <w:spacing w:after="240" w:line="240" w:lineRule="auto"/>
        <w:jc w:val="center"/>
        <w:textAlignment w:val="baseline"/>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ПОЛОЖЕНИЕ О ГОСУДАРСТВЕННОМ ОХОТНИЧЬЕМ ЗАКАЗНИКЕ РЕГИОНАЛЬНОГО ЗНАЧЕНИЯ "КУЛАНИНСКИЙ"</w:t>
      </w:r>
    </w:p>
    <w:p w14:paraId="24221ADB" w14:textId="246DFFFA" w:rsidR="006C5E36" w:rsidRPr="006C5E36" w:rsidRDefault="006C5E36" w:rsidP="006C5E36">
      <w:pPr>
        <w:spacing w:after="0" w:line="240" w:lineRule="auto"/>
        <w:jc w:val="center"/>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постановлений Администрации Волгоградской области от 13.03.2017 N 126-п, от 13.04.2020 N 218-п)</w:t>
      </w:r>
    </w:p>
    <w:p w14:paraId="4B6CFC0E"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1. Общие положения</w:t>
      </w:r>
    </w:p>
    <w:p w14:paraId="2F0E7D4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9E8DE9D" w14:textId="5D97949B"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55B1145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566F9C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1.2. Государственный охотничий заказник регионального значения "</w:t>
      </w:r>
      <w:proofErr w:type="spellStart"/>
      <w:r w:rsidRPr="006C5E36">
        <w:rPr>
          <w:rFonts w:ascii="Times New Roman" w:eastAsia="Times New Roman" w:hAnsi="Times New Roman" w:cs="Times New Roman"/>
          <w:sz w:val="24"/>
          <w:szCs w:val="24"/>
          <w:lang w:eastAsia="ru-RU"/>
        </w:rPr>
        <w:t>Куланинский</w:t>
      </w:r>
      <w:proofErr w:type="spellEnd"/>
      <w:r w:rsidRPr="006C5E36">
        <w:rPr>
          <w:rFonts w:ascii="Times New Roman" w:eastAsia="Times New Roman" w:hAnsi="Times New Roman" w:cs="Times New Roman"/>
          <w:sz w:val="24"/>
          <w:szCs w:val="24"/>
          <w:lang w:eastAsia="ru-RU"/>
        </w:rPr>
        <w:t>"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Times New Roman" w:eastAsia="Times New Roman" w:hAnsi="Times New Roman" w:cs="Times New Roman"/>
          <w:sz w:val="24"/>
          <w:szCs w:val="24"/>
          <w:lang w:eastAsia="ru-RU"/>
        </w:rPr>
        <w:br/>
      </w:r>
    </w:p>
    <w:p w14:paraId="5A88C71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C49C27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1.3. Заказник расположен в северной части Камышинского муниципального района Волгоградской области, описание границ Заказника приведено в приложении к настоящему Положению.</w:t>
      </w:r>
      <w:r w:rsidRPr="006C5E36">
        <w:rPr>
          <w:rFonts w:ascii="Times New Roman" w:eastAsia="Times New Roman" w:hAnsi="Times New Roman" w:cs="Times New Roman"/>
          <w:sz w:val="24"/>
          <w:szCs w:val="24"/>
          <w:lang w:eastAsia="ru-RU"/>
        </w:rPr>
        <w:br/>
      </w:r>
    </w:p>
    <w:p w14:paraId="44B679F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772DD8A"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Times New Roman" w:eastAsia="Times New Roman" w:hAnsi="Times New Roman" w:cs="Times New Roman"/>
          <w:sz w:val="24"/>
          <w:szCs w:val="24"/>
          <w:lang w:eastAsia="ru-RU"/>
        </w:rPr>
        <w:br/>
      </w:r>
    </w:p>
    <w:p w14:paraId="7CA9CFE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99A73F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Times New Roman" w:eastAsia="Times New Roman" w:hAnsi="Times New Roman" w:cs="Times New Roman"/>
          <w:sz w:val="24"/>
          <w:szCs w:val="24"/>
          <w:lang w:eastAsia="ru-RU"/>
        </w:rPr>
        <w:br/>
      </w:r>
    </w:p>
    <w:p w14:paraId="555EAAE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BCF75A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Times New Roman" w:eastAsia="Times New Roman" w:hAnsi="Times New Roman" w:cs="Times New Roman"/>
          <w:sz w:val="24"/>
          <w:szCs w:val="24"/>
          <w:lang w:eastAsia="ru-RU"/>
        </w:rPr>
        <w:br/>
      </w:r>
    </w:p>
    <w:p w14:paraId="50E051D1"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2. Основные задачи Заказника</w:t>
      </w:r>
    </w:p>
    <w:p w14:paraId="48AF9ED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46D3E6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Заказник предназначен для:</w:t>
      </w:r>
      <w:r w:rsidRPr="006C5E36">
        <w:rPr>
          <w:rFonts w:ascii="Times New Roman" w:eastAsia="Times New Roman" w:hAnsi="Times New Roman" w:cs="Times New Roman"/>
          <w:sz w:val="24"/>
          <w:szCs w:val="24"/>
          <w:lang w:eastAsia="ru-RU"/>
        </w:rPr>
        <w:br/>
      </w:r>
    </w:p>
    <w:p w14:paraId="3DFFB3E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5A5B7D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Times New Roman" w:eastAsia="Times New Roman" w:hAnsi="Times New Roman" w:cs="Times New Roman"/>
          <w:sz w:val="24"/>
          <w:szCs w:val="24"/>
          <w:lang w:eastAsia="ru-RU"/>
        </w:rPr>
        <w:br/>
      </w:r>
    </w:p>
    <w:p w14:paraId="118B079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DAF7DE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биологического разнообразия;</w:t>
      </w:r>
      <w:r w:rsidRPr="006C5E36">
        <w:rPr>
          <w:rFonts w:ascii="Times New Roman" w:eastAsia="Times New Roman" w:hAnsi="Times New Roman" w:cs="Times New Roman"/>
          <w:sz w:val="24"/>
          <w:szCs w:val="24"/>
          <w:lang w:eastAsia="ru-RU"/>
        </w:rPr>
        <w:br/>
      </w:r>
    </w:p>
    <w:p w14:paraId="707CFFE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671E84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обеспечения сохранения видового разнообразия охотничьих ресурсов;</w:t>
      </w:r>
      <w:r w:rsidRPr="006C5E36">
        <w:rPr>
          <w:rFonts w:ascii="Times New Roman" w:eastAsia="Times New Roman" w:hAnsi="Times New Roman" w:cs="Times New Roman"/>
          <w:sz w:val="24"/>
          <w:szCs w:val="24"/>
          <w:lang w:eastAsia="ru-RU"/>
        </w:rPr>
        <w:br/>
      </w:r>
    </w:p>
    <w:p w14:paraId="5AE7ED6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E8ADEC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среды обитания охотничьих ресурсов;</w:t>
      </w:r>
      <w:r w:rsidRPr="006C5E36">
        <w:rPr>
          <w:rFonts w:ascii="Times New Roman" w:eastAsia="Times New Roman" w:hAnsi="Times New Roman" w:cs="Times New Roman"/>
          <w:sz w:val="24"/>
          <w:szCs w:val="24"/>
          <w:lang w:eastAsia="ru-RU"/>
        </w:rPr>
        <w:br/>
      </w:r>
    </w:p>
    <w:p w14:paraId="0090929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5557E9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условий размножения, нагула, отдыха и путей миграции охотничьих ресурсов;</w:t>
      </w:r>
      <w:r w:rsidRPr="006C5E36">
        <w:rPr>
          <w:rFonts w:ascii="Times New Roman" w:eastAsia="Times New Roman" w:hAnsi="Times New Roman" w:cs="Times New Roman"/>
          <w:sz w:val="24"/>
          <w:szCs w:val="24"/>
          <w:lang w:eastAsia="ru-RU"/>
        </w:rPr>
        <w:br/>
      </w:r>
    </w:p>
    <w:p w14:paraId="7BE5E30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D43AB7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проведения расселения охотничьих ресурсов на территории Волгоградской области;</w:t>
      </w:r>
      <w:r w:rsidRPr="006C5E36">
        <w:rPr>
          <w:rFonts w:ascii="Times New Roman" w:eastAsia="Times New Roman" w:hAnsi="Times New Roman" w:cs="Times New Roman"/>
          <w:sz w:val="24"/>
          <w:szCs w:val="24"/>
          <w:lang w:eastAsia="ru-RU"/>
        </w:rPr>
        <w:br/>
      </w:r>
    </w:p>
    <w:p w14:paraId="6815839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C661AC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использования территории Заказника в научно-исследовательских, культурных и образовательных целях.</w:t>
      </w:r>
      <w:r w:rsidRPr="006C5E36">
        <w:rPr>
          <w:rFonts w:ascii="Times New Roman" w:eastAsia="Times New Roman" w:hAnsi="Times New Roman" w:cs="Times New Roman"/>
          <w:sz w:val="24"/>
          <w:szCs w:val="24"/>
          <w:lang w:eastAsia="ru-RU"/>
        </w:rPr>
        <w:br/>
      </w:r>
    </w:p>
    <w:p w14:paraId="141D7BB1"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3. Управление Заказником</w:t>
      </w:r>
    </w:p>
    <w:p w14:paraId="4A1EE86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EC68C9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Times New Roman" w:eastAsia="Times New Roman" w:hAnsi="Times New Roman" w:cs="Times New Roman"/>
          <w:sz w:val="24"/>
          <w:szCs w:val="24"/>
          <w:lang w:eastAsia="ru-RU"/>
        </w:rPr>
        <w:br/>
      </w:r>
    </w:p>
    <w:p w14:paraId="420D2AAB"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4. Режим особой охраны территории Заказника</w:t>
      </w:r>
    </w:p>
    <w:p w14:paraId="0E2AAE7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674355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Times New Roman" w:eastAsia="Times New Roman" w:hAnsi="Times New Roman" w:cs="Times New Roman"/>
          <w:sz w:val="24"/>
          <w:szCs w:val="24"/>
          <w:lang w:eastAsia="ru-RU"/>
        </w:rPr>
        <w:br/>
      </w:r>
    </w:p>
    <w:p w14:paraId="032E4AB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1F4B2E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4.2. Режим особой охраны не распространяется на земли населенных пунктов.</w:t>
      </w:r>
      <w:r w:rsidRPr="006C5E36">
        <w:rPr>
          <w:rFonts w:ascii="Times New Roman" w:eastAsia="Times New Roman" w:hAnsi="Times New Roman" w:cs="Times New Roman"/>
          <w:sz w:val="24"/>
          <w:szCs w:val="24"/>
          <w:lang w:eastAsia="ru-RU"/>
        </w:rPr>
        <w:br/>
      </w:r>
    </w:p>
    <w:p w14:paraId="43804E1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C41AB98"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4.3. Земли в границах Заказника, находящиеся под особой охраной, не подлежат приватизации.</w:t>
      </w:r>
      <w:r w:rsidRPr="006C5E36">
        <w:rPr>
          <w:rFonts w:ascii="Times New Roman" w:eastAsia="Times New Roman" w:hAnsi="Times New Roman" w:cs="Times New Roman"/>
          <w:sz w:val="24"/>
          <w:szCs w:val="24"/>
          <w:lang w:eastAsia="ru-RU"/>
        </w:rPr>
        <w:br/>
      </w:r>
    </w:p>
    <w:p w14:paraId="6E609FC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BDDE8D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Times New Roman" w:eastAsia="Times New Roman" w:hAnsi="Times New Roman" w:cs="Times New Roman"/>
          <w:sz w:val="24"/>
          <w:szCs w:val="24"/>
          <w:lang w:eastAsia="ru-RU"/>
        </w:rPr>
        <w:br/>
      </w:r>
    </w:p>
    <w:p w14:paraId="5B3B24D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7018C6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4.5. На территории Заказника запрещаются:</w:t>
      </w:r>
      <w:r w:rsidRPr="006C5E36">
        <w:rPr>
          <w:rFonts w:ascii="Times New Roman" w:eastAsia="Times New Roman" w:hAnsi="Times New Roman" w:cs="Times New Roman"/>
          <w:sz w:val="24"/>
          <w:szCs w:val="24"/>
          <w:lang w:eastAsia="ru-RU"/>
        </w:rPr>
        <w:br/>
      </w:r>
    </w:p>
    <w:p w14:paraId="6172F5C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24C726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промысловая охота;</w:t>
      </w:r>
      <w:r w:rsidRPr="006C5E36">
        <w:rPr>
          <w:rFonts w:ascii="Times New Roman" w:eastAsia="Times New Roman" w:hAnsi="Times New Roman" w:cs="Times New Roman"/>
          <w:sz w:val="24"/>
          <w:szCs w:val="24"/>
          <w:lang w:eastAsia="ru-RU"/>
        </w:rPr>
        <w:br/>
      </w:r>
    </w:p>
    <w:p w14:paraId="19CE4E8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AA6B0B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любительская и спортивная охота;</w:t>
      </w:r>
      <w:r w:rsidRPr="006C5E36">
        <w:rPr>
          <w:rFonts w:ascii="Times New Roman" w:eastAsia="Times New Roman" w:hAnsi="Times New Roman" w:cs="Times New Roman"/>
          <w:sz w:val="24"/>
          <w:szCs w:val="24"/>
          <w:lang w:eastAsia="ru-RU"/>
        </w:rPr>
        <w:br/>
      </w:r>
    </w:p>
    <w:p w14:paraId="07D5132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44C700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охота в целях акклиматизации, переселения и гибридизации охотничьих ресурсов;</w:t>
      </w:r>
      <w:r w:rsidRPr="006C5E36">
        <w:rPr>
          <w:rFonts w:ascii="Times New Roman" w:eastAsia="Times New Roman" w:hAnsi="Times New Roman" w:cs="Times New Roman"/>
          <w:sz w:val="24"/>
          <w:szCs w:val="24"/>
          <w:lang w:eastAsia="ru-RU"/>
        </w:rPr>
        <w:br/>
      </w:r>
    </w:p>
    <w:p w14:paraId="53725A2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4F8E74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охота в целях содержания и разведения охотничьих ресурсов в </w:t>
      </w:r>
      <w:proofErr w:type="spellStart"/>
      <w:r w:rsidRPr="006C5E36">
        <w:rPr>
          <w:rFonts w:ascii="Times New Roman" w:eastAsia="Times New Roman" w:hAnsi="Times New Roman" w:cs="Times New Roman"/>
          <w:sz w:val="24"/>
          <w:szCs w:val="24"/>
          <w:lang w:eastAsia="ru-RU"/>
        </w:rPr>
        <w:t>полувольных</w:t>
      </w:r>
      <w:proofErr w:type="spellEnd"/>
      <w:r w:rsidRPr="006C5E36">
        <w:rPr>
          <w:rFonts w:ascii="Times New Roman" w:eastAsia="Times New Roman" w:hAnsi="Times New Roman" w:cs="Times New Roman"/>
          <w:sz w:val="24"/>
          <w:szCs w:val="24"/>
          <w:lang w:eastAsia="ru-RU"/>
        </w:rPr>
        <w:t xml:space="preserve"> условиях или искусственно созданной среде обитания;</w:t>
      </w:r>
      <w:r w:rsidRPr="006C5E36">
        <w:rPr>
          <w:rFonts w:ascii="Times New Roman" w:eastAsia="Times New Roman" w:hAnsi="Times New Roman" w:cs="Times New Roman"/>
          <w:sz w:val="24"/>
          <w:szCs w:val="24"/>
          <w:lang w:eastAsia="ru-RU"/>
        </w:rPr>
        <w:br/>
      </w:r>
    </w:p>
    <w:p w14:paraId="3BCC69B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C00D87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Times New Roman" w:eastAsia="Times New Roman" w:hAnsi="Times New Roman" w:cs="Times New Roman"/>
          <w:sz w:val="24"/>
          <w:szCs w:val="24"/>
          <w:lang w:eastAsia="ru-RU"/>
        </w:rPr>
        <w:br/>
      </w:r>
    </w:p>
    <w:p w14:paraId="377E1E0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C5304F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Times New Roman" w:eastAsia="Times New Roman" w:hAnsi="Times New Roman" w:cs="Times New Roman"/>
          <w:sz w:val="24"/>
          <w:szCs w:val="24"/>
          <w:lang w:eastAsia="ru-RU"/>
        </w:rPr>
        <w:br/>
      </w:r>
    </w:p>
    <w:p w14:paraId="17F1DBA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483AB5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любительское рыболовство;</w:t>
      </w:r>
      <w:r w:rsidRPr="006C5E36">
        <w:rPr>
          <w:rFonts w:ascii="Times New Roman" w:eastAsia="Times New Roman" w:hAnsi="Times New Roman" w:cs="Times New Roman"/>
          <w:sz w:val="24"/>
          <w:szCs w:val="24"/>
          <w:lang w:eastAsia="ru-RU"/>
        </w:rPr>
        <w:br/>
      </w:r>
    </w:p>
    <w:p w14:paraId="3A51327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80A2E30" w14:textId="110FEFAD"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постановления Администрации Волгоградской области от 13.04.2020 N 218-п)</w:t>
      </w:r>
      <w:r w:rsidRPr="006C5E36">
        <w:rPr>
          <w:rFonts w:ascii="Times New Roman" w:eastAsia="Times New Roman" w:hAnsi="Times New Roman" w:cs="Times New Roman"/>
          <w:sz w:val="24"/>
          <w:szCs w:val="24"/>
          <w:lang w:eastAsia="ru-RU"/>
        </w:rPr>
        <w:br/>
      </w:r>
    </w:p>
    <w:p w14:paraId="199AC64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1B629C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Times New Roman" w:eastAsia="Times New Roman" w:hAnsi="Times New Roman" w:cs="Times New Roman"/>
          <w:sz w:val="24"/>
          <w:szCs w:val="24"/>
          <w:lang w:eastAsia="ru-RU"/>
        </w:rPr>
        <w:br/>
      </w:r>
    </w:p>
    <w:p w14:paraId="246E6F4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BB0779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жилищного строительства;</w:t>
      </w:r>
      <w:r w:rsidRPr="006C5E36">
        <w:rPr>
          <w:rFonts w:ascii="Times New Roman" w:eastAsia="Times New Roman" w:hAnsi="Times New Roman" w:cs="Times New Roman"/>
          <w:sz w:val="24"/>
          <w:szCs w:val="24"/>
          <w:lang w:eastAsia="ru-RU"/>
        </w:rPr>
        <w:br/>
      </w:r>
    </w:p>
    <w:p w14:paraId="7BE80862"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F968A78"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Times New Roman" w:eastAsia="Times New Roman" w:hAnsi="Times New Roman" w:cs="Times New Roman"/>
          <w:sz w:val="24"/>
          <w:szCs w:val="24"/>
          <w:lang w:eastAsia="ru-RU"/>
        </w:rPr>
        <w:br/>
      </w:r>
    </w:p>
    <w:p w14:paraId="1D4AE29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CE412F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Times New Roman" w:eastAsia="Times New Roman" w:hAnsi="Times New Roman" w:cs="Times New Roman"/>
          <w:sz w:val="24"/>
          <w:szCs w:val="24"/>
          <w:lang w:eastAsia="ru-RU"/>
        </w:rPr>
        <w:br/>
      </w:r>
    </w:p>
    <w:p w14:paraId="34B7C86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990B06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установление сплошных, не имеющих специальных проходов заграждений и сооружений на путях массовой миграции животных;</w:t>
      </w:r>
      <w:r w:rsidRPr="006C5E36">
        <w:rPr>
          <w:rFonts w:ascii="Times New Roman" w:eastAsia="Times New Roman" w:hAnsi="Times New Roman" w:cs="Times New Roman"/>
          <w:sz w:val="24"/>
          <w:szCs w:val="24"/>
          <w:lang w:eastAsia="ru-RU"/>
        </w:rPr>
        <w:br/>
      </w:r>
    </w:p>
    <w:p w14:paraId="0ECC18B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6DDE2C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 xml:space="preserve">заготовка и сбор </w:t>
      </w:r>
      <w:proofErr w:type="spellStart"/>
      <w:r w:rsidRPr="006C5E36">
        <w:rPr>
          <w:rFonts w:ascii="Times New Roman" w:eastAsia="Times New Roman" w:hAnsi="Times New Roman" w:cs="Times New Roman"/>
          <w:sz w:val="24"/>
          <w:szCs w:val="24"/>
          <w:lang w:eastAsia="ru-RU"/>
        </w:rPr>
        <w:t>недревесных</w:t>
      </w:r>
      <w:proofErr w:type="spellEnd"/>
      <w:r w:rsidRPr="006C5E36">
        <w:rPr>
          <w:rFonts w:ascii="Times New Roman" w:eastAsia="Times New Roman" w:hAnsi="Times New Roman" w:cs="Times New Roman"/>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Times New Roman" w:eastAsia="Times New Roman" w:hAnsi="Times New Roman" w:cs="Times New Roman"/>
          <w:sz w:val="24"/>
          <w:szCs w:val="24"/>
          <w:lang w:eastAsia="ru-RU"/>
        </w:rPr>
        <w:br/>
      </w:r>
    </w:p>
    <w:p w14:paraId="4951B72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EEBF1E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Times New Roman" w:eastAsia="Times New Roman" w:hAnsi="Times New Roman" w:cs="Times New Roman"/>
          <w:sz w:val="24"/>
          <w:szCs w:val="24"/>
          <w:lang w:eastAsia="ru-RU"/>
        </w:rPr>
        <w:br/>
      </w:r>
    </w:p>
    <w:p w14:paraId="1CAB7D70"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9F801B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движение и стоянка транспортных средств вне дорог общего пользования, за исключением транспортных средств уполномоченного органа при выполнении 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Times New Roman" w:eastAsia="Times New Roman" w:hAnsi="Times New Roman" w:cs="Times New Roman"/>
          <w:sz w:val="24"/>
          <w:szCs w:val="24"/>
          <w:lang w:eastAsia="ru-RU"/>
        </w:rPr>
        <w:br/>
      </w:r>
    </w:p>
    <w:p w14:paraId="3A667CA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8C91546" w14:textId="25080B01"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постановления Администрации Волгоградской области от 13.03.2017 N 126-п)</w:t>
      </w:r>
      <w:r w:rsidRPr="006C5E36">
        <w:rPr>
          <w:rFonts w:ascii="Times New Roman" w:eastAsia="Times New Roman" w:hAnsi="Times New Roman" w:cs="Times New Roman"/>
          <w:sz w:val="24"/>
          <w:szCs w:val="24"/>
          <w:lang w:eastAsia="ru-RU"/>
        </w:rPr>
        <w:br/>
      </w:r>
    </w:p>
    <w:p w14:paraId="2541C28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6D13D7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размещение отходов производства и потребления;</w:t>
      </w:r>
      <w:r w:rsidRPr="006C5E36">
        <w:rPr>
          <w:rFonts w:ascii="Times New Roman" w:eastAsia="Times New Roman" w:hAnsi="Times New Roman" w:cs="Times New Roman"/>
          <w:sz w:val="24"/>
          <w:szCs w:val="24"/>
          <w:lang w:eastAsia="ru-RU"/>
        </w:rPr>
        <w:br/>
      </w:r>
    </w:p>
    <w:p w14:paraId="042FD87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A8F5B9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взрывные работы;</w:t>
      </w:r>
      <w:r w:rsidRPr="006C5E36">
        <w:rPr>
          <w:rFonts w:ascii="Times New Roman" w:eastAsia="Times New Roman" w:hAnsi="Times New Roman" w:cs="Times New Roman"/>
          <w:sz w:val="24"/>
          <w:szCs w:val="24"/>
          <w:lang w:eastAsia="ru-RU"/>
        </w:rPr>
        <w:br/>
      </w:r>
    </w:p>
    <w:p w14:paraId="28B88E7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B3E14F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сенокошение вкруговую (от края к центру);</w:t>
      </w:r>
      <w:r w:rsidRPr="006C5E36">
        <w:rPr>
          <w:rFonts w:ascii="Times New Roman" w:eastAsia="Times New Roman" w:hAnsi="Times New Roman" w:cs="Times New Roman"/>
          <w:sz w:val="24"/>
          <w:szCs w:val="24"/>
          <w:lang w:eastAsia="ru-RU"/>
        </w:rPr>
        <w:br/>
      </w:r>
    </w:p>
    <w:p w14:paraId="27B7283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88F843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Times New Roman" w:eastAsia="Times New Roman" w:hAnsi="Times New Roman" w:cs="Times New Roman"/>
          <w:sz w:val="24"/>
          <w:szCs w:val="24"/>
          <w:lang w:eastAsia="ru-RU"/>
        </w:rPr>
        <w:br/>
      </w:r>
    </w:p>
    <w:p w14:paraId="74CF82C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7D8D57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Times New Roman" w:eastAsia="Times New Roman" w:hAnsi="Times New Roman" w:cs="Times New Roman"/>
          <w:sz w:val="24"/>
          <w:szCs w:val="24"/>
          <w:lang w:eastAsia="ru-RU"/>
        </w:rPr>
        <w:br/>
      </w:r>
    </w:p>
    <w:p w14:paraId="348354C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D5963B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уничтожение или повреждение аншлагов, шлагбаумов, стендов, других информационных знаков и указателей.</w:t>
      </w:r>
      <w:r w:rsidRPr="006C5E36">
        <w:rPr>
          <w:rFonts w:ascii="Times New Roman" w:eastAsia="Times New Roman" w:hAnsi="Times New Roman" w:cs="Times New Roman"/>
          <w:sz w:val="24"/>
          <w:szCs w:val="24"/>
          <w:lang w:eastAsia="ru-RU"/>
        </w:rPr>
        <w:br/>
      </w:r>
    </w:p>
    <w:p w14:paraId="5953272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6116AB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4.6. На территории Заказника допускаются:</w:t>
      </w:r>
      <w:r w:rsidRPr="006C5E36">
        <w:rPr>
          <w:rFonts w:ascii="Times New Roman" w:eastAsia="Times New Roman" w:hAnsi="Times New Roman" w:cs="Times New Roman"/>
          <w:sz w:val="24"/>
          <w:szCs w:val="24"/>
          <w:lang w:eastAsia="ru-RU"/>
        </w:rPr>
        <w:br/>
      </w:r>
    </w:p>
    <w:p w14:paraId="4538CC9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F0EC22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Times New Roman" w:eastAsia="Times New Roman" w:hAnsi="Times New Roman" w:cs="Times New Roman"/>
          <w:sz w:val="24"/>
          <w:szCs w:val="24"/>
          <w:lang w:eastAsia="ru-RU"/>
        </w:rPr>
        <w:br/>
      </w:r>
    </w:p>
    <w:p w14:paraId="643C576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9F2959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государственный мониторинг охотничьих ресурсов и иных объектов животного мира и среды их обитания;</w:t>
      </w:r>
      <w:r w:rsidRPr="006C5E36">
        <w:rPr>
          <w:rFonts w:ascii="Times New Roman" w:eastAsia="Times New Roman" w:hAnsi="Times New Roman" w:cs="Times New Roman"/>
          <w:sz w:val="24"/>
          <w:szCs w:val="24"/>
          <w:lang w:eastAsia="ru-RU"/>
        </w:rPr>
        <w:br/>
      </w:r>
    </w:p>
    <w:p w14:paraId="6A62778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E9091F8"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расселение охотничьих ресурсов;</w:t>
      </w:r>
      <w:r w:rsidRPr="006C5E36">
        <w:rPr>
          <w:rFonts w:ascii="Times New Roman" w:eastAsia="Times New Roman" w:hAnsi="Times New Roman" w:cs="Times New Roman"/>
          <w:sz w:val="24"/>
          <w:szCs w:val="24"/>
          <w:lang w:eastAsia="ru-RU"/>
        </w:rPr>
        <w:br/>
      </w:r>
    </w:p>
    <w:p w14:paraId="6B3CB0B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253F2E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охота в целях регулирования численности охотничьих ресурсов;</w:t>
      </w:r>
      <w:r w:rsidRPr="006C5E36">
        <w:rPr>
          <w:rFonts w:ascii="Times New Roman" w:eastAsia="Times New Roman" w:hAnsi="Times New Roman" w:cs="Times New Roman"/>
          <w:sz w:val="24"/>
          <w:szCs w:val="24"/>
          <w:lang w:eastAsia="ru-RU"/>
        </w:rPr>
        <w:br/>
      </w:r>
    </w:p>
    <w:p w14:paraId="3999ADE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7B25788"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Times New Roman" w:eastAsia="Times New Roman" w:hAnsi="Times New Roman" w:cs="Times New Roman"/>
          <w:sz w:val="24"/>
          <w:szCs w:val="24"/>
          <w:lang w:eastAsia="ru-RU"/>
        </w:rPr>
        <w:br/>
      </w:r>
    </w:p>
    <w:p w14:paraId="6FD4CE9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206CDC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устройство привалов, биваков, туристических маршрутов, стоянок, лагерей, пасек по согласованию с уполномоченным органом;</w:t>
      </w:r>
      <w:r w:rsidRPr="006C5E36">
        <w:rPr>
          <w:rFonts w:ascii="Times New Roman" w:eastAsia="Times New Roman" w:hAnsi="Times New Roman" w:cs="Times New Roman"/>
          <w:sz w:val="24"/>
          <w:szCs w:val="24"/>
          <w:lang w:eastAsia="ru-RU"/>
        </w:rPr>
        <w:br/>
      </w:r>
    </w:p>
    <w:p w14:paraId="6A10167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63BAE2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Times New Roman" w:eastAsia="Times New Roman" w:hAnsi="Times New Roman" w:cs="Times New Roman"/>
          <w:sz w:val="24"/>
          <w:szCs w:val="24"/>
          <w:lang w:eastAsia="ru-RU"/>
        </w:rPr>
        <w:br/>
      </w:r>
    </w:p>
    <w:p w14:paraId="20133EE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регламентами лесничеств.</w:t>
      </w:r>
      <w:r w:rsidRPr="006C5E36">
        <w:rPr>
          <w:rFonts w:ascii="Times New Roman" w:eastAsia="Times New Roman" w:hAnsi="Times New Roman" w:cs="Times New Roman"/>
          <w:sz w:val="24"/>
          <w:szCs w:val="24"/>
          <w:lang w:eastAsia="ru-RU"/>
        </w:rPr>
        <w:br/>
      </w:r>
    </w:p>
    <w:p w14:paraId="1D60B90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2A7E3B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4.7. Территория Заказника обозначается на местности предупредительными и информационными знаками.</w:t>
      </w:r>
      <w:r w:rsidRPr="006C5E36">
        <w:rPr>
          <w:rFonts w:ascii="Times New Roman" w:eastAsia="Times New Roman" w:hAnsi="Times New Roman" w:cs="Times New Roman"/>
          <w:sz w:val="24"/>
          <w:szCs w:val="24"/>
          <w:lang w:eastAsia="ru-RU"/>
        </w:rPr>
        <w:br/>
      </w:r>
    </w:p>
    <w:p w14:paraId="1DD8B67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DDC767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Times New Roman" w:eastAsia="Times New Roman" w:hAnsi="Times New Roman" w:cs="Times New Roman"/>
          <w:sz w:val="24"/>
          <w:szCs w:val="24"/>
          <w:lang w:eastAsia="ru-RU"/>
        </w:rPr>
        <w:br/>
      </w:r>
    </w:p>
    <w:p w14:paraId="2DB912B7"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5. Ответственность за нарушение режима особой охраны</w:t>
      </w:r>
    </w:p>
    <w:p w14:paraId="300FB06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4EF228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450D71D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FD4E6D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15A7FC74"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6. Сохранение охотничьих ресурсов и среды их обитания</w:t>
      </w:r>
    </w:p>
    <w:p w14:paraId="688CB2C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8B33E7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Times New Roman" w:eastAsia="Times New Roman" w:hAnsi="Times New Roman" w:cs="Times New Roman"/>
          <w:sz w:val="24"/>
          <w:szCs w:val="24"/>
          <w:lang w:eastAsia="ru-RU"/>
        </w:rPr>
        <w:br/>
      </w:r>
    </w:p>
    <w:p w14:paraId="0F6FD0E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FAD924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Times New Roman" w:eastAsia="Times New Roman" w:hAnsi="Times New Roman" w:cs="Times New Roman"/>
          <w:sz w:val="24"/>
          <w:szCs w:val="24"/>
          <w:lang w:eastAsia="ru-RU"/>
        </w:rPr>
        <w:br/>
      </w:r>
    </w:p>
    <w:p w14:paraId="50D139E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5A849A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Times New Roman" w:eastAsia="Times New Roman" w:hAnsi="Times New Roman" w:cs="Times New Roman"/>
          <w:sz w:val="24"/>
          <w:szCs w:val="24"/>
          <w:lang w:eastAsia="ru-RU"/>
        </w:rPr>
        <w:br/>
      </w:r>
    </w:p>
    <w:p w14:paraId="241DB47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2A08F7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Times New Roman" w:eastAsia="Times New Roman" w:hAnsi="Times New Roman" w:cs="Times New Roman"/>
          <w:sz w:val="24"/>
          <w:szCs w:val="24"/>
          <w:lang w:eastAsia="ru-RU"/>
        </w:rPr>
        <w:br/>
      </w:r>
    </w:p>
    <w:p w14:paraId="04ADCE50"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AD0780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6.2.3. Проведение биотехнических мероприятий.</w:t>
      </w:r>
      <w:r w:rsidRPr="006C5E36">
        <w:rPr>
          <w:rFonts w:ascii="Times New Roman" w:eastAsia="Times New Roman" w:hAnsi="Times New Roman" w:cs="Times New Roman"/>
          <w:sz w:val="24"/>
          <w:szCs w:val="24"/>
          <w:lang w:eastAsia="ru-RU"/>
        </w:rPr>
        <w:br/>
      </w:r>
    </w:p>
    <w:p w14:paraId="4A9886E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87BD27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Times New Roman" w:eastAsia="Times New Roman" w:hAnsi="Times New Roman" w:cs="Times New Roman"/>
          <w:sz w:val="24"/>
          <w:szCs w:val="24"/>
          <w:lang w:eastAsia="ru-RU"/>
        </w:rPr>
        <w:br/>
      </w:r>
    </w:p>
    <w:p w14:paraId="2144E4F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B1075C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6.2.5. Осуществление государственного мониторинга охотничьих ресурсов и среды их обитания.</w:t>
      </w:r>
      <w:r w:rsidRPr="006C5E36">
        <w:rPr>
          <w:rFonts w:ascii="Times New Roman" w:eastAsia="Times New Roman" w:hAnsi="Times New Roman" w:cs="Times New Roman"/>
          <w:sz w:val="24"/>
          <w:szCs w:val="24"/>
          <w:lang w:eastAsia="ru-RU"/>
        </w:rPr>
        <w:br/>
      </w:r>
    </w:p>
    <w:p w14:paraId="718326E9" w14:textId="77777777" w:rsidR="006C5E36" w:rsidRPr="006C5E36" w:rsidRDefault="006C5E36" w:rsidP="006C5E3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Приложение</w:t>
      </w:r>
      <w:r w:rsidRPr="006C5E36">
        <w:rPr>
          <w:rFonts w:ascii="Times New Roman" w:eastAsia="Times New Roman" w:hAnsi="Times New Roman" w:cs="Times New Roman"/>
          <w:b/>
          <w:bCs/>
          <w:sz w:val="24"/>
          <w:szCs w:val="24"/>
          <w:lang w:eastAsia="ru-RU"/>
        </w:rPr>
        <w:br/>
        <w:t>к Положению</w:t>
      </w:r>
      <w:r w:rsidRPr="006C5E36">
        <w:rPr>
          <w:rFonts w:ascii="Times New Roman" w:eastAsia="Times New Roman" w:hAnsi="Times New Roman" w:cs="Times New Roman"/>
          <w:b/>
          <w:bCs/>
          <w:sz w:val="24"/>
          <w:szCs w:val="24"/>
          <w:lang w:eastAsia="ru-RU"/>
        </w:rPr>
        <w:br/>
        <w:t>о государственном</w:t>
      </w:r>
      <w:r w:rsidRPr="006C5E36">
        <w:rPr>
          <w:rFonts w:ascii="Times New Roman" w:eastAsia="Times New Roman" w:hAnsi="Times New Roman" w:cs="Times New Roman"/>
          <w:b/>
          <w:bCs/>
          <w:sz w:val="24"/>
          <w:szCs w:val="24"/>
          <w:lang w:eastAsia="ru-RU"/>
        </w:rPr>
        <w:br/>
        <w:t>охотничьем заказнике</w:t>
      </w: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lastRenderedPageBreak/>
        <w:t>регионального значения</w:t>
      </w:r>
      <w:r w:rsidRPr="006C5E36">
        <w:rPr>
          <w:rFonts w:ascii="Times New Roman" w:eastAsia="Times New Roman" w:hAnsi="Times New Roman" w:cs="Times New Roman"/>
          <w:b/>
          <w:bCs/>
          <w:sz w:val="24"/>
          <w:szCs w:val="24"/>
          <w:lang w:eastAsia="ru-RU"/>
        </w:rPr>
        <w:br/>
        <w:t>"</w:t>
      </w:r>
      <w:proofErr w:type="spellStart"/>
      <w:r w:rsidRPr="006C5E36">
        <w:rPr>
          <w:rFonts w:ascii="Times New Roman" w:eastAsia="Times New Roman" w:hAnsi="Times New Roman" w:cs="Times New Roman"/>
          <w:b/>
          <w:bCs/>
          <w:sz w:val="24"/>
          <w:szCs w:val="24"/>
          <w:lang w:eastAsia="ru-RU"/>
        </w:rPr>
        <w:t>Куланинский</w:t>
      </w:r>
      <w:proofErr w:type="spellEnd"/>
      <w:r w:rsidRPr="006C5E36">
        <w:rPr>
          <w:rFonts w:ascii="Times New Roman" w:eastAsia="Times New Roman" w:hAnsi="Times New Roman" w:cs="Times New Roman"/>
          <w:b/>
          <w:bCs/>
          <w:sz w:val="24"/>
          <w:szCs w:val="24"/>
          <w:lang w:eastAsia="ru-RU"/>
        </w:rPr>
        <w:t>"</w:t>
      </w:r>
    </w:p>
    <w:p w14:paraId="4F78ADC2" w14:textId="77777777" w:rsidR="006C5E36" w:rsidRPr="006C5E36" w:rsidRDefault="006C5E36" w:rsidP="006C5E36">
      <w:pPr>
        <w:spacing w:after="240" w:line="240" w:lineRule="auto"/>
        <w:jc w:val="center"/>
        <w:textAlignment w:val="baseline"/>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ОПИСАНИЕ ГРАНИЦ ТЕРРИТОРИИ ГОСУДАРСТВЕННОГО ОХОТНИЧЬЕГО ЗАКАЗНИКА РЕГИОНАЛЬНОГО ЗНАЧЕНИЯ "КУЛАНИНСКИЙ"</w:t>
      </w:r>
    </w:p>
    <w:p w14:paraId="63AEC1B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24A8C4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Государственный охотничий заказник регионального значения "</w:t>
      </w:r>
      <w:proofErr w:type="spellStart"/>
      <w:r w:rsidRPr="006C5E36">
        <w:rPr>
          <w:rFonts w:ascii="Times New Roman" w:eastAsia="Times New Roman" w:hAnsi="Times New Roman" w:cs="Times New Roman"/>
          <w:sz w:val="24"/>
          <w:szCs w:val="24"/>
          <w:lang w:eastAsia="ru-RU"/>
        </w:rPr>
        <w:t>Куланинский</w:t>
      </w:r>
      <w:proofErr w:type="spellEnd"/>
      <w:r w:rsidRPr="006C5E36">
        <w:rPr>
          <w:rFonts w:ascii="Times New Roman" w:eastAsia="Times New Roman" w:hAnsi="Times New Roman" w:cs="Times New Roman"/>
          <w:sz w:val="24"/>
          <w:szCs w:val="24"/>
          <w:lang w:eastAsia="ru-RU"/>
        </w:rPr>
        <w:t>" (далее именуется - Заказник) расположен в северной части Камышинского муниципального района Волгоградской области.</w:t>
      </w:r>
      <w:r w:rsidRPr="006C5E36">
        <w:rPr>
          <w:rFonts w:ascii="Times New Roman" w:eastAsia="Times New Roman" w:hAnsi="Times New Roman" w:cs="Times New Roman"/>
          <w:sz w:val="24"/>
          <w:szCs w:val="24"/>
          <w:lang w:eastAsia="ru-RU"/>
        </w:rPr>
        <w:br/>
      </w:r>
    </w:p>
    <w:p w14:paraId="40F56BB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232547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Северная граница Заказника проходит от места пересечения грунтовой дороги </w:t>
      </w:r>
      <w:proofErr w:type="spellStart"/>
      <w:r w:rsidRPr="006C5E36">
        <w:rPr>
          <w:rFonts w:ascii="Times New Roman" w:eastAsia="Times New Roman" w:hAnsi="Times New Roman" w:cs="Times New Roman"/>
          <w:sz w:val="24"/>
          <w:szCs w:val="24"/>
          <w:lang w:eastAsia="ru-RU"/>
        </w:rPr>
        <w:t>Воднобуерачное</w:t>
      </w:r>
      <w:proofErr w:type="spellEnd"/>
      <w:r w:rsidRPr="006C5E36">
        <w:rPr>
          <w:rFonts w:ascii="Times New Roman" w:eastAsia="Times New Roman" w:hAnsi="Times New Roman" w:cs="Times New Roman"/>
          <w:sz w:val="24"/>
          <w:szCs w:val="24"/>
          <w:lang w:eastAsia="ru-RU"/>
        </w:rPr>
        <w:t xml:space="preserve"> - Даниловка с административной границей Саратовской и Волгоградской областей на север, далее - на восток по границе Саратовской и Волгоградской областей до Волгоградского водохранилища.</w:t>
      </w:r>
      <w:r w:rsidRPr="006C5E36">
        <w:rPr>
          <w:rFonts w:ascii="Times New Roman" w:eastAsia="Times New Roman" w:hAnsi="Times New Roman" w:cs="Times New Roman"/>
          <w:sz w:val="24"/>
          <w:szCs w:val="24"/>
          <w:lang w:eastAsia="ru-RU"/>
        </w:rPr>
        <w:br/>
      </w:r>
    </w:p>
    <w:p w14:paraId="7FDE9B1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9F1917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Восточная граница проходит от пересечения границы Саратовской и Волгоградской областей и Волгоградского водохранилища в южном направлении по правому берегу водохранилища до хутора Галка.</w:t>
      </w:r>
      <w:r w:rsidRPr="006C5E36">
        <w:rPr>
          <w:rFonts w:ascii="Times New Roman" w:eastAsia="Times New Roman" w:hAnsi="Times New Roman" w:cs="Times New Roman"/>
          <w:sz w:val="24"/>
          <w:szCs w:val="24"/>
          <w:lang w:eastAsia="ru-RU"/>
        </w:rPr>
        <w:br/>
      </w:r>
    </w:p>
    <w:p w14:paraId="636715E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4BFAF7D"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Южная граница проходит от хутора Галка по асфальтированной дороге в западном направлении до села Верхняя Добринка.</w:t>
      </w:r>
      <w:r w:rsidRPr="006C5E36">
        <w:rPr>
          <w:rFonts w:ascii="Times New Roman" w:eastAsia="Times New Roman" w:hAnsi="Times New Roman" w:cs="Times New Roman"/>
          <w:sz w:val="24"/>
          <w:szCs w:val="24"/>
          <w:lang w:eastAsia="ru-RU"/>
        </w:rPr>
        <w:br/>
      </w:r>
    </w:p>
    <w:p w14:paraId="48BBF1D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D3A0EC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Западная граница проходит от села Верхняя Добринка на север по асфальтированной дороге до села </w:t>
      </w:r>
      <w:proofErr w:type="spellStart"/>
      <w:r w:rsidRPr="006C5E36">
        <w:rPr>
          <w:rFonts w:ascii="Times New Roman" w:eastAsia="Times New Roman" w:hAnsi="Times New Roman" w:cs="Times New Roman"/>
          <w:sz w:val="24"/>
          <w:szCs w:val="24"/>
          <w:lang w:eastAsia="ru-RU"/>
        </w:rPr>
        <w:t>Воднобуерачного</w:t>
      </w:r>
      <w:proofErr w:type="spellEnd"/>
      <w:r w:rsidRPr="006C5E36">
        <w:rPr>
          <w:rFonts w:ascii="Times New Roman" w:eastAsia="Times New Roman" w:hAnsi="Times New Roman" w:cs="Times New Roman"/>
          <w:sz w:val="24"/>
          <w:szCs w:val="24"/>
          <w:lang w:eastAsia="ru-RU"/>
        </w:rPr>
        <w:t xml:space="preserve">, далее - на северо-запад по грунтовой дороге </w:t>
      </w:r>
      <w:proofErr w:type="spellStart"/>
      <w:r w:rsidRPr="006C5E36">
        <w:rPr>
          <w:rFonts w:ascii="Times New Roman" w:eastAsia="Times New Roman" w:hAnsi="Times New Roman" w:cs="Times New Roman"/>
          <w:sz w:val="24"/>
          <w:szCs w:val="24"/>
          <w:lang w:eastAsia="ru-RU"/>
        </w:rPr>
        <w:t>Воднобуерачное</w:t>
      </w:r>
      <w:proofErr w:type="spellEnd"/>
      <w:r w:rsidRPr="006C5E36">
        <w:rPr>
          <w:rFonts w:ascii="Times New Roman" w:eastAsia="Times New Roman" w:hAnsi="Times New Roman" w:cs="Times New Roman"/>
          <w:sz w:val="24"/>
          <w:szCs w:val="24"/>
          <w:lang w:eastAsia="ru-RU"/>
        </w:rPr>
        <w:t xml:space="preserve"> - Даниловка до границы Саратовской и Волгоградской областей.</w:t>
      </w:r>
      <w:r w:rsidRPr="006C5E36">
        <w:rPr>
          <w:rFonts w:ascii="Times New Roman" w:eastAsia="Times New Roman" w:hAnsi="Times New Roman" w:cs="Times New Roman"/>
          <w:sz w:val="24"/>
          <w:szCs w:val="24"/>
          <w:lang w:eastAsia="ru-RU"/>
        </w:rPr>
        <w:br/>
      </w:r>
    </w:p>
    <w:p w14:paraId="67571A80" w14:textId="77777777" w:rsidR="006C5E36" w:rsidRPr="006C5E36" w:rsidRDefault="006C5E36" w:rsidP="006C5E36">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Утверждено</w:t>
      </w:r>
      <w:r w:rsidRPr="006C5E36">
        <w:rPr>
          <w:rFonts w:ascii="Times New Roman" w:eastAsia="Times New Roman" w:hAnsi="Times New Roman" w:cs="Times New Roman"/>
          <w:b/>
          <w:bCs/>
          <w:sz w:val="24"/>
          <w:szCs w:val="24"/>
          <w:lang w:eastAsia="ru-RU"/>
        </w:rPr>
        <w:br/>
        <w:t>постановлением</w:t>
      </w:r>
      <w:r w:rsidRPr="006C5E36">
        <w:rPr>
          <w:rFonts w:ascii="Times New Roman" w:eastAsia="Times New Roman" w:hAnsi="Times New Roman" w:cs="Times New Roman"/>
          <w:b/>
          <w:bCs/>
          <w:sz w:val="24"/>
          <w:szCs w:val="24"/>
          <w:lang w:eastAsia="ru-RU"/>
        </w:rPr>
        <w:br/>
        <w:t>Администрации</w:t>
      </w:r>
      <w:r w:rsidRPr="006C5E36">
        <w:rPr>
          <w:rFonts w:ascii="Times New Roman" w:eastAsia="Times New Roman" w:hAnsi="Times New Roman" w:cs="Times New Roman"/>
          <w:b/>
          <w:bCs/>
          <w:sz w:val="24"/>
          <w:szCs w:val="24"/>
          <w:lang w:eastAsia="ru-RU"/>
        </w:rPr>
        <w:br/>
        <w:t>Волгоградской области</w:t>
      </w:r>
      <w:r w:rsidRPr="006C5E36">
        <w:rPr>
          <w:rFonts w:ascii="Times New Roman" w:eastAsia="Times New Roman" w:hAnsi="Times New Roman" w:cs="Times New Roman"/>
          <w:b/>
          <w:bCs/>
          <w:sz w:val="24"/>
          <w:szCs w:val="24"/>
          <w:lang w:eastAsia="ru-RU"/>
        </w:rPr>
        <w:br/>
        <w:t>от 14 декабря 2016 г. N 685-п</w:t>
      </w:r>
    </w:p>
    <w:p w14:paraId="13A091B8" w14:textId="77777777" w:rsidR="006C5E36" w:rsidRPr="006C5E36" w:rsidRDefault="006C5E36" w:rsidP="006C5E36">
      <w:pPr>
        <w:spacing w:after="240" w:line="240" w:lineRule="auto"/>
        <w:jc w:val="center"/>
        <w:textAlignment w:val="baseline"/>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ПОЛОЖЕНИЕ О ГОСУДАРСТВЕННОМ ОХОТНИЧЬЕМ ЗАКАЗНИКЕ РЕГИОНАЛЬНОГО ЗНАЧЕНИЯ "КУМЫЛЖЕНСКИЙ"</w:t>
      </w:r>
    </w:p>
    <w:p w14:paraId="120304EE" w14:textId="193092EA" w:rsidR="006C5E36" w:rsidRPr="006C5E36" w:rsidRDefault="006C5E36" w:rsidP="006C5E36">
      <w:pPr>
        <w:spacing w:after="0" w:line="240" w:lineRule="auto"/>
        <w:jc w:val="center"/>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постановлений Администрации Волгоградской области от 13.03.2017 N 126-п, от 13.04.2020 N 218-п)</w:t>
      </w:r>
    </w:p>
    <w:p w14:paraId="18E0E412"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1. Общие положения</w:t>
      </w:r>
    </w:p>
    <w:p w14:paraId="069A569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9F7ABD9" w14:textId="39B18C0D"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Times New Roman" w:eastAsia="Times New Roman" w:hAnsi="Times New Roman" w:cs="Times New Roman"/>
          <w:sz w:val="24"/>
          <w:szCs w:val="24"/>
          <w:lang w:eastAsia="ru-RU"/>
        </w:rPr>
        <w:br/>
      </w:r>
    </w:p>
    <w:p w14:paraId="5D88A65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E62DAE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1.2. Государственный охотничий заказник регионального значения "Кумылженский"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Times New Roman" w:eastAsia="Times New Roman" w:hAnsi="Times New Roman" w:cs="Times New Roman"/>
          <w:sz w:val="24"/>
          <w:szCs w:val="24"/>
          <w:lang w:eastAsia="ru-RU"/>
        </w:rPr>
        <w:br/>
      </w:r>
    </w:p>
    <w:p w14:paraId="1175CF8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FA82E0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1.3. Заказник расположен в южной части Кумылженского муниципального района Волгоградской области, описание границ Заказника приведено в приложении к настоящему Положению.</w:t>
      </w:r>
      <w:r w:rsidRPr="006C5E36">
        <w:rPr>
          <w:rFonts w:ascii="Times New Roman" w:eastAsia="Times New Roman" w:hAnsi="Times New Roman" w:cs="Times New Roman"/>
          <w:sz w:val="24"/>
          <w:szCs w:val="24"/>
          <w:lang w:eastAsia="ru-RU"/>
        </w:rPr>
        <w:br/>
      </w:r>
    </w:p>
    <w:p w14:paraId="21FBED7D"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8D2879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Times New Roman" w:eastAsia="Times New Roman" w:hAnsi="Times New Roman" w:cs="Times New Roman"/>
          <w:sz w:val="24"/>
          <w:szCs w:val="24"/>
          <w:lang w:eastAsia="ru-RU"/>
        </w:rPr>
        <w:br/>
      </w:r>
    </w:p>
    <w:p w14:paraId="1FA861A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9B72D8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Times New Roman" w:eastAsia="Times New Roman" w:hAnsi="Times New Roman" w:cs="Times New Roman"/>
          <w:sz w:val="24"/>
          <w:szCs w:val="24"/>
          <w:lang w:eastAsia="ru-RU"/>
        </w:rPr>
        <w:br/>
      </w:r>
    </w:p>
    <w:p w14:paraId="235AFA3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43E368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Times New Roman" w:eastAsia="Times New Roman" w:hAnsi="Times New Roman" w:cs="Times New Roman"/>
          <w:sz w:val="24"/>
          <w:szCs w:val="24"/>
          <w:lang w:eastAsia="ru-RU"/>
        </w:rPr>
        <w:br/>
      </w:r>
    </w:p>
    <w:p w14:paraId="11BF6A89"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2. Основные задачи Заказника</w:t>
      </w:r>
    </w:p>
    <w:p w14:paraId="7766BCF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B6B6C1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Заказник предназначен для:</w:t>
      </w:r>
      <w:r w:rsidRPr="006C5E36">
        <w:rPr>
          <w:rFonts w:ascii="Times New Roman" w:eastAsia="Times New Roman" w:hAnsi="Times New Roman" w:cs="Times New Roman"/>
          <w:sz w:val="24"/>
          <w:szCs w:val="24"/>
          <w:lang w:eastAsia="ru-RU"/>
        </w:rPr>
        <w:br/>
      </w:r>
    </w:p>
    <w:p w14:paraId="231DFEE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0C9A4C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Times New Roman" w:eastAsia="Times New Roman" w:hAnsi="Times New Roman" w:cs="Times New Roman"/>
          <w:sz w:val="24"/>
          <w:szCs w:val="24"/>
          <w:lang w:eastAsia="ru-RU"/>
        </w:rPr>
        <w:br/>
      </w:r>
    </w:p>
    <w:p w14:paraId="62C29E6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F45011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биологического разнообразия;</w:t>
      </w:r>
      <w:r w:rsidRPr="006C5E36">
        <w:rPr>
          <w:rFonts w:ascii="Times New Roman" w:eastAsia="Times New Roman" w:hAnsi="Times New Roman" w:cs="Times New Roman"/>
          <w:sz w:val="24"/>
          <w:szCs w:val="24"/>
          <w:lang w:eastAsia="ru-RU"/>
        </w:rPr>
        <w:br/>
      </w:r>
    </w:p>
    <w:p w14:paraId="7548618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4D1F6B1"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обеспечения сохранения видового разнообразия охотничьих ресурсов;</w:t>
      </w:r>
      <w:r w:rsidRPr="006C5E36">
        <w:rPr>
          <w:rFonts w:ascii="Times New Roman" w:eastAsia="Times New Roman" w:hAnsi="Times New Roman" w:cs="Times New Roman"/>
          <w:sz w:val="24"/>
          <w:szCs w:val="24"/>
          <w:lang w:eastAsia="ru-RU"/>
        </w:rPr>
        <w:br/>
      </w:r>
    </w:p>
    <w:p w14:paraId="35F1DA50"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A510C3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среды обитания охотничьих ресурсов;</w:t>
      </w:r>
      <w:r w:rsidRPr="006C5E36">
        <w:rPr>
          <w:rFonts w:ascii="Times New Roman" w:eastAsia="Times New Roman" w:hAnsi="Times New Roman" w:cs="Times New Roman"/>
          <w:sz w:val="24"/>
          <w:szCs w:val="24"/>
          <w:lang w:eastAsia="ru-RU"/>
        </w:rPr>
        <w:br/>
      </w:r>
    </w:p>
    <w:p w14:paraId="324DD1E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E7A486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сохранения условий размножения, нагула, отдыха и путей миграции охотничьих ресурсов;</w:t>
      </w:r>
      <w:r w:rsidRPr="006C5E36">
        <w:rPr>
          <w:rFonts w:ascii="Times New Roman" w:eastAsia="Times New Roman" w:hAnsi="Times New Roman" w:cs="Times New Roman"/>
          <w:sz w:val="24"/>
          <w:szCs w:val="24"/>
          <w:lang w:eastAsia="ru-RU"/>
        </w:rPr>
        <w:br/>
      </w:r>
    </w:p>
    <w:p w14:paraId="6439A90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3168887"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проведения расселения охотничьих ресурсов на территории Волгоградской области;</w:t>
      </w:r>
      <w:r w:rsidRPr="006C5E36">
        <w:rPr>
          <w:rFonts w:ascii="Times New Roman" w:eastAsia="Times New Roman" w:hAnsi="Times New Roman" w:cs="Times New Roman"/>
          <w:sz w:val="24"/>
          <w:szCs w:val="24"/>
          <w:lang w:eastAsia="ru-RU"/>
        </w:rPr>
        <w:br/>
      </w:r>
    </w:p>
    <w:p w14:paraId="628056B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08C9D9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использования территории Заказника в научно-исследовательских, культурных и образовательных целях.</w:t>
      </w:r>
      <w:r w:rsidRPr="006C5E36">
        <w:rPr>
          <w:rFonts w:ascii="Times New Roman" w:eastAsia="Times New Roman" w:hAnsi="Times New Roman" w:cs="Times New Roman"/>
          <w:sz w:val="24"/>
          <w:szCs w:val="24"/>
          <w:lang w:eastAsia="ru-RU"/>
        </w:rPr>
        <w:br/>
      </w:r>
    </w:p>
    <w:p w14:paraId="5D86E9F8"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3. Управление Заказником</w:t>
      </w:r>
    </w:p>
    <w:p w14:paraId="1BCAC4C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CECFA6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Times New Roman" w:eastAsia="Times New Roman" w:hAnsi="Times New Roman" w:cs="Times New Roman"/>
          <w:sz w:val="24"/>
          <w:szCs w:val="24"/>
          <w:lang w:eastAsia="ru-RU"/>
        </w:rPr>
        <w:br/>
      </w:r>
    </w:p>
    <w:p w14:paraId="3A4E82DB" w14:textId="77777777" w:rsidR="006C5E36" w:rsidRPr="006C5E36" w:rsidRDefault="006C5E36" w:rsidP="006C5E3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C5E36">
        <w:rPr>
          <w:rFonts w:ascii="Times New Roman" w:eastAsia="Times New Roman" w:hAnsi="Times New Roman" w:cs="Times New Roman"/>
          <w:b/>
          <w:bCs/>
          <w:sz w:val="24"/>
          <w:szCs w:val="24"/>
          <w:lang w:eastAsia="ru-RU"/>
        </w:rPr>
        <w:br/>
      </w:r>
      <w:r w:rsidRPr="006C5E36">
        <w:rPr>
          <w:rFonts w:ascii="Times New Roman" w:eastAsia="Times New Roman" w:hAnsi="Times New Roman" w:cs="Times New Roman"/>
          <w:b/>
          <w:bCs/>
          <w:sz w:val="24"/>
          <w:szCs w:val="24"/>
          <w:lang w:eastAsia="ru-RU"/>
        </w:rPr>
        <w:br/>
        <w:t>4. Режим особой охраны территории Заказника</w:t>
      </w:r>
    </w:p>
    <w:p w14:paraId="70FECBB2"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9D9581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Times New Roman" w:eastAsia="Times New Roman" w:hAnsi="Times New Roman" w:cs="Times New Roman"/>
          <w:sz w:val="24"/>
          <w:szCs w:val="24"/>
          <w:lang w:eastAsia="ru-RU"/>
        </w:rPr>
        <w:br/>
      </w:r>
    </w:p>
    <w:p w14:paraId="2215178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E34D0F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4.2. Режим особой охраны не распространяется на земли населенных пунктов.</w:t>
      </w:r>
      <w:r w:rsidRPr="006C5E36">
        <w:rPr>
          <w:rFonts w:ascii="Times New Roman" w:eastAsia="Times New Roman" w:hAnsi="Times New Roman" w:cs="Times New Roman"/>
          <w:sz w:val="24"/>
          <w:szCs w:val="24"/>
          <w:lang w:eastAsia="ru-RU"/>
        </w:rPr>
        <w:br/>
      </w:r>
    </w:p>
    <w:p w14:paraId="6B425B2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BB0519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4.3. Земли в границах Заказника, находящиеся под особой охраной, не подлежат приватизации.</w:t>
      </w:r>
      <w:r w:rsidRPr="006C5E36">
        <w:rPr>
          <w:rFonts w:ascii="Times New Roman" w:eastAsia="Times New Roman" w:hAnsi="Times New Roman" w:cs="Times New Roman"/>
          <w:sz w:val="24"/>
          <w:szCs w:val="24"/>
          <w:lang w:eastAsia="ru-RU"/>
        </w:rPr>
        <w:br/>
      </w:r>
    </w:p>
    <w:p w14:paraId="663801D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DACC25F"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Times New Roman" w:eastAsia="Times New Roman" w:hAnsi="Times New Roman" w:cs="Times New Roman"/>
          <w:sz w:val="24"/>
          <w:szCs w:val="24"/>
          <w:lang w:eastAsia="ru-RU"/>
        </w:rPr>
        <w:br/>
      </w:r>
    </w:p>
    <w:p w14:paraId="37A981B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CE3179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4.5. На территории Заказника запрещаются:</w:t>
      </w:r>
      <w:r w:rsidRPr="006C5E36">
        <w:rPr>
          <w:rFonts w:ascii="Times New Roman" w:eastAsia="Times New Roman" w:hAnsi="Times New Roman" w:cs="Times New Roman"/>
          <w:sz w:val="24"/>
          <w:szCs w:val="24"/>
          <w:lang w:eastAsia="ru-RU"/>
        </w:rPr>
        <w:br/>
      </w:r>
    </w:p>
    <w:p w14:paraId="2F0CACD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45045F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промысловая охота;</w:t>
      </w:r>
      <w:r w:rsidRPr="006C5E36">
        <w:rPr>
          <w:rFonts w:ascii="Times New Roman" w:eastAsia="Times New Roman" w:hAnsi="Times New Roman" w:cs="Times New Roman"/>
          <w:sz w:val="24"/>
          <w:szCs w:val="24"/>
          <w:lang w:eastAsia="ru-RU"/>
        </w:rPr>
        <w:br/>
      </w:r>
    </w:p>
    <w:p w14:paraId="669910F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92C8D5A"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любительская и спортивная охота;</w:t>
      </w:r>
      <w:r w:rsidRPr="006C5E36">
        <w:rPr>
          <w:rFonts w:ascii="Times New Roman" w:eastAsia="Times New Roman" w:hAnsi="Times New Roman" w:cs="Times New Roman"/>
          <w:sz w:val="24"/>
          <w:szCs w:val="24"/>
          <w:lang w:eastAsia="ru-RU"/>
        </w:rPr>
        <w:br/>
      </w:r>
    </w:p>
    <w:p w14:paraId="5D378352"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5B5C18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охота в целях акклиматизации, переселения и гибридизации охотничьих ресурсов;</w:t>
      </w:r>
      <w:r w:rsidRPr="006C5E36">
        <w:rPr>
          <w:rFonts w:ascii="Times New Roman" w:eastAsia="Times New Roman" w:hAnsi="Times New Roman" w:cs="Times New Roman"/>
          <w:sz w:val="24"/>
          <w:szCs w:val="24"/>
          <w:lang w:eastAsia="ru-RU"/>
        </w:rPr>
        <w:br/>
      </w:r>
    </w:p>
    <w:p w14:paraId="18CDF84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0BA003A"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охота в целях содержания и разведения охотничьих ресурсов в </w:t>
      </w:r>
      <w:proofErr w:type="spellStart"/>
      <w:r w:rsidRPr="006C5E36">
        <w:rPr>
          <w:rFonts w:ascii="Times New Roman" w:eastAsia="Times New Roman" w:hAnsi="Times New Roman" w:cs="Times New Roman"/>
          <w:sz w:val="24"/>
          <w:szCs w:val="24"/>
          <w:lang w:eastAsia="ru-RU"/>
        </w:rPr>
        <w:t>полувольных</w:t>
      </w:r>
      <w:proofErr w:type="spellEnd"/>
      <w:r w:rsidRPr="006C5E36">
        <w:rPr>
          <w:rFonts w:ascii="Times New Roman" w:eastAsia="Times New Roman" w:hAnsi="Times New Roman" w:cs="Times New Roman"/>
          <w:sz w:val="24"/>
          <w:szCs w:val="24"/>
          <w:lang w:eastAsia="ru-RU"/>
        </w:rPr>
        <w:t xml:space="preserve"> условиях или искусственно созданной среде обитания;</w:t>
      </w:r>
      <w:r w:rsidRPr="006C5E36">
        <w:rPr>
          <w:rFonts w:ascii="Times New Roman" w:eastAsia="Times New Roman" w:hAnsi="Times New Roman" w:cs="Times New Roman"/>
          <w:sz w:val="24"/>
          <w:szCs w:val="24"/>
          <w:lang w:eastAsia="ru-RU"/>
        </w:rPr>
        <w:br/>
      </w:r>
    </w:p>
    <w:p w14:paraId="6AA77B6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635D91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Times New Roman" w:eastAsia="Times New Roman" w:hAnsi="Times New Roman" w:cs="Times New Roman"/>
          <w:sz w:val="24"/>
          <w:szCs w:val="24"/>
          <w:lang w:eastAsia="ru-RU"/>
        </w:rPr>
        <w:br/>
      </w:r>
    </w:p>
    <w:p w14:paraId="4AD60373"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F4F202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Times New Roman" w:eastAsia="Times New Roman" w:hAnsi="Times New Roman" w:cs="Times New Roman"/>
          <w:sz w:val="24"/>
          <w:szCs w:val="24"/>
          <w:lang w:eastAsia="ru-RU"/>
        </w:rPr>
        <w:br/>
      </w:r>
    </w:p>
    <w:p w14:paraId="6992508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D289114"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любительское рыболовство;</w:t>
      </w:r>
      <w:r w:rsidRPr="006C5E36">
        <w:rPr>
          <w:rFonts w:ascii="Times New Roman" w:eastAsia="Times New Roman" w:hAnsi="Times New Roman" w:cs="Times New Roman"/>
          <w:sz w:val="24"/>
          <w:szCs w:val="24"/>
          <w:lang w:eastAsia="ru-RU"/>
        </w:rPr>
        <w:br/>
      </w:r>
    </w:p>
    <w:p w14:paraId="08528908"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15FA66F" w14:textId="2F8C43DE"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постановления Администрации Волгоградской области от 13.04.2020 N 218-п)</w:t>
      </w:r>
      <w:r w:rsidRPr="006C5E36">
        <w:rPr>
          <w:rFonts w:ascii="Times New Roman" w:eastAsia="Times New Roman" w:hAnsi="Times New Roman" w:cs="Times New Roman"/>
          <w:sz w:val="24"/>
          <w:szCs w:val="24"/>
          <w:lang w:eastAsia="ru-RU"/>
        </w:rPr>
        <w:br/>
      </w:r>
    </w:p>
    <w:p w14:paraId="2D80E8CF"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5702A0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Times New Roman" w:eastAsia="Times New Roman" w:hAnsi="Times New Roman" w:cs="Times New Roman"/>
          <w:sz w:val="24"/>
          <w:szCs w:val="24"/>
          <w:lang w:eastAsia="ru-RU"/>
        </w:rPr>
        <w:br/>
      </w:r>
    </w:p>
    <w:p w14:paraId="7B097721"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52C215A"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w:t>
      </w:r>
      <w:r w:rsidRPr="006C5E36">
        <w:rPr>
          <w:rFonts w:ascii="Times New Roman" w:eastAsia="Times New Roman" w:hAnsi="Times New Roman" w:cs="Times New Roman"/>
          <w:sz w:val="24"/>
          <w:szCs w:val="24"/>
          <w:lang w:eastAsia="ru-RU"/>
        </w:rPr>
        <w:lastRenderedPageBreak/>
        <w:t>жилищного строительства;</w:t>
      </w:r>
      <w:r w:rsidRPr="006C5E36">
        <w:rPr>
          <w:rFonts w:ascii="Times New Roman" w:eastAsia="Times New Roman" w:hAnsi="Times New Roman" w:cs="Times New Roman"/>
          <w:sz w:val="24"/>
          <w:szCs w:val="24"/>
          <w:lang w:eastAsia="ru-RU"/>
        </w:rPr>
        <w:br/>
      </w:r>
    </w:p>
    <w:p w14:paraId="790856F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FFDBA7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Times New Roman" w:eastAsia="Times New Roman" w:hAnsi="Times New Roman" w:cs="Times New Roman"/>
          <w:sz w:val="24"/>
          <w:szCs w:val="24"/>
          <w:lang w:eastAsia="ru-RU"/>
        </w:rPr>
        <w:br/>
      </w:r>
    </w:p>
    <w:p w14:paraId="53E84F69"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23B4E9B"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Times New Roman" w:eastAsia="Times New Roman" w:hAnsi="Times New Roman" w:cs="Times New Roman"/>
          <w:sz w:val="24"/>
          <w:szCs w:val="24"/>
          <w:lang w:eastAsia="ru-RU"/>
        </w:rPr>
        <w:br/>
      </w:r>
    </w:p>
    <w:p w14:paraId="0843538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19E7EC8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установление сплошных, не имеющих специальных проходов заграждений и сооружений на путях массовой миграции животных;</w:t>
      </w:r>
      <w:r w:rsidRPr="006C5E36">
        <w:rPr>
          <w:rFonts w:ascii="Times New Roman" w:eastAsia="Times New Roman" w:hAnsi="Times New Roman" w:cs="Times New Roman"/>
          <w:sz w:val="24"/>
          <w:szCs w:val="24"/>
          <w:lang w:eastAsia="ru-RU"/>
        </w:rPr>
        <w:br/>
      </w:r>
    </w:p>
    <w:p w14:paraId="716A07BA"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0BB7611C"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 xml:space="preserve">заготовка и сбор </w:t>
      </w:r>
      <w:proofErr w:type="spellStart"/>
      <w:r w:rsidRPr="006C5E36">
        <w:rPr>
          <w:rFonts w:ascii="Times New Roman" w:eastAsia="Times New Roman" w:hAnsi="Times New Roman" w:cs="Times New Roman"/>
          <w:sz w:val="24"/>
          <w:szCs w:val="24"/>
          <w:lang w:eastAsia="ru-RU"/>
        </w:rPr>
        <w:t>недревесных</w:t>
      </w:r>
      <w:proofErr w:type="spellEnd"/>
      <w:r w:rsidRPr="006C5E36">
        <w:rPr>
          <w:rFonts w:ascii="Times New Roman" w:eastAsia="Times New Roman" w:hAnsi="Times New Roman" w:cs="Times New Roman"/>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Times New Roman" w:eastAsia="Times New Roman" w:hAnsi="Times New Roman" w:cs="Times New Roman"/>
          <w:sz w:val="24"/>
          <w:szCs w:val="24"/>
          <w:lang w:eastAsia="ru-RU"/>
        </w:rPr>
        <w:br/>
      </w:r>
    </w:p>
    <w:p w14:paraId="15153070"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8EFF42E"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Times New Roman" w:eastAsia="Times New Roman" w:hAnsi="Times New Roman" w:cs="Times New Roman"/>
          <w:sz w:val="24"/>
          <w:szCs w:val="24"/>
          <w:lang w:eastAsia="ru-RU"/>
        </w:rPr>
        <w:br/>
      </w:r>
    </w:p>
    <w:p w14:paraId="58776B1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8543E26"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движение и стоянка транспортных средств вне дорог общего пользования, за исключением транспортных средств уполномоченного органа при выполнении 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Times New Roman" w:eastAsia="Times New Roman" w:hAnsi="Times New Roman" w:cs="Times New Roman"/>
          <w:sz w:val="24"/>
          <w:szCs w:val="24"/>
          <w:lang w:eastAsia="ru-RU"/>
        </w:rPr>
        <w:br/>
      </w:r>
    </w:p>
    <w:p w14:paraId="52E12E1E"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3B3078C" w14:textId="2CE23BB5"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 ред. постановления Администрации Волгоградской области от 13.03.2017 N 126-п)</w:t>
      </w:r>
      <w:r w:rsidRPr="006C5E36">
        <w:rPr>
          <w:rFonts w:ascii="Times New Roman" w:eastAsia="Times New Roman" w:hAnsi="Times New Roman" w:cs="Times New Roman"/>
          <w:sz w:val="24"/>
          <w:szCs w:val="24"/>
          <w:lang w:eastAsia="ru-RU"/>
        </w:rPr>
        <w:br/>
      </w:r>
    </w:p>
    <w:p w14:paraId="263546C0"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64E7F2C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размещение отходов производства и потребления;</w:t>
      </w:r>
      <w:r w:rsidRPr="006C5E36">
        <w:rPr>
          <w:rFonts w:ascii="Times New Roman" w:eastAsia="Times New Roman" w:hAnsi="Times New Roman" w:cs="Times New Roman"/>
          <w:sz w:val="24"/>
          <w:szCs w:val="24"/>
          <w:lang w:eastAsia="ru-RU"/>
        </w:rPr>
        <w:br/>
      </w:r>
    </w:p>
    <w:p w14:paraId="315919D4"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2409E9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взрывные работы;</w:t>
      </w:r>
      <w:r w:rsidRPr="006C5E36">
        <w:rPr>
          <w:rFonts w:ascii="Times New Roman" w:eastAsia="Times New Roman" w:hAnsi="Times New Roman" w:cs="Times New Roman"/>
          <w:sz w:val="24"/>
          <w:szCs w:val="24"/>
          <w:lang w:eastAsia="ru-RU"/>
        </w:rPr>
        <w:br/>
      </w:r>
    </w:p>
    <w:p w14:paraId="44104EF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0B1F9E0"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lastRenderedPageBreak/>
        <w:t>сенокошение вкруговую (от края к центру);</w:t>
      </w:r>
      <w:r w:rsidRPr="006C5E36">
        <w:rPr>
          <w:rFonts w:ascii="Times New Roman" w:eastAsia="Times New Roman" w:hAnsi="Times New Roman" w:cs="Times New Roman"/>
          <w:sz w:val="24"/>
          <w:szCs w:val="24"/>
          <w:lang w:eastAsia="ru-RU"/>
        </w:rPr>
        <w:br/>
      </w:r>
    </w:p>
    <w:p w14:paraId="06CBDD4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5F554B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Times New Roman" w:eastAsia="Times New Roman" w:hAnsi="Times New Roman" w:cs="Times New Roman"/>
          <w:sz w:val="24"/>
          <w:szCs w:val="24"/>
          <w:lang w:eastAsia="ru-RU"/>
        </w:rPr>
        <w:br/>
      </w:r>
    </w:p>
    <w:p w14:paraId="3FBF1152"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0085CC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Times New Roman" w:eastAsia="Times New Roman" w:hAnsi="Times New Roman" w:cs="Times New Roman"/>
          <w:sz w:val="24"/>
          <w:szCs w:val="24"/>
          <w:lang w:eastAsia="ru-RU"/>
        </w:rPr>
        <w:br/>
      </w:r>
    </w:p>
    <w:p w14:paraId="7BDBAD35"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3590BA93"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Times New Roman" w:eastAsia="Times New Roman" w:hAnsi="Times New Roman" w:cs="Times New Roman"/>
          <w:sz w:val="24"/>
          <w:szCs w:val="24"/>
          <w:lang w:eastAsia="ru-RU"/>
        </w:rPr>
        <w:br/>
      </w:r>
    </w:p>
    <w:p w14:paraId="0C5257AC"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4DFA12C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4.6. На территории Заказника допускаются:</w:t>
      </w:r>
      <w:r w:rsidRPr="006C5E36">
        <w:rPr>
          <w:rFonts w:ascii="Times New Roman" w:eastAsia="Times New Roman" w:hAnsi="Times New Roman" w:cs="Times New Roman"/>
          <w:sz w:val="24"/>
          <w:szCs w:val="24"/>
          <w:lang w:eastAsia="ru-RU"/>
        </w:rPr>
        <w:br/>
      </w:r>
    </w:p>
    <w:p w14:paraId="0DAF96CB"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2438A132"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Times New Roman" w:eastAsia="Times New Roman" w:hAnsi="Times New Roman" w:cs="Times New Roman"/>
          <w:sz w:val="24"/>
          <w:szCs w:val="24"/>
          <w:lang w:eastAsia="ru-RU"/>
        </w:rPr>
        <w:br/>
      </w:r>
    </w:p>
    <w:p w14:paraId="2B8CBE87"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5175FFD5"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государственный мониторинг охотничьих ресурсов и иных объектов животного мира и среды их обитания;</w:t>
      </w:r>
      <w:r w:rsidRPr="006C5E36">
        <w:rPr>
          <w:rFonts w:ascii="Times New Roman" w:eastAsia="Times New Roman" w:hAnsi="Times New Roman" w:cs="Times New Roman"/>
          <w:sz w:val="24"/>
          <w:szCs w:val="24"/>
          <w:lang w:eastAsia="ru-RU"/>
        </w:rPr>
        <w:br/>
      </w:r>
    </w:p>
    <w:p w14:paraId="36E47076" w14:textId="77777777" w:rsidR="006C5E36" w:rsidRPr="006C5E36" w:rsidRDefault="006C5E36" w:rsidP="006C5E36">
      <w:pPr>
        <w:spacing w:after="0" w:line="240" w:lineRule="auto"/>
        <w:textAlignment w:val="baseline"/>
        <w:rPr>
          <w:rFonts w:ascii="Times New Roman" w:eastAsia="Times New Roman" w:hAnsi="Times New Roman" w:cs="Times New Roman"/>
          <w:sz w:val="24"/>
          <w:szCs w:val="24"/>
          <w:lang w:eastAsia="ru-RU"/>
        </w:rPr>
      </w:pPr>
    </w:p>
    <w:p w14:paraId="74BB2FC9" w14:textId="77777777" w:rsidR="006C5E36" w:rsidRPr="006C5E36" w:rsidRDefault="006C5E36" w:rsidP="006C5E36">
      <w:pPr>
        <w:spacing w:after="0" w:line="240" w:lineRule="auto"/>
        <w:ind w:firstLine="480"/>
        <w:textAlignment w:val="baseline"/>
        <w:rPr>
          <w:rFonts w:ascii="Times New Roman" w:eastAsia="Times New Roman" w:hAnsi="Times New Roman" w:cs="Times New Roman"/>
          <w:sz w:val="24"/>
          <w:szCs w:val="24"/>
          <w:lang w:eastAsia="ru-RU"/>
        </w:rPr>
      </w:pPr>
      <w:r w:rsidRPr="006C5E36">
        <w:rPr>
          <w:rFonts w:ascii="Times New Roman" w:eastAsia="Times New Roman" w:hAnsi="Times New Roman" w:cs="Times New Roman"/>
          <w:sz w:val="24"/>
          <w:szCs w:val="24"/>
          <w:lang w:eastAsia="ru-RU"/>
        </w:rPr>
        <w:t>расселение охотничьих ресурсов;</w:t>
      </w:r>
      <w:r w:rsidRPr="006C5E36">
        <w:rPr>
          <w:rFonts w:ascii="Times New Roman" w:eastAsia="Times New Roman" w:hAnsi="Times New Roman" w:cs="Times New Roman"/>
          <w:sz w:val="24"/>
          <w:szCs w:val="24"/>
          <w:lang w:eastAsia="ru-RU"/>
        </w:rPr>
        <w:br/>
      </w:r>
    </w:p>
    <w:p w14:paraId="4378CDF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br/>
        <w:t>4.7. Территория Заказника обозначается на местности предупредительными и информационными знаками.</w:t>
      </w:r>
      <w:r w:rsidRPr="006C5E36">
        <w:rPr>
          <w:rFonts w:ascii="Arial" w:eastAsia="Times New Roman" w:hAnsi="Arial" w:cs="Arial"/>
          <w:sz w:val="24"/>
          <w:szCs w:val="24"/>
          <w:lang w:eastAsia="ru-RU"/>
        </w:rPr>
        <w:br/>
      </w:r>
    </w:p>
    <w:p w14:paraId="0C82DBF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33C8A8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Arial" w:eastAsia="Times New Roman" w:hAnsi="Arial" w:cs="Arial"/>
          <w:sz w:val="24"/>
          <w:szCs w:val="24"/>
          <w:lang w:eastAsia="ru-RU"/>
        </w:rPr>
        <w:br/>
      </w:r>
    </w:p>
    <w:p w14:paraId="149A94E4"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5. Ответственность за нарушение режима особой охраны</w:t>
      </w:r>
    </w:p>
    <w:p w14:paraId="094EA56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92B36B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79DE87A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9062F6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2D56B095"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6. Сохранение охотничьих ресурсов и среды их обитания</w:t>
      </w:r>
    </w:p>
    <w:p w14:paraId="71C1163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77F721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Arial" w:eastAsia="Times New Roman" w:hAnsi="Arial" w:cs="Arial"/>
          <w:sz w:val="24"/>
          <w:szCs w:val="24"/>
          <w:lang w:eastAsia="ru-RU"/>
        </w:rPr>
        <w:br/>
      </w:r>
    </w:p>
    <w:p w14:paraId="0F4891E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E132C6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Arial" w:eastAsia="Times New Roman" w:hAnsi="Arial" w:cs="Arial"/>
          <w:sz w:val="24"/>
          <w:szCs w:val="24"/>
          <w:lang w:eastAsia="ru-RU"/>
        </w:rPr>
        <w:br/>
      </w:r>
    </w:p>
    <w:p w14:paraId="709C510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7DE388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Arial" w:eastAsia="Times New Roman" w:hAnsi="Arial" w:cs="Arial"/>
          <w:sz w:val="24"/>
          <w:szCs w:val="24"/>
          <w:lang w:eastAsia="ru-RU"/>
        </w:rPr>
        <w:br/>
      </w:r>
    </w:p>
    <w:p w14:paraId="632ADCD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E68245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Arial" w:eastAsia="Times New Roman" w:hAnsi="Arial" w:cs="Arial"/>
          <w:sz w:val="24"/>
          <w:szCs w:val="24"/>
          <w:lang w:eastAsia="ru-RU"/>
        </w:rPr>
        <w:br/>
      </w:r>
    </w:p>
    <w:p w14:paraId="7C46E27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66AC65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6.2.3. Проведение биотехнических мероприятий.</w:t>
      </w:r>
      <w:r w:rsidRPr="006C5E36">
        <w:rPr>
          <w:rFonts w:ascii="Arial" w:eastAsia="Times New Roman" w:hAnsi="Arial" w:cs="Arial"/>
          <w:sz w:val="24"/>
          <w:szCs w:val="24"/>
          <w:lang w:eastAsia="ru-RU"/>
        </w:rPr>
        <w:br/>
      </w:r>
    </w:p>
    <w:p w14:paraId="09490DF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2A8B1D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Arial" w:eastAsia="Times New Roman" w:hAnsi="Arial" w:cs="Arial"/>
          <w:sz w:val="24"/>
          <w:szCs w:val="24"/>
          <w:lang w:eastAsia="ru-RU"/>
        </w:rPr>
        <w:br/>
      </w:r>
    </w:p>
    <w:p w14:paraId="2CBA5B8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456BB5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6.2.5. Осуществление государственного мониторинга охотничьих ресурсов и среды их обитания.</w:t>
      </w:r>
      <w:r w:rsidRPr="006C5E36">
        <w:rPr>
          <w:rFonts w:ascii="Arial" w:eastAsia="Times New Roman" w:hAnsi="Arial" w:cs="Arial"/>
          <w:sz w:val="24"/>
          <w:szCs w:val="24"/>
          <w:lang w:eastAsia="ru-RU"/>
        </w:rPr>
        <w:br/>
      </w:r>
    </w:p>
    <w:p w14:paraId="0E5CC169" w14:textId="77777777" w:rsidR="006C5E36" w:rsidRPr="006C5E36" w:rsidRDefault="006C5E36" w:rsidP="006C5E36">
      <w:pPr>
        <w:spacing w:after="240" w:line="240" w:lineRule="auto"/>
        <w:jc w:val="right"/>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Приложение</w:t>
      </w:r>
      <w:r w:rsidRPr="006C5E36">
        <w:rPr>
          <w:rFonts w:ascii="Arial" w:eastAsia="Times New Roman" w:hAnsi="Arial" w:cs="Arial"/>
          <w:b/>
          <w:bCs/>
          <w:sz w:val="24"/>
          <w:szCs w:val="24"/>
          <w:lang w:eastAsia="ru-RU"/>
        </w:rPr>
        <w:br/>
        <w:t>к Положению о государственном</w:t>
      </w:r>
      <w:r w:rsidRPr="006C5E36">
        <w:rPr>
          <w:rFonts w:ascii="Arial" w:eastAsia="Times New Roman" w:hAnsi="Arial" w:cs="Arial"/>
          <w:b/>
          <w:bCs/>
          <w:sz w:val="24"/>
          <w:szCs w:val="24"/>
          <w:lang w:eastAsia="ru-RU"/>
        </w:rPr>
        <w:br/>
        <w:t>охотничьем заказнике</w:t>
      </w:r>
      <w:r w:rsidRPr="006C5E36">
        <w:rPr>
          <w:rFonts w:ascii="Arial" w:eastAsia="Times New Roman" w:hAnsi="Arial" w:cs="Arial"/>
          <w:b/>
          <w:bCs/>
          <w:sz w:val="24"/>
          <w:szCs w:val="24"/>
          <w:lang w:eastAsia="ru-RU"/>
        </w:rPr>
        <w:br/>
        <w:t>регионального значения</w:t>
      </w:r>
      <w:r w:rsidRPr="006C5E36">
        <w:rPr>
          <w:rFonts w:ascii="Arial" w:eastAsia="Times New Roman" w:hAnsi="Arial" w:cs="Arial"/>
          <w:b/>
          <w:bCs/>
          <w:sz w:val="24"/>
          <w:szCs w:val="24"/>
          <w:lang w:eastAsia="ru-RU"/>
        </w:rPr>
        <w:br/>
        <w:t>"Кумылженский"</w:t>
      </w:r>
    </w:p>
    <w:p w14:paraId="1774885A"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lastRenderedPageBreak/>
        <w:t>ОПИСАНИЕ ГРАНИЦ ТЕРРИТОРИИ ГОСУДАРСТВЕННОГО ОХОТНИЧЬЕГО ЗАКАЗНИКА РЕГИОНАЛЬНОГО ЗНАЧЕНИЯ "КУМЫЛЖЕНСКИЙ"</w:t>
      </w:r>
    </w:p>
    <w:p w14:paraId="6C9FA8C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41BC4F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охотничий заказник регионального значения "Кумылженский" (далее именуется - Заказник) расположен в южной части Кумылженского муниципального района Волгоградской области.</w:t>
      </w:r>
      <w:r w:rsidRPr="006C5E36">
        <w:rPr>
          <w:rFonts w:ascii="Arial" w:eastAsia="Times New Roman" w:hAnsi="Arial" w:cs="Arial"/>
          <w:sz w:val="24"/>
          <w:szCs w:val="24"/>
          <w:lang w:eastAsia="ru-RU"/>
        </w:rPr>
        <w:br/>
      </w:r>
    </w:p>
    <w:p w14:paraId="785F572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C9F217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Северная граница Заказника проходит от пересечения сельских поселений </w:t>
      </w:r>
      <w:proofErr w:type="spellStart"/>
      <w:r w:rsidRPr="006C5E36">
        <w:rPr>
          <w:rFonts w:ascii="Arial" w:eastAsia="Times New Roman" w:hAnsi="Arial" w:cs="Arial"/>
          <w:sz w:val="24"/>
          <w:szCs w:val="24"/>
          <w:lang w:eastAsia="ru-RU"/>
        </w:rPr>
        <w:t>Остроуховского</w:t>
      </w:r>
      <w:proofErr w:type="spellEnd"/>
      <w:r w:rsidRPr="006C5E36">
        <w:rPr>
          <w:rFonts w:ascii="Arial" w:eastAsia="Times New Roman" w:hAnsi="Arial" w:cs="Arial"/>
          <w:sz w:val="24"/>
          <w:szCs w:val="24"/>
          <w:lang w:eastAsia="ru-RU"/>
        </w:rPr>
        <w:t xml:space="preserve"> и Краснянского в юго-восточном направлении 3 километра, далее идет в том же направлении по проселочной дороге, огибая с восточной стороны озеро </w:t>
      </w:r>
      <w:proofErr w:type="spellStart"/>
      <w:r w:rsidRPr="006C5E36">
        <w:rPr>
          <w:rFonts w:ascii="Arial" w:eastAsia="Times New Roman" w:hAnsi="Arial" w:cs="Arial"/>
          <w:sz w:val="24"/>
          <w:szCs w:val="24"/>
          <w:lang w:eastAsia="ru-RU"/>
        </w:rPr>
        <w:t>Чиганаки</w:t>
      </w:r>
      <w:proofErr w:type="spellEnd"/>
      <w:r w:rsidRPr="006C5E36">
        <w:rPr>
          <w:rFonts w:ascii="Arial" w:eastAsia="Times New Roman" w:hAnsi="Arial" w:cs="Arial"/>
          <w:sz w:val="24"/>
          <w:szCs w:val="24"/>
          <w:lang w:eastAsia="ru-RU"/>
        </w:rPr>
        <w:t>, по контуру сельскохозяйственных угодий до хутора Краснянского, пересекая его, по проселочной дороге до моста через реку Медведица.</w:t>
      </w:r>
      <w:r w:rsidRPr="006C5E36">
        <w:rPr>
          <w:rFonts w:ascii="Arial" w:eastAsia="Times New Roman" w:hAnsi="Arial" w:cs="Arial"/>
          <w:sz w:val="24"/>
          <w:szCs w:val="24"/>
          <w:lang w:eastAsia="ru-RU"/>
        </w:rPr>
        <w:br/>
      </w:r>
    </w:p>
    <w:p w14:paraId="7FD402A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377EAC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Восточная граница проходит от моста через реку Медведица у хутора Краснянского по правому берегу реки вниз по течению до реки Дон.</w:t>
      </w:r>
      <w:r w:rsidRPr="006C5E36">
        <w:rPr>
          <w:rFonts w:ascii="Arial" w:eastAsia="Times New Roman" w:hAnsi="Arial" w:cs="Arial"/>
          <w:sz w:val="24"/>
          <w:szCs w:val="24"/>
          <w:lang w:eastAsia="ru-RU"/>
        </w:rPr>
        <w:br/>
      </w:r>
    </w:p>
    <w:p w14:paraId="2A76FA8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1771C1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Южная граница проходит от устья реки Медведица по реке Дон на запад до устья реки Хопер.</w:t>
      </w:r>
      <w:r w:rsidRPr="006C5E36">
        <w:rPr>
          <w:rFonts w:ascii="Arial" w:eastAsia="Times New Roman" w:hAnsi="Arial" w:cs="Arial"/>
          <w:sz w:val="24"/>
          <w:szCs w:val="24"/>
          <w:lang w:eastAsia="ru-RU"/>
        </w:rPr>
        <w:br/>
      </w:r>
    </w:p>
    <w:p w14:paraId="417E480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49EC11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Западная граница проходит от устья реки Хопер на север по левому берегу до пересечения сельских поселений </w:t>
      </w:r>
      <w:proofErr w:type="spellStart"/>
      <w:r w:rsidRPr="006C5E36">
        <w:rPr>
          <w:rFonts w:ascii="Arial" w:eastAsia="Times New Roman" w:hAnsi="Arial" w:cs="Arial"/>
          <w:sz w:val="24"/>
          <w:szCs w:val="24"/>
          <w:lang w:eastAsia="ru-RU"/>
        </w:rPr>
        <w:t>Остроуховского</w:t>
      </w:r>
      <w:proofErr w:type="spellEnd"/>
      <w:r w:rsidRPr="006C5E36">
        <w:rPr>
          <w:rFonts w:ascii="Arial" w:eastAsia="Times New Roman" w:hAnsi="Arial" w:cs="Arial"/>
          <w:sz w:val="24"/>
          <w:szCs w:val="24"/>
          <w:lang w:eastAsia="ru-RU"/>
        </w:rPr>
        <w:t xml:space="preserve"> и Краснянского.</w:t>
      </w:r>
      <w:r w:rsidRPr="006C5E36">
        <w:rPr>
          <w:rFonts w:ascii="Arial" w:eastAsia="Times New Roman" w:hAnsi="Arial" w:cs="Arial"/>
          <w:sz w:val="24"/>
          <w:szCs w:val="24"/>
          <w:lang w:eastAsia="ru-RU"/>
        </w:rPr>
        <w:br/>
      </w:r>
    </w:p>
    <w:p w14:paraId="796242D4" w14:textId="77777777" w:rsidR="006C5E36" w:rsidRPr="006C5E36" w:rsidRDefault="006C5E36" w:rsidP="006C5E36">
      <w:pPr>
        <w:spacing w:after="240" w:line="240" w:lineRule="auto"/>
        <w:jc w:val="right"/>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Утверждено</w:t>
      </w:r>
      <w:r w:rsidRPr="006C5E36">
        <w:rPr>
          <w:rFonts w:ascii="Arial" w:eastAsia="Times New Roman" w:hAnsi="Arial" w:cs="Arial"/>
          <w:b/>
          <w:bCs/>
          <w:sz w:val="24"/>
          <w:szCs w:val="24"/>
          <w:lang w:eastAsia="ru-RU"/>
        </w:rPr>
        <w:br/>
        <w:t>постановлением</w:t>
      </w:r>
      <w:r w:rsidRPr="006C5E36">
        <w:rPr>
          <w:rFonts w:ascii="Arial" w:eastAsia="Times New Roman" w:hAnsi="Arial" w:cs="Arial"/>
          <w:b/>
          <w:bCs/>
          <w:sz w:val="24"/>
          <w:szCs w:val="24"/>
          <w:lang w:eastAsia="ru-RU"/>
        </w:rPr>
        <w:br/>
        <w:t>Администрации</w:t>
      </w:r>
      <w:r w:rsidRPr="006C5E36">
        <w:rPr>
          <w:rFonts w:ascii="Arial" w:eastAsia="Times New Roman" w:hAnsi="Arial" w:cs="Arial"/>
          <w:b/>
          <w:bCs/>
          <w:sz w:val="24"/>
          <w:szCs w:val="24"/>
          <w:lang w:eastAsia="ru-RU"/>
        </w:rPr>
        <w:br/>
        <w:t>Волгоградской области</w:t>
      </w:r>
      <w:r w:rsidRPr="006C5E36">
        <w:rPr>
          <w:rFonts w:ascii="Arial" w:eastAsia="Times New Roman" w:hAnsi="Arial" w:cs="Arial"/>
          <w:b/>
          <w:bCs/>
          <w:sz w:val="24"/>
          <w:szCs w:val="24"/>
          <w:lang w:eastAsia="ru-RU"/>
        </w:rPr>
        <w:br/>
        <w:t>от 14 декабря 2016 г. N 685-п</w:t>
      </w:r>
    </w:p>
    <w:p w14:paraId="49AAB70D"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ПОЛОЖЕНИЕ О ГОСУДАРСТВЕННОМ ОХОТНИЧЬЕМ ЗАКАЗНИКЕ РЕГИОНАЛЬНОГО ЗНАЧЕНИЯ "ЛЕЩЕВСКИЙ"</w:t>
      </w:r>
    </w:p>
    <w:p w14:paraId="353D4743" w14:textId="2A9AEFA4" w:rsidR="006C5E36" w:rsidRPr="006C5E36" w:rsidRDefault="006C5E36" w:rsidP="006C5E36">
      <w:pPr>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0AE3B181"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1. Общие положения</w:t>
      </w:r>
    </w:p>
    <w:p w14:paraId="5C1D655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EC6E099" w14:textId="40C0F145"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w:t>
      </w:r>
      <w:r w:rsidRPr="006C5E36">
        <w:rPr>
          <w:rFonts w:ascii="Arial" w:eastAsia="Times New Roman" w:hAnsi="Arial" w:cs="Arial"/>
          <w:sz w:val="24"/>
          <w:szCs w:val="24"/>
          <w:lang w:eastAsia="ru-RU"/>
        </w:rPr>
        <w:lastRenderedPageBreak/>
        <w:t>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Arial" w:eastAsia="Times New Roman" w:hAnsi="Arial" w:cs="Arial"/>
          <w:sz w:val="24"/>
          <w:szCs w:val="24"/>
          <w:lang w:eastAsia="ru-RU"/>
        </w:rPr>
        <w:br/>
      </w:r>
    </w:p>
    <w:p w14:paraId="5EA34DC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9EBE9C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1.2. 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Лещевский</w:t>
      </w:r>
      <w:proofErr w:type="spellEnd"/>
      <w:r w:rsidRPr="006C5E36">
        <w:rPr>
          <w:rFonts w:ascii="Arial" w:eastAsia="Times New Roman" w:hAnsi="Arial" w:cs="Arial"/>
          <w:sz w:val="24"/>
          <w:szCs w:val="24"/>
          <w:lang w:eastAsia="ru-RU"/>
        </w:rPr>
        <w:t>"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Arial" w:eastAsia="Times New Roman" w:hAnsi="Arial" w:cs="Arial"/>
          <w:sz w:val="24"/>
          <w:szCs w:val="24"/>
          <w:lang w:eastAsia="ru-RU"/>
        </w:rPr>
        <w:br/>
      </w:r>
    </w:p>
    <w:p w14:paraId="2A73E49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B14326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1.3. Заказник расположен на стыке Ленинского, Светлоярского и Среднеахтубинского муниципальных районов Волгоградской области, описание границ Заказника приведено в приложении к настоящему Положению.</w:t>
      </w:r>
      <w:r w:rsidRPr="006C5E36">
        <w:rPr>
          <w:rFonts w:ascii="Arial" w:eastAsia="Times New Roman" w:hAnsi="Arial" w:cs="Arial"/>
          <w:sz w:val="24"/>
          <w:szCs w:val="24"/>
          <w:lang w:eastAsia="ru-RU"/>
        </w:rPr>
        <w:br/>
      </w:r>
    </w:p>
    <w:p w14:paraId="10DEFF0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5E96B7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Arial" w:eastAsia="Times New Roman" w:hAnsi="Arial" w:cs="Arial"/>
          <w:sz w:val="24"/>
          <w:szCs w:val="24"/>
          <w:lang w:eastAsia="ru-RU"/>
        </w:rPr>
        <w:br/>
      </w:r>
    </w:p>
    <w:p w14:paraId="76CC33C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2EB560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Arial" w:eastAsia="Times New Roman" w:hAnsi="Arial" w:cs="Arial"/>
          <w:sz w:val="24"/>
          <w:szCs w:val="24"/>
          <w:lang w:eastAsia="ru-RU"/>
        </w:rPr>
        <w:br/>
      </w:r>
    </w:p>
    <w:p w14:paraId="6950F4D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1CD6D7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Arial" w:eastAsia="Times New Roman" w:hAnsi="Arial" w:cs="Arial"/>
          <w:sz w:val="24"/>
          <w:szCs w:val="24"/>
          <w:lang w:eastAsia="ru-RU"/>
        </w:rPr>
        <w:br/>
      </w:r>
    </w:p>
    <w:p w14:paraId="20EE33A5"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2. Основные задачи Заказника</w:t>
      </w:r>
    </w:p>
    <w:p w14:paraId="6D40159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E89E54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предназначен для:</w:t>
      </w:r>
      <w:r w:rsidRPr="006C5E36">
        <w:rPr>
          <w:rFonts w:ascii="Arial" w:eastAsia="Times New Roman" w:hAnsi="Arial" w:cs="Arial"/>
          <w:sz w:val="24"/>
          <w:szCs w:val="24"/>
          <w:lang w:eastAsia="ru-RU"/>
        </w:rPr>
        <w:br/>
      </w:r>
    </w:p>
    <w:p w14:paraId="1B2CB18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CA3436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Arial" w:eastAsia="Times New Roman" w:hAnsi="Arial" w:cs="Arial"/>
          <w:sz w:val="24"/>
          <w:szCs w:val="24"/>
          <w:lang w:eastAsia="ru-RU"/>
        </w:rPr>
        <w:br/>
      </w:r>
    </w:p>
    <w:p w14:paraId="3E5D016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10BE7D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биологического разнообразия;</w:t>
      </w:r>
      <w:r w:rsidRPr="006C5E36">
        <w:rPr>
          <w:rFonts w:ascii="Arial" w:eastAsia="Times New Roman" w:hAnsi="Arial" w:cs="Arial"/>
          <w:sz w:val="24"/>
          <w:szCs w:val="24"/>
          <w:lang w:eastAsia="ru-RU"/>
        </w:rPr>
        <w:br/>
      </w:r>
    </w:p>
    <w:p w14:paraId="10C9327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1A2BF0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обеспечения сохранения видового разнообразия охотничьих ресурсов;</w:t>
      </w:r>
      <w:r w:rsidRPr="006C5E36">
        <w:rPr>
          <w:rFonts w:ascii="Arial" w:eastAsia="Times New Roman" w:hAnsi="Arial" w:cs="Arial"/>
          <w:sz w:val="24"/>
          <w:szCs w:val="24"/>
          <w:lang w:eastAsia="ru-RU"/>
        </w:rPr>
        <w:br/>
      </w:r>
    </w:p>
    <w:p w14:paraId="2B872C5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BBBB87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среды обитания охотничьих ресурсов;</w:t>
      </w:r>
      <w:r w:rsidRPr="006C5E36">
        <w:rPr>
          <w:rFonts w:ascii="Arial" w:eastAsia="Times New Roman" w:hAnsi="Arial" w:cs="Arial"/>
          <w:sz w:val="24"/>
          <w:szCs w:val="24"/>
          <w:lang w:eastAsia="ru-RU"/>
        </w:rPr>
        <w:br/>
      </w:r>
    </w:p>
    <w:p w14:paraId="6BA0073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542ABE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условий размножения, нагула, отдыха и путей миграции охотничьих ресурсов;</w:t>
      </w:r>
      <w:r w:rsidRPr="006C5E36">
        <w:rPr>
          <w:rFonts w:ascii="Arial" w:eastAsia="Times New Roman" w:hAnsi="Arial" w:cs="Arial"/>
          <w:sz w:val="24"/>
          <w:szCs w:val="24"/>
          <w:lang w:eastAsia="ru-RU"/>
        </w:rPr>
        <w:br/>
      </w:r>
    </w:p>
    <w:p w14:paraId="19CA1A7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966BED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проведения расселения охотничьих ресурсов на территории Волгоградской области;</w:t>
      </w:r>
      <w:r w:rsidRPr="006C5E36">
        <w:rPr>
          <w:rFonts w:ascii="Arial" w:eastAsia="Times New Roman" w:hAnsi="Arial" w:cs="Arial"/>
          <w:sz w:val="24"/>
          <w:szCs w:val="24"/>
          <w:lang w:eastAsia="ru-RU"/>
        </w:rPr>
        <w:br/>
      </w:r>
    </w:p>
    <w:p w14:paraId="75B530D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31FEBB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использования территории Заказника в научно-исследовательских, культурных и образовательных целях.</w:t>
      </w:r>
      <w:r w:rsidRPr="006C5E36">
        <w:rPr>
          <w:rFonts w:ascii="Arial" w:eastAsia="Times New Roman" w:hAnsi="Arial" w:cs="Arial"/>
          <w:sz w:val="24"/>
          <w:szCs w:val="24"/>
          <w:lang w:eastAsia="ru-RU"/>
        </w:rPr>
        <w:br/>
      </w:r>
    </w:p>
    <w:p w14:paraId="3AA3BC0E"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3. Управление Заказником</w:t>
      </w:r>
    </w:p>
    <w:p w14:paraId="36722B5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4F69D8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Arial" w:eastAsia="Times New Roman" w:hAnsi="Arial" w:cs="Arial"/>
          <w:sz w:val="24"/>
          <w:szCs w:val="24"/>
          <w:lang w:eastAsia="ru-RU"/>
        </w:rPr>
        <w:br/>
      </w:r>
    </w:p>
    <w:p w14:paraId="1405F87F"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4. Режим особой охраны территории Заказника</w:t>
      </w:r>
    </w:p>
    <w:p w14:paraId="441AD94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50F75E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Arial" w:eastAsia="Times New Roman" w:hAnsi="Arial" w:cs="Arial"/>
          <w:sz w:val="24"/>
          <w:szCs w:val="24"/>
          <w:lang w:eastAsia="ru-RU"/>
        </w:rPr>
        <w:br/>
      </w:r>
    </w:p>
    <w:p w14:paraId="4D2A0BD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114D51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4.2. Режим особой охраны не распространяется на земли населенных пунктов.</w:t>
      </w:r>
      <w:r w:rsidRPr="006C5E36">
        <w:rPr>
          <w:rFonts w:ascii="Arial" w:eastAsia="Times New Roman" w:hAnsi="Arial" w:cs="Arial"/>
          <w:sz w:val="24"/>
          <w:szCs w:val="24"/>
          <w:lang w:eastAsia="ru-RU"/>
        </w:rPr>
        <w:br/>
      </w:r>
    </w:p>
    <w:p w14:paraId="773F2CE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DAB063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4.3. Земли в границах Заказника, находящиеся под особой охраной, не подлежат приватизации.</w:t>
      </w:r>
      <w:r w:rsidRPr="006C5E36">
        <w:rPr>
          <w:rFonts w:ascii="Arial" w:eastAsia="Times New Roman" w:hAnsi="Arial" w:cs="Arial"/>
          <w:sz w:val="24"/>
          <w:szCs w:val="24"/>
          <w:lang w:eastAsia="ru-RU"/>
        </w:rPr>
        <w:br/>
      </w:r>
    </w:p>
    <w:p w14:paraId="351B4E7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39E122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Arial" w:eastAsia="Times New Roman" w:hAnsi="Arial" w:cs="Arial"/>
          <w:sz w:val="24"/>
          <w:szCs w:val="24"/>
          <w:lang w:eastAsia="ru-RU"/>
        </w:rPr>
        <w:br/>
      </w:r>
    </w:p>
    <w:p w14:paraId="122C5E9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B3534F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4.5. На территории Заказника запрещаются:</w:t>
      </w:r>
      <w:r w:rsidRPr="006C5E36">
        <w:rPr>
          <w:rFonts w:ascii="Arial" w:eastAsia="Times New Roman" w:hAnsi="Arial" w:cs="Arial"/>
          <w:sz w:val="24"/>
          <w:szCs w:val="24"/>
          <w:lang w:eastAsia="ru-RU"/>
        </w:rPr>
        <w:br/>
      </w:r>
    </w:p>
    <w:p w14:paraId="533D184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9DA53D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промысловая охота;</w:t>
      </w:r>
      <w:r w:rsidRPr="006C5E36">
        <w:rPr>
          <w:rFonts w:ascii="Arial" w:eastAsia="Times New Roman" w:hAnsi="Arial" w:cs="Arial"/>
          <w:sz w:val="24"/>
          <w:szCs w:val="24"/>
          <w:lang w:eastAsia="ru-RU"/>
        </w:rPr>
        <w:br/>
      </w:r>
    </w:p>
    <w:p w14:paraId="77CFEB7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E8A596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любительская и спортивная охота;</w:t>
      </w:r>
      <w:r w:rsidRPr="006C5E36">
        <w:rPr>
          <w:rFonts w:ascii="Arial" w:eastAsia="Times New Roman" w:hAnsi="Arial" w:cs="Arial"/>
          <w:sz w:val="24"/>
          <w:szCs w:val="24"/>
          <w:lang w:eastAsia="ru-RU"/>
        </w:rPr>
        <w:br/>
      </w:r>
    </w:p>
    <w:p w14:paraId="1C949E6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C8DDB7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акклиматизации, переселения и гибридизации охотничьих ресурсов;</w:t>
      </w:r>
      <w:r w:rsidRPr="006C5E36">
        <w:rPr>
          <w:rFonts w:ascii="Arial" w:eastAsia="Times New Roman" w:hAnsi="Arial" w:cs="Arial"/>
          <w:sz w:val="24"/>
          <w:szCs w:val="24"/>
          <w:lang w:eastAsia="ru-RU"/>
        </w:rPr>
        <w:br/>
      </w:r>
    </w:p>
    <w:p w14:paraId="39293C5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DFCED2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охота в целях содержания и разведения охотничьих ресурсов в </w:t>
      </w:r>
      <w:proofErr w:type="spellStart"/>
      <w:r w:rsidRPr="006C5E36">
        <w:rPr>
          <w:rFonts w:ascii="Arial" w:eastAsia="Times New Roman" w:hAnsi="Arial" w:cs="Arial"/>
          <w:sz w:val="24"/>
          <w:szCs w:val="24"/>
          <w:lang w:eastAsia="ru-RU"/>
        </w:rPr>
        <w:t>полувольных</w:t>
      </w:r>
      <w:proofErr w:type="spellEnd"/>
      <w:r w:rsidRPr="006C5E36">
        <w:rPr>
          <w:rFonts w:ascii="Arial" w:eastAsia="Times New Roman" w:hAnsi="Arial" w:cs="Arial"/>
          <w:sz w:val="24"/>
          <w:szCs w:val="24"/>
          <w:lang w:eastAsia="ru-RU"/>
        </w:rPr>
        <w:t xml:space="preserve"> условиях или искусственно созданной среде обитания;</w:t>
      </w:r>
      <w:r w:rsidRPr="006C5E36">
        <w:rPr>
          <w:rFonts w:ascii="Arial" w:eastAsia="Times New Roman" w:hAnsi="Arial" w:cs="Arial"/>
          <w:sz w:val="24"/>
          <w:szCs w:val="24"/>
          <w:lang w:eastAsia="ru-RU"/>
        </w:rPr>
        <w:br/>
      </w:r>
    </w:p>
    <w:p w14:paraId="6B240F8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1744D7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Arial" w:eastAsia="Times New Roman" w:hAnsi="Arial" w:cs="Arial"/>
          <w:sz w:val="24"/>
          <w:szCs w:val="24"/>
          <w:lang w:eastAsia="ru-RU"/>
        </w:rPr>
        <w:br/>
      </w:r>
    </w:p>
    <w:p w14:paraId="45CB9FB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FBB547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Arial" w:eastAsia="Times New Roman" w:hAnsi="Arial" w:cs="Arial"/>
          <w:sz w:val="24"/>
          <w:szCs w:val="24"/>
          <w:lang w:eastAsia="ru-RU"/>
        </w:rPr>
        <w:br/>
      </w:r>
    </w:p>
    <w:p w14:paraId="40A47EB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19F489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любительское рыболовство;</w:t>
      </w:r>
      <w:r w:rsidRPr="006C5E36">
        <w:rPr>
          <w:rFonts w:ascii="Arial" w:eastAsia="Times New Roman" w:hAnsi="Arial" w:cs="Arial"/>
          <w:sz w:val="24"/>
          <w:szCs w:val="24"/>
          <w:lang w:eastAsia="ru-RU"/>
        </w:rPr>
        <w:br/>
      </w:r>
    </w:p>
    <w:p w14:paraId="56B0B59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432B7BF" w14:textId="543067B9"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13.04.2020 N 218-п)</w:t>
      </w:r>
      <w:r w:rsidRPr="006C5E36">
        <w:rPr>
          <w:rFonts w:ascii="Arial" w:eastAsia="Times New Roman" w:hAnsi="Arial" w:cs="Arial"/>
          <w:sz w:val="24"/>
          <w:szCs w:val="24"/>
          <w:lang w:eastAsia="ru-RU"/>
        </w:rPr>
        <w:br/>
      </w:r>
    </w:p>
    <w:p w14:paraId="38BFFC8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848386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Arial" w:eastAsia="Times New Roman" w:hAnsi="Arial" w:cs="Arial"/>
          <w:sz w:val="24"/>
          <w:szCs w:val="24"/>
          <w:lang w:eastAsia="ru-RU"/>
        </w:rPr>
        <w:br/>
      </w:r>
    </w:p>
    <w:p w14:paraId="45A80A4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A9F173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жилищного строительства;</w:t>
      </w:r>
      <w:r w:rsidRPr="006C5E36">
        <w:rPr>
          <w:rFonts w:ascii="Arial" w:eastAsia="Times New Roman" w:hAnsi="Arial" w:cs="Arial"/>
          <w:sz w:val="24"/>
          <w:szCs w:val="24"/>
          <w:lang w:eastAsia="ru-RU"/>
        </w:rPr>
        <w:br/>
      </w:r>
    </w:p>
    <w:p w14:paraId="244B6A0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C2EA95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Arial" w:eastAsia="Times New Roman" w:hAnsi="Arial" w:cs="Arial"/>
          <w:sz w:val="24"/>
          <w:szCs w:val="24"/>
          <w:lang w:eastAsia="ru-RU"/>
        </w:rPr>
        <w:br/>
      </w:r>
    </w:p>
    <w:p w14:paraId="2522530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0D916A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Arial" w:eastAsia="Times New Roman" w:hAnsi="Arial" w:cs="Arial"/>
          <w:sz w:val="24"/>
          <w:szCs w:val="24"/>
          <w:lang w:eastAsia="ru-RU"/>
        </w:rPr>
        <w:br/>
      </w:r>
    </w:p>
    <w:p w14:paraId="1345F07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D26ADC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установление сплошных, не имеющих специальных проходов заграждений и сооружений на путях массовой миграции животных;</w:t>
      </w:r>
      <w:r w:rsidRPr="006C5E36">
        <w:rPr>
          <w:rFonts w:ascii="Arial" w:eastAsia="Times New Roman" w:hAnsi="Arial" w:cs="Arial"/>
          <w:sz w:val="24"/>
          <w:szCs w:val="24"/>
          <w:lang w:eastAsia="ru-RU"/>
        </w:rPr>
        <w:br/>
      </w:r>
    </w:p>
    <w:p w14:paraId="4FE51C4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37BCFF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заготовка и сбор </w:t>
      </w:r>
      <w:proofErr w:type="spellStart"/>
      <w:r w:rsidRPr="006C5E36">
        <w:rPr>
          <w:rFonts w:ascii="Arial" w:eastAsia="Times New Roman" w:hAnsi="Arial" w:cs="Arial"/>
          <w:sz w:val="24"/>
          <w:szCs w:val="24"/>
          <w:lang w:eastAsia="ru-RU"/>
        </w:rPr>
        <w:t>недревесных</w:t>
      </w:r>
      <w:proofErr w:type="spellEnd"/>
      <w:r w:rsidRPr="006C5E36">
        <w:rPr>
          <w:rFonts w:ascii="Arial" w:eastAsia="Times New Roman" w:hAnsi="Arial" w:cs="Arial"/>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Arial" w:eastAsia="Times New Roman" w:hAnsi="Arial" w:cs="Arial"/>
          <w:sz w:val="24"/>
          <w:szCs w:val="24"/>
          <w:lang w:eastAsia="ru-RU"/>
        </w:rPr>
        <w:br/>
      </w:r>
    </w:p>
    <w:p w14:paraId="5FE5818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2A7199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Arial" w:eastAsia="Times New Roman" w:hAnsi="Arial" w:cs="Arial"/>
          <w:sz w:val="24"/>
          <w:szCs w:val="24"/>
          <w:lang w:eastAsia="ru-RU"/>
        </w:rPr>
        <w:br/>
      </w:r>
    </w:p>
    <w:p w14:paraId="5F8DB83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AE18B5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движение и стоянка транспортных средств вне дорог общего пользования, за исключением транспортных средств уполномоченного органа при выполнении 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Arial" w:eastAsia="Times New Roman" w:hAnsi="Arial" w:cs="Arial"/>
          <w:sz w:val="24"/>
          <w:szCs w:val="24"/>
          <w:lang w:eastAsia="ru-RU"/>
        </w:rPr>
        <w:br/>
      </w:r>
    </w:p>
    <w:p w14:paraId="19ACA77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FA21013" w14:textId="2C3445D2"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(в ред. постановления Администрации Волгоградской области от 13.03.2017 N 126-п)</w:t>
      </w:r>
      <w:r w:rsidRPr="006C5E36">
        <w:rPr>
          <w:rFonts w:ascii="Arial" w:eastAsia="Times New Roman" w:hAnsi="Arial" w:cs="Arial"/>
          <w:sz w:val="24"/>
          <w:szCs w:val="24"/>
          <w:lang w:eastAsia="ru-RU"/>
        </w:rPr>
        <w:br/>
      </w:r>
    </w:p>
    <w:p w14:paraId="574F5C1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A8C476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размещение отходов производства и потребления;</w:t>
      </w:r>
      <w:r w:rsidRPr="006C5E36">
        <w:rPr>
          <w:rFonts w:ascii="Arial" w:eastAsia="Times New Roman" w:hAnsi="Arial" w:cs="Arial"/>
          <w:sz w:val="24"/>
          <w:szCs w:val="24"/>
          <w:lang w:eastAsia="ru-RU"/>
        </w:rPr>
        <w:br/>
      </w:r>
    </w:p>
    <w:p w14:paraId="129D0A7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DA790A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взрывные работы;</w:t>
      </w:r>
      <w:r w:rsidRPr="006C5E36">
        <w:rPr>
          <w:rFonts w:ascii="Arial" w:eastAsia="Times New Roman" w:hAnsi="Arial" w:cs="Arial"/>
          <w:sz w:val="24"/>
          <w:szCs w:val="24"/>
          <w:lang w:eastAsia="ru-RU"/>
        </w:rPr>
        <w:br/>
      </w:r>
    </w:p>
    <w:p w14:paraId="1066636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300AB2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вкруговую (от края к центру);</w:t>
      </w:r>
      <w:r w:rsidRPr="006C5E36">
        <w:rPr>
          <w:rFonts w:ascii="Arial" w:eastAsia="Times New Roman" w:hAnsi="Arial" w:cs="Arial"/>
          <w:sz w:val="24"/>
          <w:szCs w:val="24"/>
          <w:lang w:eastAsia="ru-RU"/>
        </w:rPr>
        <w:br/>
      </w:r>
    </w:p>
    <w:p w14:paraId="0BB3DD1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E35FCA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Arial" w:eastAsia="Times New Roman" w:hAnsi="Arial" w:cs="Arial"/>
          <w:sz w:val="24"/>
          <w:szCs w:val="24"/>
          <w:lang w:eastAsia="ru-RU"/>
        </w:rPr>
        <w:br/>
      </w:r>
    </w:p>
    <w:p w14:paraId="482B1E3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933D62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Arial" w:eastAsia="Times New Roman" w:hAnsi="Arial" w:cs="Arial"/>
          <w:sz w:val="24"/>
          <w:szCs w:val="24"/>
          <w:lang w:eastAsia="ru-RU"/>
        </w:rPr>
        <w:br/>
      </w:r>
    </w:p>
    <w:p w14:paraId="14AADD9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A040B1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Arial" w:eastAsia="Times New Roman" w:hAnsi="Arial" w:cs="Arial"/>
          <w:sz w:val="24"/>
          <w:szCs w:val="24"/>
          <w:lang w:eastAsia="ru-RU"/>
        </w:rPr>
        <w:br/>
      </w:r>
    </w:p>
    <w:p w14:paraId="082ABA1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A31CF8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4.6. На территории Заказника допускаются:</w:t>
      </w:r>
      <w:r w:rsidRPr="006C5E36">
        <w:rPr>
          <w:rFonts w:ascii="Arial" w:eastAsia="Times New Roman" w:hAnsi="Arial" w:cs="Arial"/>
          <w:sz w:val="24"/>
          <w:szCs w:val="24"/>
          <w:lang w:eastAsia="ru-RU"/>
        </w:rPr>
        <w:br/>
      </w:r>
    </w:p>
    <w:p w14:paraId="13F28F3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B6BD98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Arial" w:eastAsia="Times New Roman" w:hAnsi="Arial" w:cs="Arial"/>
          <w:sz w:val="24"/>
          <w:szCs w:val="24"/>
          <w:lang w:eastAsia="ru-RU"/>
        </w:rPr>
        <w:br/>
      </w:r>
    </w:p>
    <w:p w14:paraId="53863AD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F8BEF3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мониторинг охотничьих ресурсов и иных объектов животного мира и среды их обитания;</w:t>
      </w:r>
      <w:r w:rsidRPr="006C5E36">
        <w:rPr>
          <w:rFonts w:ascii="Arial" w:eastAsia="Times New Roman" w:hAnsi="Arial" w:cs="Arial"/>
          <w:sz w:val="24"/>
          <w:szCs w:val="24"/>
          <w:lang w:eastAsia="ru-RU"/>
        </w:rPr>
        <w:br/>
      </w:r>
    </w:p>
    <w:p w14:paraId="166427A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B513CD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расселение охотничьих ресурсов;</w:t>
      </w:r>
      <w:r w:rsidRPr="006C5E36">
        <w:rPr>
          <w:rFonts w:ascii="Arial" w:eastAsia="Times New Roman" w:hAnsi="Arial" w:cs="Arial"/>
          <w:sz w:val="24"/>
          <w:szCs w:val="24"/>
          <w:lang w:eastAsia="ru-RU"/>
        </w:rPr>
        <w:br/>
      </w:r>
    </w:p>
    <w:p w14:paraId="1698709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123C17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регулирования численности охотничьих ресурсов;</w:t>
      </w:r>
      <w:r w:rsidRPr="006C5E36">
        <w:rPr>
          <w:rFonts w:ascii="Arial" w:eastAsia="Times New Roman" w:hAnsi="Arial" w:cs="Arial"/>
          <w:sz w:val="24"/>
          <w:szCs w:val="24"/>
          <w:lang w:eastAsia="ru-RU"/>
        </w:rPr>
        <w:br/>
      </w:r>
    </w:p>
    <w:p w14:paraId="03C2F5E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960BE4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Arial" w:eastAsia="Times New Roman" w:hAnsi="Arial" w:cs="Arial"/>
          <w:sz w:val="24"/>
          <w:szCs w:val="24"/>
          <w:lang w:eastAsia="ru-RU"/>
        </w:rPr>
        <w:br/>
      </w:r>
    </w:p>
    <w:p w14:paraId="3F71042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DB871B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устройство привалов, биваков, туристических маршрутов, стоянок, лагерей, пасек по согласованию с уполномоченным органом;</w:t>
      </w:r>
      <w:r w:rsidRPr="006C5E36">
        <w:rPr>
          <w:rFonts w:ascii="Arial" w:eastAsia="Times New Roman" w:hAnsi="Arial" w:cs="Arial"/>
          <w:sz w:val="24"/>
          <w:szCs w:val="24"/>
          <w:lang w:eastAsia="ru-RU"/>
        </w:rPr>
        <w:br/>
      </w:r>
    </w:p>
    <w:p w14:paraId="57EFE38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8F9A98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Arial" w:eastAsia="Times New Roman" w:hAnsi="Arial" w:cs="Arial"/>
          <w:sz w:val="24"/>
          <w:szCs w:val="24"/>
          <w:lang w:eastAsia="ru-RU"/>
        </w:rPr>
        <w:br/>
      </w:r>
    </w:p>
    <w:p w14:paraId="0CE8C1C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85F028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регламентами лесничеств.</w:t>
      </w:r>
      <w:r w:rsidRPr="006C5E36">
        <w:rPr>
          <w:rFonts w:ascii="Arial" w:eastAsia="Times New Roman" w:hAnsi="Arial" w:cs="Arial"/>
          <w:sz w:val="24"/>
          <w:szCs w:val="24"/>
          <w:lang w:eastAsia="ru-RU"/>
        </w:rPr>
        <w:br/>
      </w:r>
    </w:p>
    <w:p w14:paraId="4FF0CBF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3CD6AD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4.7. Территория Заказника обозначается на местности предупредительными и информационными знаками.</w:t>
      </w:r>
      <w:r w:rsidRPr="006C5E36">
        <w:rPr>
          <w:rFonts w:ascii="Arial" w:eastAsia="Times New Roman" w:hAnsi="Arial" w:cs="Arial"/>
          <w:sz w:val="24"/>
          <w:szCs w:val="24"/>
          <w:lang w:eastAsia="ru-RU"/>
        </w:rPr>
        <w:br/>
      </w:r>
    </w:p>
    <w:p w14:paraId="5A87B49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3279E1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Arial" w:eastAsia="Times New Roman" w:hAnsi="Arial" w:cs="Arial"/>
          <w:sz w:val="24"/>
          <w:szCs w:val="24"/>
          <w:lang w:eastAsia="ru-RU"/>
        </w:rPr>
        <w:br/>
      </w:r>
    </w:p>
    <w:p w14:paraId="41E953D1"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5. Ответственность за нарушение режима особой охраны</w:t>
      </w:r>
    </w:p>
    <w:p w14:paraId="2F4142E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5AF964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6C258BF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7768E8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1A46426F"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6. Сохранение охотничьих ресурсов и среды их обитания</w:t>
      </w:r>
    </w:p>
    <w:p w14:paraId="146F662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0ADD69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Arial" w:eastAsia="Times New Roman" w:hAnsi="Arial" w:cs="Arial"/>
          <w:sz w:val="24"/>
          <w:szCs w:val="24"/>
          <w:lang w:eastAsia="ru-RU"/>
        </w:rPr>
        <w:br/>
      </w:r>
    </w:p>
    <w:p w14:paraId="780ED13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B7E4F0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Arial" w:eastAsia="Times New Roman" w:hAnsi="Arial" w:cs="Arial"/>
          <w:sz w:val="24"/>
          <w:szCs w:val="24"/>
          <w:lang w:eastAsia="ru-RU"/>
        </w:rPr>
        <w:br/>
      </w:r>
    </w:p>
    <w:p w14:paraId="67AAA42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86903B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Arial" w:eastAsia="Times New Roman" w:hAnsi="Arial" w:cs="Arial"/>
          <w:sz w:val="24"/>
          <w:szCs w:val="24"/>
          <w:lang w:eastAsia="ru-RU"/>
        </w:rPr>
        <w:br/>
      </w:r>
    </w:p>
    <w:p w14:paraId="0FC0C4F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150519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Arial" w:eastAsia="Times New Roman" w:hAnsi="Arial" w:cs="Arial"/>
          <w:sz w:val="24"/>
          <w:szCs w:val="24"/>
          <w:lang w:eastAsia="ru-RU"/>
        </w:rPr>
        <w:br/>
      </w:r>
    </w:p>
    <w:p w14:paraId="31576B0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1B266A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6.2.3. Проведение биотехнических мероприятий.</w:t>
      </w:r>
      <w:r w:rsidRPr="006C5E36">
        <w:rPr>
          <w:rFonts w:ascii="Arial" w:eastAsia="Times New Roman" w:hAnsi="Arial" w:cs="Arial"/>
          <w:sz w:val="24"/>
          <w:szCs w:val="24"/>
          <w:lang w:eastAsia="ru-RU"/>
        </w:rPr>
        <w:br/>
      </w:r>
    </w:p>
    <w:p w14:paraId="3417FBF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72A058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Arial" w:eastAsia="Times New Roman" w:hAnsi="Arial" w:cs="Arial"/>
          <w:sz w:val="24"/>
          <w:szCs w:val="24"/>
          <w:lang w:eastAsia="ru-RU"/>
        </w:rPr>
        <w:br/>
      </w:r>
    </w:p>
    <w:p w14:paraId="4222F1D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1A5CC1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6.2.5. Осуществление государственного мониторинга охотничьих ресурсов и среды их обитания.</w:t>
      </w:r>
      <w:r w:rsidRPr="006C5E36">
        <w:rPr>
          <w:rFonts w:ascii="Arial" w:eastAsia="Times New Roman" w:hAnsi="Arial" w:cs="Arial"/>
          <w:sz w:val="24"/>
          <w:szCs w:val="24"/>
          <w:lang w:eastAsia="ru-RU"/>
        </w:rPr>
        <w:br/>
      </w:r>
    </w:p>
    <w:p w14:paraId="609313D3" w14:textId="77777777" w:rsidR="006C5E36" w:rsidRPr="006C5E36" w:rsidRDefault="006C5E36" w:rsidP="006C5E36">
      <w:pPr>
        <w:spacing w:after="240" w:line="240" w:lineRule="auto"/>
        <w:jc w:val="right"/>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Приложение</w:t>
      </w:r>
      <w:r w:rsidRPr="006C5E36">
        <w:rPr>
          <w:rFonts w:ascii="Arial" w:eastAsia="Times New Roman" w:hAnsi="Arial" w:cs="Arial"/>
          <w:b/>
          <w:bCs/>
          <w:sz w:val="24"/>
          <w:szCs w:val="24"/>
          <w:lang w:eastAsia="ru-RU"/>
        </w:rPr>
        <w:br/>
        <w:t>к Положению</w:t>
      </w:r>
      <w:r w:rsidRPr="006C5E36">
        <w:rPr>
          <w:rFonts w:ascii="Arial" w:eastAsia="Times New Roman" w:hAnsi="Arial" w:cs="Arial"/>
          <w:b/>
          <w:bCs/>
          <w:sz w:val="24"/>
          <w:szCs w:val="24"/>
          <w:lang w:eastAsia="ru-RU"/>
        </w:rPr>
        <w:br/>
        <w:t>о государственном</w:t>
      </w:r>
      <w:r w:rsidRPr="006C5E36">
        <w:rPr>
          <w:rFonts w:ascii="Arial" w:eastAsia="Times New Roman" w:hAnsi="Arial" w:cs="Arial"/>
          <w:b/>
          <w:bCs/>
          <w:sz w:val="24"/>
          <w:szCs w:val="24"/>
          <w:lang w:eastAsia="ru-RU"/>
        </w:rPr>
        <w:br/>
        <w:t>охотничьем заказнике</w:t>
      </w:r>
      <w:r w:rsidRPr="006C5E36">
        <w:rPr>
          <w:rFonts w:ascii="Arial" w:eastAsia="Times New Roman" w:hAnsi="Arial" w:cs="Arial"/>
          <w:b/>
          <w:bCs/>
          <w:sz w:val="24"/>
          <w:szCs w:val="24"/>
          <w:lang w:eastAsia="ru-RU"/>
        </w:rPr>
        <w:br/>
        <w:t>регионального значения</w:t>
      </w:r>
      <w:r w:rsidRPr="006C5E36">
        <w:rPr>
          <w:rFonts w:ascii="Arial" w:eastAsia="Times New Roman" w:hAnsi="Arial" w:cs="Arial"/>
          <w:b/>
          <w:bCs/>
          <w:sz w:val="24"/>
          <w:szCs w:val="24"/>
          <w:lang w:eastAsia="ru-RU"/>
        </w:rPr>
        <w:br/>
        <w:t>"</w:t>
      </w:r>
      <w:proofErr w:type="spellStart"/>
      <w:r w:rsidRPr="006C5E36">
        <w:rPr>
          <w:rFonts w:ascii="Arial" w:eastAsia="Times New Roman" w:hAnsi="Arial" w:cs="Arial"/>
          <w:b/>
          <w:bCs/>
          <w:sz w:val="24"/>
          <w:szCs w:val="24"/>
          <w:lang w:eastAsia="ru-RU"/>
        </w:rPr>
        <w:t>Лещевский</w:t>
      </w:r>
      <w:proofErr w:type="spellEnd"/>
      <w:r w:rsidRPr="006C5E36">
        <w:rPr>
          <w:rFonts w:ascii="Arial" w:eastAsia="Times New Roman" w:hAnsi="Arial" w:cs="Arial"/>
          <w:b/>
          <w:bCs/>
          <w:sz w:val="24"/>
          <w:szCs w:val="24"/>
          <w:lang w:eastAsia="ru-RU"/>
        </w:rPr>
        <w:t>"</w:t>
      </w:r>
    </w:p>
    <w:p w14:paraId="056C6976"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ОПИСАНИЕ ГРАНИЦ ТЕРРИТОРИИ ГОСУДАРСТВЕННОГО ОХОТНИЧЬЕГО ЗАКАЗНИКА РЕГИОНАЛЬНОГО ЗНАЧЕНИЯ "ЛЕЩЕВСКИЙ"</w:t>
      </w:r>
    </w:p>
    <w:p w14:paraId="5F3044A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Лещевский</w:t>
      </w:r>
      <w:proofErr w:type="spellEnd"/>
      <w:r w:rsidRPr="006C5E36">
        <w:rPr>
          <w:rFonts w:ascii="Arial" w:eastAsia="Times New Roman" w:hAnsi="Arial" w:cs="Arial"/>
          <w:sz w:val="24"/>
          <w:szCs w:val="24"/>
          <w:lang w:eastAsia="ru-RU"/>
        </w:rPr>
        <w:t>" (далее именуется - Заказник) расположен на стыке Ленинского, Светлоярского и Среднеахтубинского муниципальных районов Волгоградской области.</w:t>
      </w:r>
      <w:r w:rsidRPr="006C5E36">
        <w:rPr>
          <w:rFonts w:ascii="Arial" w:eastAsia="Times New Roman" w:hAnsi="Arial" w:cs="Arial"/>
          <w:sz w:val="24"/>
          <w:szCs w:val="24"/>
          <w:lang w:eastAsia="ru-RU"/>
        </w:rPr>
        <w:br/>
      </w:r>
    </w:p>
    <w:p w14:paraId="59C6CBF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A8B313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Северная граница Заказника проходит от пристани Тумак на восток по асфальтированной дороге до хутора Клетского, далее - по проселочной дороге на озеро Кочковатое, по южному берегу озера Кочковатое до ерика Репин, по ерику Репин до хутора Репино, по проселочной дороге из хутора Репино до плотины "Мельница" на ерике Сухой Каширин, далее - по ерику Сухой Каширин до ерика Лещев, по ерику Лещев на восток до хутора Булгакова.</w:t>
      </w:r>
      <w:r w:rsidRPr="006C5E36">
        <w:rPr>
          <w:rFonts w:ascii="Arial" w:eastAsia="Times New Roman" w:hAnsi="Arial" w:cs="Arial"/>
          <w:sz w:val="24"/>
          <w:szCs w:val="24"/>
          <w:lang w:eastAsia="ru-RU"/>
        </w:rPr>
        <w:br/>
      </w:r>
    </w:p>
    <w:p w14:paraId="08EB380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2D1883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Восточная граница проходит от хутора Булгакова на юго-восток по ерику Булгаков до озера </w:t>
      </w:r>
      <w:proofErr w:type="spellStart"/>
      <w:r w:rsidRPr="006C5E36">
        <w:rPr>
          <w:rFonts w:ascii="Arial" w:eastAsia="Times New Roman" w:hAnsi="Arial" w:cs="Arial"/>
          <w:sz w:val="24"/>
          <w:szCs w:val="24"/>
          <w:lang w:eastAsia="ru-RU"/>
        </w:rPr>
        <w:t>Криничка</w:t>
      </w:r>
      <w:proofErr w:type="spellEnd"/>
      <w:r w:rsidRPr="006C5E36">
        <w:rPr>
          <w:rFonts w:ascii="Arial" w:eastAsia="Times New Roman" w:hAnsi="Arial" w:cs="Arial"/>
          <w:sz w:val="24"/>
          <w:szCs w:val="24"/>
          <w:lang w:eastAsia="ru-RU"/>
        </w:rPr>
        <w:t xml:space="preserve">, по западному берегу озера </w:t>
      </w:r>
      <w:proofErr w:type="spellStart"/>
      <w:r w:rsidRPr="006C5E36">
        <w:rPr>
          <w:rFonts w:ascii="Arial" w:eastAsia="Times New Roman" w:hAnsi="Arial" w:cs="Arial"/>
          <w:sz w:val="24"/>
          <w:szCs w:val="24"/>
          <w:lang w:eastAsia="ru-RU"/>
        </w:rPr>
        <w:t>Криничка</w:t>
      </w:r>
      <w:proofErr w:type="spellEnd"/>
      <w:r w:rsidRPr="006C5E36">
        <w:rPr>
          <w:rFonts w:ascii="Arial" w:eastAsia="Times New Roman" w:hAnsi="Arial" w:cs="Arial"/>
          <w:sz w:val="24"/>
          <w:szCs w:val="24"/>
          <w:lang w:eastAsia="ru-RU"/>
        </w:rPr>
        <w:t xml:space="preserve"> до грунтовой </w:t>
      </w:r>
      <w:r w:rsidRPr="006C5E36">
        <w:rPr>
          <w:rFonts w:ascii="Arial" w:eastAsia="Times New Roman" w:hAnsi="Arial" w:cs="Arial"/>
          <w:sz w:val="24"/>
          <w:szCs w:val="24"/>
          <w:lang w:eastAsia="ru-RU"/>
        </w:rPr>
        <w:lastRenderedPageBreak/>
        <w:t>дороги на село Покровка, по этой дороге до западной окраины села Покровка, далее - на восток по ерику Воложка, по правому берегу Покровского затона до реки Волга.</w:t>
      </w:r>
      <w:r w:rsidRPr="006C5E36">
        <w:rPr>
          <w:rFonts w:ascii="Arial" w:eastAsia="Times New Roman" w:hAnsi="Arial" w:cs="Arial"/>
          <w:sz w:val="24"/>
          <w:szCs w:val="24"/>
          <w:lang w:eastAsia="ru-RU"/>
        </w:rPr>
        <w:br/>
      </w:r>
    </w:p>
    <w:p w14:paraId="7B6267E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938502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Южная граница проходит от места выхода Покровского затона к реке Волга по левому берегу на запад до протоки Воложка Куропатка.</w:t>
      </w:r>
      <w:r w:rsidRPr="006C5E36">
        <w:rPr>
          <w:rFonts w:ascii="Arial" w:eastAsia="Times New Roman" w:hAnsi="Arial" w:cs="Arial"/>
          <w:sz w:val="24"/>
          <w:szCs w:val="24"/>
          <w:lang w:eastAsia="ru-RU"/>
        </w:rPr>
        <w:br/>
      </w:r>
    </w:p>
    <w:p w14:paraId="50669B6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B6414E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Западная граница проходит по левому берегу протоки Воложка Куропатка на север до пристани Тумак.</w:t>
      </w:r>
      <w:r w:rsidRPr="006C5E36">
        <w:rPr>
          <w:rFonts w:ascii="Arial" w:eastAsia="Times New Roman" w:hAnsi="Arial" w:cs="Arial"/>
          <w:sz w:val="24"/>
          <w:szCs w:val="24"/>
          <w:lang w:eastAsia="ru-RU"/>
        </w:rPr>
        <w:br/>
      </w:r>
    </w:p>
    <w:p w14:paraId="1982F05C" w14:textId="77777777" w:rsidR="006C5E36" w:rsidRPr="006C5E36" w:rsidRDefault="006C5E36" w:rsidP="006C5E36">
      <w:pPr>
        <w:spacing w:after="240" w:line="240" w:lineRule="auto"/>
        <w:jc w:val="right"/>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Утверждено</w:t>
      </w:r>
      <w:r w:rsidRPr="006C5E36">
        <w:rPr>
          <w:rFonts w:ascii="Arial" w:eastAsia="Times New Roman" w:hAnsi="Arial" w:cs="Arial"/>
          <w:b/>
          <w:bCs/>
          <w:sz w:val="24"/>
          <w:szCs w:val="24"/>
          <w:lang w:eastAsia="ru-RU"/>
        </w:rPr>
        <w:br/>
        <w:t>постановлением</w:t>
      </w:r>
      <w:r w:rsidRPr="006C5E36">
        <w:rPr>
          <w:rFonts w:ascii="Arial" w:eastAsia="Times New Roman" w:hAnsi="Arial" w:cs="Arial"/>
          <w:b/>
          <w:bCs/>
          <w:sz w:val="24"/>
          <w:szCs w:val="24"/>
          <w:lang w:eastAsia="ru-RU"/>
        </w:rPr>
        <w:br/>
        <w:t>Администрации</w:t>
      </w:r>
      <w:r w:rsidRPr="006C5E36">
        <w:rPr>
          <w:rFonts w:ascii="Arial" w:eastAsia="Times New Roman" w:hAnsi="Arial" w:cs="Arial"/>
          <w:b/>
          <w:bCs/>
          <w:sz w:val="24"/>
          <w:szCs w:val="24"/>
          <w:lang w:eastAsia="ru-RU"/>
        </w:rPr>
        <w:br/>
        <w:t>Волгоградской области</w:t>
      </w:r>
      <w:r w:rsidRPr="006C5E36">
        <w:rPr>
          <w:rFonts w:ascii="Arial" w:eastAsia="Times New Roman" w:hAnsi="Arial" w:cs="Arial"/>
          <w:b/>
          <w:bCs/>
          <w:sz w:val="24"/>
          <w:szCs w:val="24"/>
          <w:lang w:eastAsia="ru-RU"/>
        </w:rPr>
        <w:br/>
        <w:t>от 14 декабря 2016 г. N 685-п</w:t>
      </w:r>
    </w:p>
    <w:p w14:paraId="4F4BB85C"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ПОЛОЖЕНИЕ О ГОСУДАРСТВЕННОМ ОХОТНИЧЬЕМ ЗАКАЗНИКЕ РЕГИОНАЛЬНОГО ЗНАЧЕНИЯ "ОЛЬХОВСКИЙ"</w:t>
      </w:r>
    </w:p>
    <w:p w14:paraId="26EC9171" w14:textId="7A276863" w:rsidR="006C5E36" w:rsidRPr="006C5E36" w:rsidRDefault="006C5E36" w:rsidP="006C5E36">
      <w:pPr>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5C9464BB"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1. Общие положения</w:t>
      </w:r>
    </w:p>
    <w:p w14:paraId="43E93B1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58DB7ED" w14:textId="6D51BF2E"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Arial" w:eastAsia="Times New Roman" w:hAnsi="Arial" w:cs="Arial"/>
          <w:sz w:val="24"/>
          <w:szCs w:val="24"/>
          <w:lang w:eastAsia="ru-RU"/>
        </w:rPr>
        <w:br/>
      </w:r>
    </w:p>
    <w:p w14:paraId="08D5EAA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196A25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1.2. Государственный охотничий заказник регионального значения "Ольховский"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Arial" w:eastAsia="Times New Roman" w:hAnsi="Arial" w:cs="Arial"/>
          <w:sz w:val="24"/>
          <w:szCs w:val="24"/>
          <w:lang w:eastAsia="ru-RU"/>
        </w:rPr>
        <w:br/>
      </w:r>
    </w:p>
    <w:p w14:paraId="5ADEAF8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BFFE82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1.3. Заказник расположен в северо-западной части Ольховского муниципального района Волгоградской области, описание границ Заказника приведено в приложении к настоящему Положению.</w:t>
      </w:r>
      <w:r w:rsidRPr="006C5E36">
        <w:rPr>
          <w:rFonts w:ascii="Arial" w:eastAsia="Times New Roman" w:hAnsi="Arial" w:cs="Arial"/>
          <w:sz w:val="24"/>
          <w:szCs w:val="24"/>
          <w:lang w:eastAsia="ru-RU"/>
        </w:rPr>
        <w:br/>
      </w:r>
    </w:p>
    <w:p w14:paraId="137985B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80BB91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Arial" w:eastAsia="Times New Roman" w:hAnsi="Arial" w:cs="Arial"/>
          <w:sz w:val="24"/>
          <w:szCs w:val="24"/>
          <w:lang w:eastAsia="ru-RU"/>
        </w:rPr>
        <w:br/>
      </w:r>
    </w:p>
    <w:p w14:paraId="34C95C2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BE072F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Arial" w:eastAsia="Times New Roman" w:hAnsi="Arial" w:cs="Arial"/>
          <w:sz w:val="24"/>
          <w:szCs w:val="24"/>
          <w:lang w:eastAsia="ru-RU"/>
        </w:rPr>
        <w:br/>
      </w:r>
    </w:p>
    <w:p w14:paraId="5CA68BA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C48420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Arial" w:eastAsia="Times New Roman" w:hAnsi="Arial" w:cs="Arial"/>
          <w:sz w:val="24"/>
          <w:szCs w:val="24"/>
          <w:lang w:eastAsia="ru-RU"/>
        </w:rPr>
        <w:br/>
      </w:r>
    </w:p>
    <w:p w14:paraId="7B1B22B8"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2. Основные задачи Заказника</w:t>
      </w:r>
    </w:p>
    <w:p w14:paraId="5B0FF4F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E36696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предназначен для:</w:t>
      </w:r>
      <w:r w:rsidRPr="006C5E36">
        <w:rPr>
          <w:rFonts w:ascii="Arial" w:eastAsia="Times New Roman" w:hAnsi="Arial" w:cs="Arial"/>
          <w:sz w:val="24"/>
          <w:szCs w:val="24"/>
          <w:lang w:eastAsia="ru-RU"/>
        </w:rPr>
        <w:br/>
      </w:r>
    </w:p>
    <w:p w14:paraId="58763F9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B71DC3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Arial" w:eastAsia="Times New Roman" w:hAnsi="Arial" w:cs="Arial"/>
          <w:sz w:val="24"/>
          <w:szCs w:val="24"/>
          <w:lang w:eastAsia="ru-RU"/>
        </w:rPr>
        <w:br/>
      </w:r>
    </w:p>
    <w:p w14:paraId="6A1A26C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84FC49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биологического разнообразия;</w:t>
      </w:r>
      <w:r w:rsidRPr="006C5E36">
        <w:rPr>
          <w:rFonts w:ascii="Arial" w:eastAsia="Times New Roman" w:hAnsi="Arial" w:cs="Arial"/>
          <w:sz w:val="24"/>
          <w:szCs w:val="24"/>
          <w:lang w:eastAsia="ru-RU"/>
        </w:rPr>
        <w:br/>
      </w:r>
    </w:p>
    <w:p w14:paraId="7734C1B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DF7AD6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обеспечения сохранения видового разнообразия охотничьих ресурсов;</w:t>
      </w:r>
      <w:r w:rsidRPr="006C5E36">
        <w:rPr>
          <w:rFonts w:ascii="Arial" w:eastAsia="Times New Roman" w:hAnsi="Arial" w:cs="Arial"/>
          <w:sz w:val="24"/>
          <w:szCs w:val="24"/>
          <w:lang w:eastAsia="ru-RU"/>
        </w:rPr>
        <w:br/>
      </w:r>
    </w:p>
    <w:p w14:paraId="61C3CC8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F8AA39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среды обитания охотничьих ресурсов;</w:t>
      </w:r>
      <w:r w:rsidRPr="006C5E36">
        <w:rPr>
          <w:rFonts w:ascii="Arial" w:eastAsia="Times New Roman" w:hAnsi="Arial" w:cs="Arial"/>
          <w:sz w:val="24"/>
          <w:szCs w:val="24"/>
          <w:lang w:eastAsia="ru-RU"/>
        </w:rPr>
        <w:br/>
      </w:r>
    </w:p>
    <w:p w14:paraId="74B2F9C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1250EE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условий размножения, нагула, отдыха и путей миграции охотничьих ресурсов;</w:t>
      </w:r>
      <w:r w:rsidRPr="006C5E36">
        <w:rPr>
          <w:rFonts w:ascii="Arial" w:eastAsia="Times New Roman" w:hAnsi="Arial" w:cs="Arial"/>
          <w:sz w:val="24"/>
          <w:szCs w:val="24"/>
          <w:lang w:eastAsia="ru-RU"/>
        </w:rPr>
        <w:br/>
      </w:r>
    </w:p>
    <w:p w14:paraId="55BA667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AF9272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проведения расселения охотничьих ресурсов на территории Волгоградской области;</w:t>
      </w:r>
      <w:r w:rsidRPr="006C5E36">
        <w:rPr>
          <w:rFonts w:ascii="Arial" w:eastAsia="Times New Roman" w:hAnsi="Arial" w:cs="Arial"/>
          <w:sz w:val="24"/>
          <w:szCs w:val="24"/>
          <w:lang w:eastAsia="ru-RU"/>
        </w:rPr>
        <w:br/>
      </w:r>
    </w:p>
    <w:p w14:paraId="735F4FF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A8C9AD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использования территории Заказника в научно-исследовательских, культурных и образовательных целях.</w:t>
      </w:r>
      <w:r w:rsidRPr="006C5E36">
        <w:rPr>
          <w:rFonts w:ascii="Arial" w:eastAsia="Times New Roman" w:hAnsi="Arial" w:cs="Arial"/>
          <w:sz w:val="24"/>
          <w:szCs w:val="24"/>
          <w:lang w:eastAsia="ru-RU"/>
        </w:rPr>
        <w:br/>
      </w:r>
    </w:p>
    <w:p w14:paraId="6F1DF729"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3. Управление Заказником</w:t>
      </w:r>
    </w:p>
    <w:p w14:paraId="6B9FC8C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BE6F8F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Arial" w:eastAsia="Times New Roman" w:hAnsi="Arial" w:cs="Arial"/>
          <w:sz w:val="24"/>
          <w:szCs w:val="24"/>
          <w:lang w:eastAsia="ru-RU"/>
        </w:rPr>
        <w:br/>
      </w:r>
    </w:p>
    <w:p w14:paraId="16EA5196"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4. Режим особой охраны территории Заказника</w:t>
      </w:r>
    </w:p>
    <w:p w14:paraId="364894F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987F81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Arial" w:eastAsia="Times New Roman" w:hAnsi="Arial" w:cs="Arial"/>
          <w:sz w:val="24"/>
          <w:szCs w:val="24"/>
          <w:lang w:eastAsia="ru-RU"/>
        </w:rPr>
        <w:br/>
      </w:r>
    </w:p>
    <w:p w14:paraId="10463A5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138F23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4.2. Режим особой охраны не распространяется на земли населенных пунктов.</w:t>
      </w:r>
      <w:r w:rsidRPr="006C5E36">
        <w:rPr>
          <w:rFonts w:ascii="Arial" w:eastAsia="Times New Roman" w:hAnsi="Arial" w:cs="Arial"/>
          <w:sz w:val="24"/>
          <w:szCs w:val="24"/>
          <w:lang w:eastAsia="ru-RU"/>
        </w:rPr>
        <w:br/>
      </w:r>
    </w:p>
    <w:p w14:paraId="30B14DA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CFCA42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4.3. Земли в границах Заказника, находящиеся под особой охраной, не подлежат приватизации.</w:t>
      </w:r>
      <w:r w:rsidRPr="006C5E36">
        <w:rPr>
          <w:rFonts w:ascii="Arial" w:eastAsia="Times New Roman" w:hAnsi="Arial" w:cs="Arial"/>
          <w:sz w:val="24"/>
          <w:szCs w:val="24"/>
          <w:lang w:eastAsia="ru-RU"/>
        </w:rPr>
        <w:br/>
      </w:r>
    </w:p>
    <w:p w14:paraId="23327DF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317CBC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Arial" w:eastAsia="Times New Roman" w:hAnsi="Arial" w:cs="Arial"/>
          <w:sz w:val="24"/>
          <w:szCs w:val="24"/>
          <w:lang w:eastAsia="ru-RU"/>
        </w:rPr>
        <w:br/>
      </w:r>
    </w:p>
    <w:p w14:paraId="22F1FAC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82E311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4.5. На территории Заказника запрещаются:</w:t>
      </w:r>
      <w:r w:rsidRPr="006C5E36">
        <w:rPr>
          <w:rFonts w:ascii="Arial" w:eastAsia="Times New Roman" w:hAnsi="Arial" w:cs="Arial"/>
          <w:sz w:val="24"/>
          <w:szCs w:val="24"/>
          <w:lang w:eastAsia="ru-RU"/>
        </w:rPr>
        <w:br/>
      </w:r>
    </w:p>
    <w:p w14:paraId="5F1EB4F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81177F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промысловая охота;</w:t>
      </w:r>
      <w:r w:rsidRPr="006C5E36">
        <w:rPr>
          <w:rFonts w:ascii="Arial" w:eastAsia="Times New Roman" w:hAnsi="Arial" w:cs="Arial"/>
          <w:sz w:val="24"/>
          <w:szCs w:val="24"/>
          <w:lang w:eastAsia="ru-RU"/>
        </w:rPr>
        <w:br/>
      </w:r>
    </w:p>
    <w:p w14:paraId="113431D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A681F2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любительская и спортивная охота;</w:t>
      </w:r>
      <w:r w:rsidRPr="006C5E36">
        <w:rPr>
          <w:rFonts w:ascii="Arial" w:eastAsia="Times New Roman" w:hAnsi="Arial" w:cs="Arial"/>
          <w:sz w:val="24"/>
          <w:szCs w:val="24"/>
          <w:lang w:eastAsia="ru-RU"/>
        </w:rPr>
        <w:br/>
      </w:r>
    </w:p>
    <w:p w14:paraId="277F06A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F2F5AC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акклиматизации, переселения и гибридизации охотничьих ресурсов;</w:t>
      </w:r>
      <w:r w:rsidRPr="006C5E36">
        <w:rPr>
          <w:rFonts w:ascii="Arial" w:eastAsia="Times New Roman" w:hAnsi="Arial" w:cs="Arial"/>
          <w:sz w:val="24"/>
          <w:szCs w:val="24"/>
          <w:lang w:eastAsia="ru-RU"/>
        </w:rPr>
        <w:br/>
      </w:r>
    </w:p>
    <w:p w14:paraId="66BA9F3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07BFFA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охота в целях содержания и разведения охотничьих ресурсов в </w:t>
      </w:r>
      <w:proofErr w:type="spellStart"/>
      <w:r w:rsidRPr="006C5E36">
        <w:rPr>
          <w:rFonts w:ascii="Arial" w:eastAsia="Times New Roman" w:hAnsi="Arial" w:cs="Arial"/>
          <w:sz w:val="24"/>
          <w:szCs w:val="24"/>
          <w:lang w:eastAsia="ru-RU"/>
        </w:rPr>
        <w:t>полувольных</w:t>
      </w:r>
      <w:proofErr w:type="spellEnd"/>
      <w:r w:rsidRPr="006C5E36">
        <w:rPr>
          <w:rFonts w:ascii="Arial" w:eastAsia="Times New Roman" w:hAnsi="Arial" w:cs="Arial"/>
          <w:sz w:val="24"/>
          <w:szCs w:val="24"/>
          <w:lang w:eastAsia="ru-RU"/>
        </w:rPr>
        <w:t xml:space="preserve"> условиях или искусственно созданной среде обитания;</w:t>
      </w:r>
      <w:r w:rsidRPr="006C5E36">
        <w:rPr>
          <w:rFonts w:ascii="Arial" w:eastAsia="Times New Roman" w:hAnsi="Arial" w:cs="Arial"/>
          <w:sz w:val="24"/>
          <w:szCs w:val="24"/>
          <w:lang w:eastAsia="ru-RU"/>
        </w:rPr>
        <w:br/>
      </w:r>
    </w:p>
    <w:p w14:paraId="500B028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16DE27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Arial" w:eastAsia="Times New Roman" w:hAnsi="Arial" w:cs="Arial"/>
          <w:sz w:val="24"/>
          <w:szCs w:val="24"/>
          <w:lang w:eastAsia="ru-RU"/>
        </w:rPr>
        <w:br/>
      </w:r>
    </w:p>
    <w:p w14:paraId="7F95EA1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543302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Arial" w:eastAsia="Times New Roman" w:hAnsi="Arial" w:cs="Arial"/>
          <w:sz w:val="24"/>
          <w:szCs w:val="24"/>
          <w:lang w:eastAsia="ru-RU"/>
        </w:rPr>
        <w:br/>
      </w:r>
    </w:p>
    <w:p w14:paraId="6D9C1FD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97F423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любительское рыболовство;</w:t>
      </w:r>
      <w:r w:rsidRPr="006C5E36">
        <w:rPr>
          <w:rFonts w:ascii="Arial" w:eastAsia="Times New Roman" w:hAnsi="Arial" w:cs="Arial"/>
          <w:sz w:val="24"/>
          <w:szCs w:val="24"/>
          <w:lang w:eastAsia="ru-RU"/>
        </w:rPr>
        <w:br/>
      </w:r>
    </w:p>
    <w:p w14:paraId="421D202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267A45A" w14:textId="246A0EE9"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13.04.2020 N 218-п)</w:t>
      </w:r>
      <w:r w:rsidRPr="006C5E36">
        <w:rPr>
          <w:rFonts w:ascii="Arial" w:eastAsia="Times New Roman" w:hAnsi="Arial" w:cs="Arial"/>
          <w:sz w:val="24"/>
          <w:szCs w:val="24"/>
          <w:lang w:eastAsia="ru-RU"/>
        </w:rPr>
        <w:br/>
      </w:r>
    </w:p>
    <w:p w14:paraId="0D18FA4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246005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Arial" w:eastAsia="Times New Roman" w:hAnsi="Arial" w:cs="Arial"/>
          <w:sz w:val="24"/>
          <w:szCs w:val="24"/>
          <w:lang w:eastAsia="ru-RU"/>
        </w:rPr>
        <w:br/>
      </w:r>
    </w:p>
    <w:p w14:paraId="2288945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CB00CB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жилищного строительства;</w:t>
      </w:r>
      <w:r w:rsidRPr="006C5E36">
        <w:rPr>
          <w:rFonts w:ascii="Arial" w:eastAsia="Times New Roman" w:hAnsi="Arial" w:cs="Arial"/>
          <w:sz w:val="24"/>
          <w:szCs w:val="24"/>
          <w:lang w:eastAsia="ru-RU"/>
        </w:rPr>
        <w:br/>
      </w:r>
    </w:p>
    <w:p w14:paraId="38E5E33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64B6BB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Arial" w:eastAsia="Times New Roman" w:hAnsi="Arial" w:cs="Arial"/>
          <w:sz w:val="24"/>
          <w:szCs w:val="24"/>
          <w:lang w:eastAsia="ru-RU"/>
        </w:rPr>
        <w:br/>
      </w:r>
    </w:p>
    <w:p w14:paraId="766FE2B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D591F6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Arial" w:eastAsia="Times New Roman" w:hAnsi="Arial" w:cs="Arial"/>
          <w:sz w:val="24"/>
          <w:szCs w:val="24"/>
          <w:lang w:eastAsia="ru-RU"/>
        </w:rPr>
        <w:br/>
      </w:r>
    </w:p>
    <w:p w14:paraId="1F17AB8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A1C61D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установление сплошных, не имеющих специальных проходов заграждений и сооружений на путях массовой миграции животных;</w:t>
      </w:r>
      <w:r w:rsidRPr="006C5E36">
        <w:rPr>
          <w:rFonts w:ascii="Arial" w:eastAsia="Times New Roman" w:hAnsi="Arial" w:cs="Arial"/>
          <w:sz w:val="24"/>
          <w:szCs w:val="24"/>
          <w:lang w:eastAsia="ru-RU"/>
        </w:rPr>
        <w:br/>
      </w:r>
    </w:p>
    <w:p w14:paraId="5DE1477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680B24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заготовка и сбор </w:t>
      </w:r>
      <w:proofErr w:type="spellStart"/>
      <w:r w:rsidRPr="006C5E36">
        <w:rPr>
          <w:rFonts w:ascii="Arial" w:eastAsia="Times New Roman" w:hAnsi="Arial" w:cs="Arial"/>
          <w:sz w:val="24"/>
          <w:szCs w:val="24"/>
          <w:lang w:eastAsia="ru-RU"/>
        </w:rPr>
        <w:t>недревесных</w:t>
      </w:r>
      <w:proofErr w:type="spellEnd"/>
      <w:r w:rsidRPr="006C5E36">
        <w:rPr>
          <w:rFonts w:ascii="Arial" w:eastAsia="Times New Roman" w:hAnsi="Arial" w:cs="Arial"/>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Arial" w:eastAsia="Times New Roman" w:hAnsi="Arial" w:cs="Arial"/>
          <w:sz w:val="24"/>
          <w:szCs w:val="24"/>
          <w:lang w:eastAsia="ru-RU"/>
        </w:rPr>
        <w:br/>
      </w:r>
    </w:p>
    <w:p w14:paraId="3244DB5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69E4D6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Arial" w:eastAsia="Times New Roman" w:hAnsi="Arial" w:cs="Arial"/>
          <w:sz w:val="24"/>
          <w:szCs w:val="24"/>
          <w:lang w:eastAsia="ru-RU"/>
        </w:rPr>
        <w:br/>
      </w:r>
    </w:p>
    <w:p w14:paraId="520C2AE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7D5D80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движение и стоянка транспортных средств вне дорог общего пользования, за исключением транспортных средств уполномоченного органа при выполнении 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Arial" w:eastAsia="Times New Roman" w:hAnsi="Arial" w:cs="Arial"/>
          <w:sz w:val="24"/>
          <w:szCs w:val="24"/>
          <w:lang w:eastAsia="ru-RU"/>
        </w:rPr>
        <w:br/>
      </w:r>
    </w:p>
    <w:p w14:paraId="21CC3EC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39257A1" w14:textId="332D69BE"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13.03.2017 N 126-п)</w:t>
      </w:r>
      <w:r w:rsidRPr="006C5E36">
        <w:rPr>
          <w:rFonts w:ascii="Arial" w:eastAsia="Times New Roman" w:hAnsi="Arial" w:cs="Arial"/>
          <w:sz w:val="24"/>
          <w:szCs w:val="24"/>
          <w:lang w:eastAsia="ru-RU"/>
        </w:rPr>
        <w:br/>
      </w:r>
    </w:p>
    <w:p w14:paraId="1038797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198394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размещение отходов производства и потребления;</w:t>
      </w:r>
      <w:r w:rsidRPr="006C5E36">
        <w:rPr>
          <w:rFonts w:ascii="Arial" w:eastAsia="Times New Roman" w:hAnsi="Arial" w:cs="Arial"/>
          <w:sz w:val="24"/>
          <w:szCs w:val="24"/>
          <w:lang w:eastAsia="ru-RU"/>
        </w:rPr>
        <w:br/>
      </w:r>
    </w:p>
    <w:p w14:paraId="27DAF08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5493AD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взрывные работы;</w:t>
      </w:r>
      <w:r w:rsidRPr="006C5E36">
        <w:rPr>
          <w:rFonts w:ascii="Arial" w:eastAsia="Times New Roman" w:hAnsi="Arial" w:cs="Arial"/>
          <w:sz w:val="24"/>
          <w:szCs w:val="24"/>
          <w:lang w:eastAsia="ru-RU"/>
        </w:rPr>
        <w:br/>
      </w:r>
    </w:p>
    <w:p w14:paraId="35620F0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DE6AA9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сенокошение вкруговую (от края к центру);</w:t>
      </w:r>
      <w:r w:rsidRPr="006C5E36">
        <w:rPr>
          <w:rFonts w:ascii="Arial" w:eastAsia="Times New Roman" w:hAnsi="Arial" w:cs="Arial"/>
          <w:sz w:val="24"/>
          <w:szCs w:val="24"/>
          <w:lang w:eastAsia="ru-RU"/>
        </w:rPr>
        <w:br/>
      </w:r>
    </w:p>
    <w:p w14:paraId="652AA3F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FE211E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Arial" w:eastAsia="Times New Roman" w:hAnsi="Arial" w:cs="Arial"/>
          <w:sz w:val="24"/>
          <w:szCs w:val="24"/>
          <w:lang w:eastAsia="ru-RU"/>
        </w:rPr>
        <w:br/>
      </w:r>
    </w:p>
    <w:p w14:paraId="0ED5A17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49FFDD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Arial" w:eastAsia="Times New Roman" w:hAnsi="Arial" w:cs="Arial"/>
          <w:sz w:val="24"/>
          <w:szCs w:val="24"/>
          <w:lang w:eastAsia="ru-RU"/>
        </w:rPr>
        <w:br/>
      </w:r>
    </w:p>
    <w:p w14:paraId="78D9F00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BD93A7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Arial" w:eastAsia="Times New Roman" w:hAnsi="Arial" w:cs="Arial"/>
          <w:sz w:val="24"/>
          <w:szCs w:val="24"/>
          <w:lang w:eastAsia="ru-RU"/>
        </w:rPr>
        <w:br/>
      </w:r>
    </w:p>
    <w:p w14:paraId="37A4DAD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A6C74B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4.6. На территории Заказника допускаются:</w:t>
      </w:r>
      <w:r w:rsidRPr="006C5E36">
        <w:rPr>
          <w:rFonts w:ascii="Arial" w:eastAsia="Times New Roman" w:hAnsi="Arial" w:cs="Arial"/>
          <w:sz w:val="24"/>
          <w:szCs w:val="24"/>
          <w:lang w:eastAsia="ru-RU"/>
        </w:rPr>
        <w:br/>
      </w:r>
    </w:p>
    <w:p w14:paraId="3DC6B86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B9CD6B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Arial" w:eastAsia="Times New Roman" w:hAnsi="Arial" w:cs="Arial"/>
          <w:sz w:val="24"/>
          <w:szCs w:val="24"/>
          <w:lang w:eastAsia="ru-RU"/>
        </w:rPr>
        <w:br/>
      </w:r>
    </w:p>
    <w:p w14:paraId="1AE5935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451D27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мониторинг охотничьих ресурсов и иных объектов животного мира и среды их обитания;</w:t>
      </w:r>
      <w:r w:rsidRPr="006C5E36">
        <w:rPr>
          <w:rFonts w:ascii="Arial" w:eastAsia="Times New Roman" w:hAnsi="Arial" w:cs="Arial"/>
          <w:sz w:val="24"/>
          <w:szCs w:val="24"/>
          <w:lang w:eastAsia="ru-RU"/>
        </w:rPr>
        <w:br/>
      </w:r>
    </w:p>
    <w:p w14:paraId="0204B82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A18EF8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расселение охотничьих ресурсов;</w:t>
      </w:r>
      <w:r w:rsidRPr="006C5E36">
        <w:rPr>
          <w:rFonts w:ascii="Arial" w:eastAsia="Times New Roman" w:hAnsi="Arial" w:cs="Arial"/>
          <w:sz w:val="24"/>
          <w:szCs w:val="24"/>
          <w:lang w:eastAsia="ru-RU"/>
        </w:rPr>
        <w:br/>
      </w:r>
    </w:p>
    <w:p w14:paraId="79A90B1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51A8EE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регулирования численности охотничьих ресурсов;</w:t>
      </w:r>
      <w:r w:rsidRPr="006C5E36">
        <w:rPr>
          <w:rFonts w:ascii="Arial" w:eastAsia="Times New Roman" w:hAnsi="Arial" w:cs="Arial"/>
          <w:sz w:val="24"/>
          <w:szCs w:val="24"/>
          <w:lang w:eastAsia="ru-RU"/>
        </w:rPr>
        <w:br/>
      </w:r>
    </w:p>
    <w:p w14:paraId="46E897F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41AE87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Arial" w:eastAsia="Times New Roman" w:hAnsi="Arial" w:cs="Arial"/>
          <w:sz w:val="24"/>
          <w:szCs w:val="24"/>
          <w:lang w:eastAsia="ru-RU"/>
        </w:rPr>
        <w:br/>
      </w:r>
    </w:p>
    <w:p w14:paraId="7754581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9C391A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устройство привалов, биваков, туристических маршрутов, стоянок, лагерей, пасек по согласованию с уполномоченным органом;</w:t>
      </w:r>
      <w:r w:rsidRPr="006C5E36">
        <w:rPr>
          <w:rFonts w:ascii="Arial" w:eastAsia="Times New Roman" w:hAnsi="Arial" w:cs="Arial"/>
          <w:sz w:val="24"/>
          <w:szCs w:val="24"/>
          <w:lang w:eastAsia="ru-RU"/>
        </w:rPr>
        <w:br/>
      </w:r>
    </w:p>
    <w:p w14:paraId="5EB7180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12150C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Arial" w:eastAsia="Times New Roman" w:hAnsi="Arial" w:cs="Arial"/>
          <w:sz w:val="24"/>
          <w:szCs w:val="24"/>
          <w:lang w:eastAsia="ru-RU"/>
        </w:rPr>
        <w:br/>
      </w:r>
    </w:p>
    <w:p w14:paraId="6623ED4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B51BB1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w:t>
      </w:r>
      <w:r w:rsidRPr="006C5E36">
        <w:rPr>
          <w:rFonts w:ascii="Arial" w:eastAsia="Times New Roman" w:hAnsi="Arial" w:cs="Arial"/>
          <w:sz w:val="24"/>
          <w:szCs w:val="24"/>
          <w:lang w:eastAsia="ru-RU"/>
        </w:rPr>
        <w:lastRenderedPageBreak/>
        <w:t>регламентами лесничеств.</w:t>
      </w:r>
      <w:r w:rsidRPr="006C5E36">
        <w:rPr>
          <w:rFonts w:ascii="Arial" w:eastAsia="Times New Roman" w:hAnsi="Arial" w:cs="Arial"/>
          <w:sz w:val="24"/>
          <w:szCs w:val="24"/>
          <w:lang w:eastAsia="ru-RU"/>
        </w:rPr>
        <w:br/>
      </w:r>
    </w:p>
    <w:p w14:paraId="5983517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DD8786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4.7. Территория Заказника обозначается на местности предупредительными и информационными знаками.</w:t>
      </w:r>
      <w:r w:rsidRPr="006C5E36">
        <w:rPr>
          <w:rFonts w:ascii="Arial" w:eastAsia="Times New Roman" w:hAnsi="Arial" w:cs="Arial"/>
          <w:sz w:val="24"/>
          <w:szCs w:val="24"/>
          <w:lang w:eastAsia="ru-RU"/>
        </w:rPr>
        <w:br/>
      </w:r>
    </w:p>
    <w:p w14:paraId="1490CAA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1BB7FC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Arial" w:eastAsia="Times New Roman" w:hAnsi="Arial" w:cs="Arial"/>
          <w:sz w:val="24"/>
          <w:szCs w:val="24"/>
          <w:lang w:eastAsia="ru-RU"/>
        </w:rPr>
        <w:br/>
      </w:r>
    </w:p>
    <w:p w14:paraId="61229D1C"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5. Ответственность за нарушение режима особой охраны</w:t>
      </w:r>
    </w:p>
    <w:p w14:paraId="07F2198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DC95E0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612814A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9ADC8E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7B010527"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6. Сохранение охотничьих ресурсов и среды их обитания</w:t>
      </w:r>
    </w:p>
    <w:p w14:paraId="712FB50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E41DF1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Arial" w:eastAsia="Times New Roman" w:hAnsi="Arial" w:cs="Arial"/>
          <w:sz w:val="24"/>
          <w:szCs w:val="24"/>
          <w:lang w:eastAsia="ru-RU"/>
        </w:rPr>
        <w:br/>
      </w:r>
    </w:p>
    <w:p w14:paraId="5018125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684EBD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Arial" w:eastAsia="Times New Roman" w:hAnsi="Arial" w:cs="Arial"/>
          <w:sz w:val="24"/>
          <w:szCs w:val="24"/>
          <w:lang w:eastAsia="ru-RU"/>
        </w:rPr>
        <w:br/>
      </w:r>
    </w:p>
    <w:p w14:paraId="7458C5E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CAD72E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p>
    <w:p w14:paraId="5871201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охотничий заказник регионального значения "Ольховский" (далее именуется - Заказник) расположен в северо-западной части Ольховского муниципального района Волгоградской области.</w:t>
      </w:r>
      <w:r w:rsidRPr="006C5E36">
        <w:rPr>
          <w:rFonts w:ascii="Arial" w:eastAsia="Times New Roman" w:hAnsi="Arial" w:cs="Arial"/>
          <w:sz w:val="24"/>
          <w:szCs w:val="24"/>
          <w:lang w:eastAsia="ru-RU"/>
        </w:rPr>
        <w:br/>
      </w:r>
    </w:p>
    <w:p w14:paraId="06E957B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0D6F24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Северо-восточная граница Заказника проходит южнее села Киреева 3 километра на юг по асфальтированной дороге до села Ольховка.</w:t>
      </w:r>
      <w:r w:rsidRPr="006C5E36">
        <w:rPr>
          <w:rFonts w:ascii="Arial" w:eastAsia="Times New Roman" w:hAnsi="Arial" w:cs="Arial"/>
          <w:sz w:val="24"/>
          <w:szCs w:val="24"/>
          <w:lang w:eastAsia="ru-RU"/>
        </w:rPr>
        <w:br/>
      </w:r>
    </w:p>
    <w:p w14:paraId="11187B3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33C7B8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Южная граница проходит от села Ольховка на запад по асфальтированной дороге Ольховка - Фролово до 17-го километра от села Ольховка.</w:t>
      </w:r>
      <w:r w:rsidRPr="006C5E36">
        <w:rPr>
          <w:rFonts w:ascii="Arial" w:eastAsia="Times New Roman" w:hAnsi="Arial" w:cs="Arial"/>
          <w:sz w:val="24"/>
          <w:szCs w:val="24"/>
          <w:lang w:eastAsia="ru-RU"/>
        </w:rPr>
        <w:br/>
      </w:r>
    </w:p>
    <w:p w14:paraId="725C800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1A8622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Северо-западная граница проходит от 17-го километра дороги Ольховка - Фролово на север по старой дороге до пересечения с газопроводом, затем - по газопроводу до 3-го километра дороги </w:t>
      </w:r>
      <w:proofErr w:type="spellStart"/>
      <w:r w:rsidRPr="006C5E36">
        <w:rPr>
          <w:rFonts w:ascii="Arial" w:eastAsia="Times New Roman" w:hAnsi="Arial" w:cs="Arial"/>
          <w:sz w:val="24"/>
          <w:szCs w:val="24"/>
          <w:lang w:eastAsia="ru-RU"/>
        </w:rPr>
        <w:t>Киреево</w:t>
      </w:r>
      <w:proofErr w:type="spellEnd"/>
      <w:r w:rsidRPr="006C5E36">
        <w:rPr>
          <w:rFonts w:ascii="Arial" w:eastAsia="Times New Roman" w:hAnsi="Arial" w:cs="Arial"/>
          <w:sz w:val="24"/>
          <w:szCs w:val="24"/>
          <w:lang w:eastAsia="ru-RU"/>
        </w:rPr>
        <w:t xml:space="preserve"> - Ольховка южнее села Киреева.</w:t>
      </w:r>
      <w:r w:rsidRPr="006C5E36">
        <w:rPr>
          <w:rFonts w:ascii="Arial" w:eastAsia="Times New Roman" w:hAnsi="Arial" w:cs="Arial"/>
          <w:sz w:val="24"/>
          <w:szCs w:val="24"/>
          <w:lang w:eastAsia="ru-RU"/>
        </w:rPr>
        <w:br/>
      </w:r>
    </w:p>
    <w:p w14:paraId="13CB9698" w14:textId="77777777" w:rsidR="006C5E36" w:rsidRPr="006C5E36" w:rsidRDefault="006C5E36" w:rsidP="006C5E36">
      <w:pPr>
        <w:spacing w:after="240" w:line="240" w:lineRule="auto"/>
        <w:jc w:val="right"/>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Утверждено</w:t>
      </w:r>
      <w:r w:rsidRPr="006C5E36">
        <w:rPr>
          <w:rFonts w:ascii="Arial" w:eastAsia="Times New Roman" w:hAnsi="Arial" w:cs="Arial"/>
          <w:b/>
          <w:bCs/>
          <w:sz w:val="24"/>
          <w:szCs w:val="24"/>
          <w:lang w:eastAsia="ru-RU"/>
        </w:rPr>
        <w:br/>
        <w:t>постановлением</w:t>
      </w:r>
      <w:r w:rsidRPr="006C5E36">
        <w:rPr>
          <w:rFonts w:ascii="Arial" w:eastAsia="Times New Roman" w:hAnsi="Arial" w:cs="Arial"/>
          <w:b/>
          <w:bCs/>
          <w:sz w:val="24"/>
          <w:szCs w:val="24"/>
          <w:lang w:eastAsia="ru-RU"/>
        </w:rPr>
        <w:br/>
        <w:t>Администрации</w:t>
      </w:r>
      <w:r w:rsidRPr="006C5E36">
        <w:rPr>
          <w:rFonts w:ascii="Arial" w:eastAsia="Times New Roman" w:hAnsi="Arial" w:cs="Arial"/>
          <w:b/>
          <w:bCs/>
          <w:sz w:val="24"/>
          <w:szCs w:val="24"/>
          <w:lang w:eastAsia="ru-RU"/>
        </w:rPr>
        <w:br/>
        <w:t>Волгоградской области</w:t>
      </w:r>
      <w:r w:rsidRPr="006C5E36">
        <w:rPr>
          <w:rFonts w:ascii="Arial" w:eastAsia="Times New Roman" w:hAnsi="Arial" w:cs="Arial"/>
          <w:b/>
          <w:bCs/>
          <w:sz w:val="24"/>
          <w:szCs w:val="24"/>
          <w:lang w:eastAsia="ru-RU"/>
        </w:rPr>
        <w:br/>
        <w:t>от 14 декабря 2016 г. N 685-п</w:t>
      </w:r>
    </w:p>
    <w:p w14:paraId="045CFFD1"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ПОЛОЖЕНИЕ О ГОСУДАРСТВЕННОМ ОХОТНИЧЬЕМ ЗАКАЗНИКЕ РЕГИОНАЛЬНОГО ЗНАЧЕНИЯ "РАЗДОРСКИЙ"</w:t>
      </w:r>
    </w:p>
    <w:p w14:paraId="7ECEAA0C" w14:textId="5354151F" w:rsidR="006C5E36" w:rsidRPr="006C5E36" w:rsidRDefault="006C5E36" w:rsidP="006C5E36">
      <w:pPr>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595E863E"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1. Общие положения</w:t>
      </w:r>
    </w:p>
    <w:p w14:paraId="1A50EA5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D3AE213" w14:textId="5095EAAC"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Arial" w:eastAsia="Times New Roman" w:hAnsi="Arial" w:cs="Arial"/>
          <w:sz w:val="24"/>
          <w:szCs w:val="24"/>
          <w:lang w:eastAsia="ru-RU"/>
        </w:rPr>
        <w:br/>
      </w:r>
    </w:p>
    <w:p w14:paraId="46FFBDE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C25404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1.2. 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Раздорский</w:t>
      </w:r>
      <w:proofErr w:type="spellEnd"/>
      <w:r w:rsidRPr="006C5E36">
        <w:rPr>
          <w:rFonts w:ascii="Arial" w:eastAsia="Times New Roman" w:hAnsi="Arial" w:cs="Arial"/>
          <w:sz w:val="24"/>
          <w:szCs w:val="24"/>
          <w:lang w:eastAsia="ru-RU"/>
        </w:rPr>
        <w:t xml:space="preserve">"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w:t>
      </w:r>
      <w:r w:rsidRPr="006C5E36">
        <w:rPr>
          <w:rFonts w:ascii="Arial" w:eastAsia="Times New Roman" w:hAnsi="Arial" w:cs="Arial"/>
          <w:sz w:val="24"/>
          <w:szCs w:val="24"/>
          <w:lang w:eastAsia="ru-RU"/>
        </w:rPr>
        <w:lastRenderedPageBreak/>
        <w:t>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Arial" w:eastAsia="Times New Roman" w:hAnsi="Arial" w:cs="Arial"/>
          <w:sz w:val="24"/>
          <w:szCs w:val="24"/>
          <w:lang w:eastAsia="ru-RU"/>
        </w:rPr>
        <w:br/>
      </w:r>
    </w:p>
    <w:p w14:paraId="1C20ADB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CB4A32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1.3. Заказник расположен на стыке Михайловского, Даниловского и Фроловского муниципальных районов Волгоградской области, описание границ Заказника приведено в приложении к настоящему Положению.</w:t>
      </w:r>
      <w:r w:rsidRPr="006C5E36">
        <w:rPr>
          <w:rFonts w:ascii="Arial" w:eastAsia="Times New Roman" w:hAnsi="Arial" w:cs="Arial"/>
          <w:sz w:val="24"/>
          <w:szCs w:val="24"/>
          <w:lang w:eastAsia="ru-RU"/>
        </w:rPr>
        <w:br/>
      </w:r>
    </w:p>
    <w:p w14:paraId="28E454C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A94496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Arial" w:eastAsia="Times New Roman" w:hAnsi="Arial" w:cs="Arial"/>
          <w:sz w:val="24"/>
          <w:szCs w:val="24"/>
          <w:lang w:eastAsia="ru-RU"/>
        </w:rPr>
        <w:br/>
      </w:r>
    </w:p>
    <w:p w14:paraId="05D1C83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BFADC3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Arial" w:eastAsia="Times New Roman" w:hAnsi="Arial" w:cs="Arial"/>
          <w:sz w:val="24"/>
          <w:szCs w:val="24"/>
          <w:lang w:eastAsia="ru-RU"/>
        </w:rPr>
        <w:br/>
      </w:r>
    </w:p>
    <w:p w14:paraId="41DF1BF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73FF75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Arial" w:eastAsia="Times New Roman" w:hAnsi="Arial" w:cs="Arial"/>
          <w:sz w:val="24"/>
          <w:szCs w:val="24"/>
          <w:lang w:eastAsia="ru-RU"/>
        </w:rPr>
        <w:br/>
      </w:r>
    </w:p>
    <w:p w14:paraId="5BFFC78C"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2. Основные задачи Заказника</w:t>
      </w:r>
    </w:p>
    <w:p w14:paraId="7E973FF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B7ECFF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предназначен для:</w:t>
      </w:r>
      <w:r w:rsidRPr="006C5E36">
        <w:rPr>
          <w:rFonts w:ascii="Arial" w:eastAsia="Times New Roman" w:hAnsi="Arial" w:cs="Arial"/>
          <w:sz w:val="24"/>
          <w:szCs w:val="24"/>
          <w:lang w:eastAsia="ru-RU"/>
        </w:rPr>
        <w:br/>
      </w:r>
    </w:p>
    <w:p w14:paraId="1AFCDE5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1EB995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Arial" w:eastAsia="Times New Roman" w:hAnsi="Arial" w:cs="Arial"/>
          <w:sz w:val="24"/>
          <w:szCs w:val="24"/>
          <w:lang w:eastAsia="ru-RU"/>
        </w:rPr>
        <w:br/>
      </w:r>
    </w:p>
    <w:p w14:paraId="766736C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0ACB6A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биологического разнообразия;</w:t>
      </w:r>
      <w:r w:rsidRPr="006C5E36">
        <w:rPr>
          <w:rFonts w:ascii="Arial" w:eastAsia="Times New Roman" w:hAnsi="Arial" w:cs="Arial"/>
          <w:sz w:val="24"/>
          <w:szCs w:val="24"/>
          <w:lang w:eastAsia="ru-RU"/>
        </w:rPr>
        <w:br/>
      </w:r>
    </w:p>
    <w:p w14:paraId="2CE8CA9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9B1B2B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обеспечения сохранения видового разнообразия охотничьих ресурсов;</w:t>
      </w:r>
      <w:r w:rsidRPr="006C5E36">
        <w:rPr>
          <w:rFonts w:ascii="Arial" w:eastAsia="Times New Roman" w:hAnsi="Arial" w:cs="Arial"/>
          <w:sz w:val="24"/>
          <w:szCs w:val="24"/>
          <w:lang w:eastAsia="ru-RU"/>
        </w:rPr>
        <w:br/>
      </w:r>
    </w:p>
    <w:p w14:paraId="3120F8F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8FC968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среды обитания охотничьих ресурсов;</w:t>
      </w:r>
      <w:r w:rsidRPr="006C5E36">
        <w:rPr>
          <w:rFonts w:ascii="Arial" w:eastAsia="Times New Roman" w:hAnsi="Arial" w:cs="Arial"/>
          <w:sz w:val="24"/>
          <w:szCs w:val="24"/>
          <w:lang w:eastAsia="ru-RU"/>
        </w:rPr>
        <w:br/>
      </w:r>
    </w:p>
    <w:p w14:paraId="6D271DE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0B3A3A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условий размножения, нагула, отдыха и путей миграции охотничьих ресурсов;</w:t>
      </w:r>
      <w:r w:rsidRPr="006C5E36">
        <w:rPr>
          <w:rFonts w:ascii="Arial" w:eastAsia="Times New Roman" w:hAnsi="Arial" w:cs="Arial"/>
          <w:sz w:val="24"/>
          <w:szCs w:val="24"/>
          <w:lang w:eastAsia="ru-RU"/>
        </w:rPr>
        <w:br/>
      </w:r>
    </w:p>
    <w:p w14:paraId="569A0B1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EA77D5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проведения расселения охотничьих ресурсов на территории Волгоградской области;</w:t>
      </w:r>
      <w:r w:rsidRPr="006C5E36">
        <w:rPr>
          <w:rFonts w:ascii="Arial" w:eastAsia="Times New Roman" w:hAnsi="Arial" w:cs="Arial"/>
          <w:sz w:val="24"/>
          <w:szCs w:val="24"/>
          <w:lang w:eastAsia="ru-RU"/>
        </w:rPr>
        <w:br/>
      </w:r>
    </w:p>
    <w:p w14:paraId="2A81521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E373F8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использования территории Заказника в научно-исследовательских, культурных и образовательных целях.</w:t>
      </w:r>
      <w:r w:rsidRPr="006C5E36">
        <w:rPr>
          <w:rFonts w:ascii="Arial" w:eastAsia="Times New Roman" w:hAnsi="Arial" w:cs="Arial"/>
          <w:sz w:val="24"/>
          <w:szCs w:val="24"/>
          <w:lang w:eastAsia="ru-RU"/>
        </w:rPr>
        <w:br/>
      </w:r>
    </w:p>
    <w:p w14:paraId="688E0672"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3. Управление Заказником</w:t>
      </w:r>
    </w:p>
    <w:p w14:paraId="2B9A37C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65AAA8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воспроизводства среды их обитания на территории Волгоградской области (далее именуется - уполномоченный орган).</w:t>
      </w:r>
      <w:r w:rsidRPr="006C5E36">
        <w:rPr>
          <w:rFonts w:ascii="Arial" w:eastAsia="Times New Roman" w:hAnsi="Arial" w:cs="Arial"/>
          <w:sz w:val="24"/>
          <w:szCs w:val="24"/>
          <w:lang w:eastAsia="ru-RU"/>
        </w:rPr>
        <w:br/>
      </w:r>
    </w:p>
    <w:p w14:paraId="6F4BEF34"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4. Режим особой охраны территории Заказника</w:t>
      </w:r>
    </w:p>
    <w:p w14:paraId="4F247DA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5F5288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Arial" w:eastAsia="Times New Roman" w:hAnsi="Arial" w:cs="Arial"/>
          <w:sz w:val="24"/>
          <w:szCs w:val="24"/>
          <w:lang w:eastAsia="ru-RU"/>
        </w:rPr>
        <w:br/>
      </w:r>
    </w:p>
    <w:p w14:paraId="69210AC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3A83E0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4.2. Режим особой охраны не распространяется на земли населенных пунктов.</w:t>
      </w:r>
      <w:r w:rsidRPr="006C5E36">
        <w:rPr>
          <w:rFonts w:ascii="Arial" w:eastAsia="Times New Roman" w:hAnsi="Arial" w:cs="Arial"/>
          <w:sz w:val="24"/>
          <w:szCs w:val="24"/>
          <w:lang w:eastAsia="ru-RU"/>
        </w:rPr>
        <w:br/>
      </w:r>
    </w:p>
    <w:p w14:paraId="586161E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AF6757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4.3. Земли в границах Заказника, находящиеся под особой охраной, не подлежат приватизации.</w:t>
      </w:r>
      <w:r w:rsidRPr="006C5E36">
        <w:rPr>
          <w:rFonts w:ascii="Arial" w:eastAsia="Times New Roman" w:hAnsi="Arial" w:cs="Arial"/>
          <w:sz w:val="24"/>
          <w:szCs w:val="24"/>
          <w:lang w:eastAsia="ru-RU"/>
        </w:rPr>
        <w:br/>
      </w:r>
    </w:p>
    <w:p w14:paraId="4C057B8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96091F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Arial" w:eastAsia="Times New Roman" w:hAnsi="Arial" w:cs="Arial"/>
          <w:sz w:val="24"/>
          <w:szCs w:val="24"/>
          <w:lang w:eastAsia="ru-RU"/>
        </w:rPr>
        <w:br/>
      </w:r>
    </w:p>
    <w:p w14:paraId="58CD1CE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FDAB82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4.5. На территории Заказника запрещаются:</w:t>
      </w:r>
      <w:r w:rsidRPr="006C5E36">
        <w:rPr>
          <w:rFonts w:ascii="Arial" w:eastAsia="Times New Roman" w:hAnsi="Arial" w:cs="Arial"/>
          <w:sz w:val="24"/>
          <w:szCs w:val="24"/>
          <w:lang w:eastAsia="ru-RU"/>
        </w:rPr>
        <w:br/>
      </w:r>
    </w:p>
    <w:p w14:paraId="14D6F7F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5F3DC7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промысловая охота;</w:t>
      </w:r>
      <w:r w:rsidRPr="006C5E36">
        <w:rPr>
          <w:rFonts w:ascii="Arial" w:eastAsia="Times New Roman" w:hAnsi="Arial" w:cs="Arial"/>
          <w:sz w:val="24"/>
          <w:szCs w:val="24"/>
          <w:lang w:eastAsia="ru-RU"/>
        </w:rPr>
        <w:br/>
      </w:r>
    </w:p>
    <w:p w14:paraId="475D358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DDBE27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любительская и спортивная охота;</w:t>
      </w:r>
      <w:r w:rsidRPr="006C5E36">
        <w:rPr>
          <w:rFonts w:ascii="Arial" w:eastAsia="Times New Roman" w:hAnsi="Arial" w:cs="Arial"/>
          <w:sz w:val="24"/>
          <w:szCs w:val="24"/>
          <w:lang w:eastAsia="ru-RU"/>
        </w:rPr>
        <w:br/>
      </w:r>
    </w:p>
    <w:p w14:paraId="578B1E2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F10D03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акклиматизации, переселения и гибридизации охотничьих ресурсов;</w:t>
      </w:r>
      <w:r w:rsidRPr="006C5E36">
        <w:rPr>
          <w:rFonts w:ascii="Arial" w:eastAsia="Times New Roman" w:hAnsi="Arial" w:cs="Arial"/>
          <w:sz w:val="24"/>
          <w:szCs w:val="24"/>
          <w:lang w:eastAsia="ru-RU"/>
        </w:rPr>
        <w:br/>
      </w:r>
    </w:p>
    <w:p w14:paraId="1310356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FDD9A7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охота в целях содержания и разведения охотничьих ресурсов в </w:t>
      </w:r>
      <w:proofErr w:type="spellStart"/>
      <w:r w:rsidRPr="006C5E36">
        <w:rPr>
          <w:rFonts w:ascii="Arial" w:eastAsia="Times New Roman" w:hAnsi="Arial" w:cs="Arial"/>
          <w:sz w:val="24"/>
          <w:szCs w:val="24"/>
          <w:lang w:eastAsia="ru-RU"/>
        </w:rPr>
        <w:t>полувольных</w:t>
      </w:r>
      <w:proofErr w:type="spellEnd"/>
      <w:r w:rsidRPr="006C5E36">
        <w:rPr>
          <w:rFonts w:ascii="Arial" w:eastAsia="Times New Roman" w:hAnsi="Arial" w:cs="Arial"/>
          <w:sz w:val="24"/>
          <w:szCs w:val="24"/>
          <w:lang w:eastAsia="ru-RU"/>
        </w:rPr>
        <w:t xml:space="preserve"> условиях или искусственно созданной среде обитания;</w:t>
      </w:r>
      <w:r w:rsidRPr="006C5E36">
        <w:rPr>
          <w:rFonts w:ascii="Arial" w:eastAsia="Times New Roman" w:hAnsi="Arial" w:cs="Arial"/>
          <w:sz w:val="24"/>
          <w:szCs w:val="24"/>
          <w:lang w:eastAsia="ru-RU"/>
        </w:rPr>
        <w:br/>
      </w:r>
    </w:p>
    <w:p w14:paraId="237ABBB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6802D3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научно-исследовательской деятельности, образовательной деятельности;</w:t>
      </w:r>
      <w:r w:rsidRPr="006C5E36">
        <w:rPr>
          <w:rFonts w:ascii="Arial" w:eastAsia="Times New Roman" w:hAnsi="Arial" w:cs="Arial"/>
          <w:sz w:val="24"/>
          <w:szCs w:val="24"/>
          <w:lang w:eastAsia="ru-RU"/>
        </w:rPr>
        <w:br/>
      </w:r>
    </w:p>
    <w:p w14:paraId="6E53EA6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455481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Arial" w:eastAsia="Times New Roman" w:hAnsi="Arial" w:cs="Arial"/>
          <w:sz w:val="24"/>
          <w:szCs w:val="24"/>
          <w:lang w:eastAsia="ru-RU"/>
        </w:rPr>
        <w:br/>
      </w:r>
    </w:p>
    <w:p w14:paraId="76BA806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BDBD8A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любительское рыболовство;</w:t>
      </w:r>
      <w:r w:rsidRPr="006C5E36">
        <w:rPr>
          <w:rFonts w:ascii="Arial" w:eastAsia="Times New Roman" w:hAnsi="Arial" w:cs="Arial"/>
          <w:sz w:val="24"/>
          <w:szCs w:val="24"/>
          <w:lang w:eastAsia="ru-RU"/>
        </w:rPr>
        <w:br/>
      </w:r>
    </w:p>
    <w:p w14:paraId="6C13B9E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BD01CD9" w14:textId="446D46EB"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13.04.2020 N 218-п)</w:t>
      </w:r>
      <w:r w:rsidRPr="006C5E36">
        <w:rPr>
          <w:rFonts w:ascii="Arial" w:eastAsia="Times New Roman" w:hAnsi="Arial" w:cs="Arial"/>
          <w:sz w:val="24"/>
          <w:szCs w:val="24"/>
          <w:lang w:eastAsia="ru-RU"/>
        </w:rPr>
        <w:br/>
      </w:r>
    </w:p>
    <w:p w14:paraId="09EF9EC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8AA177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Arial" w:eastAsia="Times New Roman" w:hAnsi="Arial" w:cs="Arial"/>
          <w:sz w:val="24"/>
          <w:szCs w:val="24"/>
          <w:lang w:eastAsia="ru-RU"/>
        </w:rPr>
        <w:br/>
      </w:r>
    </w:p>
    <w:p w14:paraId="4054449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BD9474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жилищного строительства;</w:t>
      </w:r>
      <w:r w:rsidRPr="006C5E36">
        <w:rPr>
          <w:rFonts w:ascii="Arial" w:eastAsia="Times New Roman" w:hAnsi="Arial" w:cs="Arial"/>
          <w:sz w:val="24"/>
          <w:szCs w:val="24"/>
          <w:lang w:eastAsia="ru-RU"/>
        </w:rPr>
        <w:br/>
      </w:r>
    </w:p>
    <w:p w14:paraId="5991300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1EBB13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Arial" w:eastAsia="Times New Roman" w:hAnsi="Arial" w:cs="Arial"/>
          <w:sz w:val="24"/>
          <w:szCs w:val="24"/>
          <w:lang w:eastAsia="ru-RU"/>
        </w:rPr>
        <w:br/>
      </w:r>
    </w:p>
    <w:p w14:paraId="39FB5C4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B1112C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Arial" w:eastAsia="Times New Roman" w:hAnsi="Arial" w:cs="Arial"/>
          <w:sz w:val="24"/>
          <w:szCs w:val="24"/>
          <w:lang w:eastAsia="ru-RU"/>
        </w:rPr>
        <w:br/>
      </w:r>
    </w:p>
    <w:p w14:paraId="590AFC9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58A117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установление сплошных, не имеющих специальных проходов заграждений и сооружений на путях массовой миграции животных;</w:t>
      </w:r>
      <w:r w:rsidRPr="006C5E36">
        <w:rPr>
          <w:rFonts w:ascii="Arial" w:eastAsia="Times New Roman" w:hAnsi="Arial" w:cs="Arial"/>
          <w:sz w:val="24"/>
          <w:szCs w:val="24"/>
          <w:lang w:eastAsia="ru-RU"/>
        </w:rPr>
        <w:br/>
      </w:r>
    </w:p>
    <w:p w14:paraId="6CCBDFE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45AC36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заготовка и сбор </w:t>
      </w:r>
      <w:proofErr w:type="spellStart"/>
      <w:r w:rsidRPr="006C5E36">
        <w:rPr>
          <w:rFonts w:ascii="Arial" w:eastAsia="Times New Roman" w:hAnsi="Arial" w:cs="Arial"/>
          <w:sz w:val="24"/>
          <w:szCs w:val="24"/>
          <w:lang w:eastAsia="ru-RU"/>
        </w:rPr>
        <w:t>недревесных</w:t>
      </w:r>
      <w:proofErr w:type="spellEnd"/>
      <w:r w:rsidRPr="006C5E36">
        <w:rPr>
          <w:rFonts w:ascii="Arial" w:eastAsia="Times New Roman" w:hAnsi="Arial" w:cs="Arial"/>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Arial" w:eastAsia="Times New Roman" w:hAnsi="Arial" w:cs="Arial"/>
          <w:sz w:val="24"/>
          <w:szCs w:val="24"/>
          <w:lang w:eastAsia="ru-RU"/>
        </w:rPr>
        <w:br/>
      </w:r>
    </w:p>
    <w:p w14:paraId="0906BF0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2DA3D8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Arial" w:eastAsia="Times New Roman" w:hAnsi="Arial" w:cs="Arial"/>
          <w:sz w:val="24"/>
          <w:szCs w:val="24"/>
          <w:lang w:eastAsia="ru-RU"/>
        </w:rPr>
        <w:br/>
      </w:r>
    </w:p>
    <w:p w14:paraId="6976B49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9FBC5B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движение и стоянка транспортных средств вне дорог общего пользования, за исключением транспортных средств уполномоченного органа при выполнении 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Arial" w:eastAsia="Times New Roman" w:hAnsi="Arial" w:cs="Arial"/>
          <w:sz w:val="24"/>
          <w:szCs w:val="24"/>
          <w:lang w:eastAsia="ru-RU"/>
        </w:rPr>
        <w:br/>
      </w:r>
    </w:p>
    <w:p w14:paraId="1ADC35A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D020D8D" w14:textId="044FE34D"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13.03.2017 N 126-п)</w:t>
      </w:r>
      <w:r w:rsidRPr="006C5E36">
        <w:rPr>
          <w:rFonts w:ascii="Arial" w:eastAsia="Times New Roman" w:hAnsi="Arial" w:cs="Arial"/>
          <w:sz w:val="24"/>
          <w:szCs w:val="24"/>
          <w:lang w:eastAsia="ru-RU"/>
        </w:rPr>
        <w:br/>
      </w:r>
    </w:p>
    <w:p w14:paraId="22CE863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7FF6AA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размещение отходов производства и потребления;</w:t>
      </w:r>
      <w:r w:rsidRPr="006C5E36">
        <w:rPr>
          <w:rFonts w:ascii="Arial" w:eastAsia="Times New Roman" w:hAnsi="Arial" w:cs="Arial"/>
          <w:sz w:val="24"/>
          <w:szCs w:val="24"/>
          <w:lang w:eastAsia="ru-RU"/>
        </w:rPr>
        <w:br/>
      </w:r>
    </w:p>
    <w:p w14:paraId="4CAA985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7A383D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взрывные работы;</w:t>
      </w:r>
      <w:r w:rsidRPr="006C5E36">
        <w:rPr>
          <w:rFonts w:ascii="Arial" w:eastAsia="Times New Roman" w:hAnsi="Arial" w:cs="Arial"/>
          <w:sz w:val="24"/>
          <w:szCs w:val="24"/>
          <w:lang w:eastAsia="ru-RU"/>
        </w:rPr>
        <w:br/>
      </w:r>
    </w:p>
    <w:p w14:paraId="6704E1E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15C751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вкруговую (от края к центру);</w:t>
      </w:r>
      <w:r w:rsidRPr="006C5E36">
        <w:rPr>
          <w:rFonts w:ascii="Arial" w:eastAsia="Times New Roman" w:hAnsi="Arial" w:cs="Arial"/>
          <w:sz w:val="24"/>
          <w:szCs w:val="24"/>
          <w:lang w:eastAsia="ru-RU"/>
        </w:rPr>
        <w:br/>
      </w:r>
    </w:p>
    <w:p w14:paraId="13043F4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4FC7DC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Arial" w:eastAsia="Times New Roman" w:hAnsi="Arial" w:cs="Arial"/>
          <w:sz w:val="24"/>
          <w:szCs w:val="24"/>
          <w:lang w:eastAsia="ru-RU"/>
        </w:rPr>
        <w:br/>
      </w:r>
    </w:p>
    <w:p w14:paraId="0572263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730ED8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строительство, реконструкция объектов капитального строительства, в том числе линейных объектов, если такие строительство и реконструкция не связаны </w:t>
      </w:r>
      <w:r w:rsidRPr="006C5E36">
        <w:rPr>
          <w:rFonts w:ascii="Arial" w:eastAsia="Times New Roman" w:hAnsi="Arial" w:cs="Arial"/>
          <w:sz w:val="24"/>
          <w:szCs w:val="24"/>
          <w:lang w:eastAsia="ru-RU"/>
        </w:rPr>
        <w:lastRenderedPageBreak/>
        <w:t>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Arial" w:eastAsia="Times New Roman" w:hAnsi="Arial" w:cs="Arial"/>
          <w:sz w:val="24"/>
          <w:szCs w:val="24"/>
          <w:lang w:eastAsia="ru-RU"/>
        </w:rPr>
        <w:br/>
      </w:r>
    </w:p>
    <w:p w14:paraId="7B158DA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4E7A38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Arial" w:eastAsia="Times New Roman" w:hAnsi="Arial" w:cs="Arial"/>
          <w:sz w:val="24"/>
          <w:szCs w:val="24"/>
          <w:lang w:eastAsia="ru-RU"/>
        </w:rPr>
        <w:br/>
      </w:r>
    </w:p>
    <w:p w14:paraId="45780D9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9AE142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4.6. На территории Заказника допускаются:</w:t>
      </w:r>
      <w:r w:rsidRPr="006C5E36">
        <w:rPr>
          <w:rFonts w:ascii="Arial" w:eastAsia="Times New Roman" w:hAnsi="Arial" w:cs="Arial"/>
          <w:sz w:val="24"/>
          <w:szCs w:val="24"/>
          <w:lang w:eastAsia="ru-RU"/>
        </w:rPr>
        <w:br/>
      </w:r>
    </w:p>
    <w:p w14:paraId="1647DBC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DC769A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Arial" w:eastAsia="Times New Roman" w:hAnsi="Arial" w:cs="Arial"/>
          <w:sz w:val="24"/>
          <w:szCs w:val="24"/>
          <w:lang w:eastAsia="ru-RU"/>
        </w:rPr>
        <w:br/>
      </w:r>
    </w:p>
    <w:p w14:paraId="462D68B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716F2A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мониторинг охотничьих ресурсов и иных объектов животного мира и среды их обитания;</w:t>
      </w:r>
      <w:r w:rsidRPr="006C5E36">
        <w:rPr>
          <w:rFonts w:ascii="Arial" w:eastAsia="Times New Roman" w:hAnsi="Arial" w:cs="Arial"/>
          <w:sz w:val="24"/>
          <w:szCs w:val="24"/>
          <w:lang w:eastAsia="ru-RU"/>
        </w:rPr>
        <w:br/>
      </w:r>
    </w:p>
    <w:p w14:paraId="2668812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230B39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расселение охотничьих ресурсов;</w:t>
      </w:r>
      <w:r w:rsidRPr="006C5E36">
        <w:rPr>
          <w:rFonts w:ascii="Arial" w:eastAsia="Times New Roman" w:hAnsi="Arial" w:cs="Arial"/>
          <w:sz w:val="24"/>
          <w:szCs w:val="24"/>
          <w:lang w:eastAsia="ru-RU"/>
        </w:rPr>
        <w:br/>
      </w:r>
    </w:p>
    <w:p w14:paraId="7166F86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6538E7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регулирования численности охотничьих ресурсов;</w:t>
      </w:r>
      <w:r w:rsidRPr="006C5E36">
        <w:rPr>
          <w:rFonts w:ascii="Arial" w:eastAsia="Times New Roman" w:hAnsi="Arial" w:cs="Arial"/>
          <w:sz w:val="24"/>
          <w:szCs w:val="24"/>
          <w:lang w:eastAsia="ru-RU"/>
        </w:rPr>
        <w:br/>
      </w:r>
    </w:p>
    <w:p w14:paraId="1E8DFE9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86CD50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Arial" w:eastAsia="Times New Roman" w:hAnsi="Arial" w:cs="Arial"/>
          <w:sz w:val="24"/>
          <w:szCs w:val="24"/>
          <w:lang w:eastAsia="ru-RU"/>
        </w:rPr>
        <w:br/>
      </w:r>
    </w:p>
    <w:p w14:paraId="12343B4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8D35B0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устройство привалов, биваков, туристических маршрутов, стоянок, лагерей, пасек по согласованию с уполномоченным органом;</w:t>
      </w:r>
      <w:r w:rsidRPr="006C5E36">
        <w:rPr>
          <w:rFonts w:ascii="Arial" w:eastAsia="Times New Roman" w:hAnsi="Arial" w:cs="Arial"/>
          <w:sz w:val="24"/>
          <w:szCs w:val="24"/>
          <w:lang w:eastAsia="ru-RU"/>
        </w:rPr>
        <w:br/>
      </w:r>
    </w:p>
    <w:p w14:paraId="5F56F60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6293B1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Arial" w:eastAsia="Times New Roman" w:hAnsi="Arial" w:cs="Arial"/>
          <w:sz w:val="24"/>
          <w:szCs w:val="24"/>
          <w:lang w:eastAsia="ru-RU"/>
        </w:rPr>
        <w:br/>
      </w:r>
    </w:p>
    <w:p w14:paraId="16CCC55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8BA4D6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регламентами лесничеств.</w:t>
      </w:r>
      <w:r w:rsidRPr="006C5E36">
        <w:rPr>
          <w:rFonts w:ascii="Arial" w:eastAsia="Times New Roman" w:hAnsi="Arial" w:cs="Arial"/>
          <w:sz w:val="24"/>
          <w:szCs w:val="24"/>
          <w:lang w:eastAsia="ru-RU"/>
        </w:rPr>
        <w:br/>
      </w:r>
    </w:p>
    <w:p w14:paraId="2E37485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9E03EF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4.7. Территория Заказника обозначается на местности предупредительными и информационными знаками.</w:t>
      </w:r>
      <w:r w:rsidRPr="006C5E36">
        <w:rPr>
          <w:rFonts w:ascii="Arial" w:eastAsia="Times New Roman" w:hAnsi="Arial" w:cs="Arial"/>
          <w:sz w:val="24"/>
          <w:szCs w:val="24"/>
          <w:lang w:eastAsia="ru-RU"/>
        </w:rPr>
        <w:br/>
      </w:r>
    </w:p>
    <w:p w14:paraId="4ADBD35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E4742A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4.8. Собственники, владельцы и пользователи земельных участков, которые расположены в границах Заказника, а также граждане, посещающие Заказник в </w:t>
      </w:r>
      <w:r w:rsidRPr="006C5E36">
        <w:rPr>
          <w:rFonts w:ascii="Arial" w:eastAsia="Times New Roman" w:hAnsi="Arial" w:cs="Arial"/>
          <w:sz w:val="24"/>
          <w:szCs w:val="24"/>
          <w:lang w:eastAsia="ru-RU"/>
        </w:rPr>
        <w:lastRenderedPageBreak/>
        <w:t>целях отдыха, туризма и прочих целях, обязаны соблюдать установленный в Заказнике режим особой охраны.</w:t>
      </w:r>
      <w:r w:rsidRPr="006C5E36">
        <w:rPr>
          <w:rFonts w:ascii="Arial" w:eastAsia="Times New Roman" w:hAnsi="Arial" w:cs="Arial"/>
          <w:sz w:val="24"/>
          <w:szCs w:val="24"/>
          <w:lang w:eastAsia="ru-RU"/>
        </w:rPr>
        <w:br/>
      </w:r>
    </w:p>
    <w:p w14:paraId="3ED544FB"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5. Ответственность за нарушение режима особой охраны</w:t>
      </w:r>
    </w:p>
    <w:p w14:paraId="16C4272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E1DDD93"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5ACA404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C10784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3EE1F948"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6. Сохранение охотничьих ресурсов и среды их обитания</w:t>
      </w:r>
    </w:p>
    <w:p w14:paraId="7E25045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D23640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Arial" w:eastAsia="Times New Roman" w:hAnsi="Arial" w:cs="Arial"/>
          <w:sz w:val="24"/>
          <w:szCs w:val="24"/>
          <w:lang w:eastAsia="ru-RU"/>
        </w:rPr>
        <w:br/>
      </w:r>
    </w:p>
    <w:p w14:paraId="01C0466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85A386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 Сохранение охотничьих ресурсов и среды их обитания на территории Заказника осуществляется по следующим направлениям:</w:t>
      </w:r>
    </w:p>
    <w:p w14:paraId="04F3EF1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Arial" w:eastAsia="Times New Roman" w:hAnsi="Arial" w:cs="Arial"/>
          <w:sz w:val="24"/>
          <w:szCs w:val="24"/>
          <w:lang w:eastAsia="ru-RU"/>
        </w:rPr>
        <w:br/>
      </w:r>
    </w:p>
    <w:p w14:paraId="1D27F52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0F4FB6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Arial" w:eastAsia="Times New Roman" w:hAnsi="Arial" w:cs="Arial"/>
          <w:sz w:val="24"/>
          <w:szCs w:val="24"/>
          <w:lang w:eastAsia="ru-RU"/>
        </w:rPr>
        <w:br/>
      </w:r>
    </w:p>
    <w:p w14:paraId="715CE87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44F25D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6.2.3. Проведение биотехнических мероприятий.</w:t>
      </w:r>
      <w:r w:rsidRPr="006C5E36">
        <w:rPr>
          <w:rFonts w:ascii="Arial" w:eastAsia="Times New Roman" w:hAnsi="Arial" w:cs="Arial"/>
          <w:sz w:val="24"/>
          <w:szCs w:val="24"/>
          <w:lang w:eastAsia="ru-RU"/>
        </w:rPr>
        <w:br/>
      </w:r>
    </w:p>
    <w:p w14:paraId="3B6AEE9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04FCFA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Arial" w:eastAsia="Times New Roman" w:hAnsi="Arial" w:cs="Arial"/>
          <w:sz w:val="24"/>
          <w:szCs w:val="24"/>
          <w:lang w:eastAsia="ru-RU"/>
        </w:rPr>
        <w:br/>
      </w:r>
    </w:p>
    <w:p w14:paraId="60DE075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0CD88D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6.2.5. Осуществление государственного мониторинга охотничьих ресурсов и среды их обитания.</w:t>
      </w:r>
      <w:r w:rsidRPr="006C5E36">
        <w:rPr>
          <w:rFonts w:ascii="Arial" w:eastAsia="Times New Roman" w:hAnsi="Arial" w:cs="Arial"/>
          <w:sz w:val="24"/>
          <w:szCs w:val="24"/>
          <w:lang w:eastAsia="ru-RU"/>
        </w:rPr>
        <w:br/>
      </w:r>
    </w:p>
    <w:p w14:paraId="2807D5A9" w14:textId="77777777" w:rsidR="006C5E36" w:rsidRPr="006C5E36" w:rsidRDefault="006C5E36" w:rsidP="006C5E36">
      <w:pPr>
        <w:spacing w:after="240" w:line="240" w:lineRule="auto"/>
        <w:jc w:val="right"/>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Приложение</w:t>
      </w:r>
      <w:r w:rsidRPr="006C5E36">
        <w:rPr>
          <w:rFonts w:ascii="Arial" w:eastAsia="Times New Roman" w:hAnsi="Arial" w:cs="Arial"/>
          <w:b/>
          <w:bCs/>
          <w:sz w:val="24"/>
          <w:szCs w:val="24"/>
          <w:lang w:eastAsia="ru-RU"/>
        </w:rPr>
        <w:br/>
        <w:t>к Положению</w:t>
      </w:r>
      <w:r w:rsidRPr="006C5E36">
        <w:rPr>
          <w:rFonts w:ascii="Arial" w:eastAsia="Times New Roman" w:hAnsi="Arial" w:cs="Arial"/>
          <w:b/>
          <w:bCs/>
          <w:sz w:val="24"/>
          <w:szCs w:val="24"/>
          <w:lang w:eastAsia="ru-RU"/>
        </w:rPr>
        <w:br/>
        <w:t>о государственном</w:t>
      </w:r>
      <w:r w:rsidRPr="006C5E36">
        <w:rPr>
          <w:rFonts w:ascii="Arial" w:eastAsia="Times New Roman" w:hAnsi="Arial" w:cs="Arial"/>
          <w:b/>
          <w:bCs/>
          <w:sz w:val="24"/>
          <w:szCs w:val="24"/>
          <w:lang w:eastAsia="ru-RU"/>
        </w:rPr>
        <w:br/>
        <w:t>охотничьем заказнике</w:t>
      </w:r>
      <w:r w:rsidRPr="006C5E36">
        <w:rPr>
          <w:rFonts w:ascii="Arial" w:eastAsia="Times New Roman" w:hAnsi="Arial" w:cs="Arial"/>
          <w:b/>
          <w:bCs/>
          <w:sz w:val="24"/>
          <w:szCs w:val="24"/>
          <w:lang w:eastAsia="ru-RU"/>
        </w:rPr>
        <w:br/>
        <w:t>регионального значения</w:t>
      </w:r>
      <w:r w:rsidRPr="006C5E36">
        <w:rPr>
          <w:rFonts w:ascii="Arial" w:eastAsia="Times New Roman" w:hAnsi="Arial" w:cs="Arial"/>
          <w:b/>
          <w:bCs/>
          <w:sz w:val="24"/>
          <w:szCs w:val="24"/>
          <w:lang w:eastAsia="ru-RU"/>
        </w:rPr>
        <w:br/>
        <w:t>"</w:t>
      </w:r>
      <w:proofErr w:type="spellStart"/>
      <w:r w:rsidRPr="006C5E36">
        <w:rPr>
          <w:rFonts w:ascii="Arial" w:eastAsia="Times New Roman" w:hAnsi="Arial" w:cs="Arial"/>
          <w:b/>
          <w:bCs/>
          <w:sz w:val="24"/>
          <w:szCs w:val="24"/>
          <w:lang w:eastAsia="ru-RU"/>
        </w:rPr>
        <w:t>Раздорский</w:t>
      </w:r>
      <w:proofErr w:type="spellEnd"/>
      <w:r w:rsidRPr="006C5E36">
        <w:rPr>
          <w:rFonts w:ascii="Arial" w:eastAsia="Times New Roman" w:hAnsi="Arial" w:cs="Arial"/>
          <w:b/>
          <w:bCs/>
          <w:sz w:val="24"/>
          <w:szCs w:val="24"/>
          <w:lang w:eastAsia="ru-RU"/>
        </w:rPr>
        <w:t>"</w:t>
      </w:r>
    </w:p>
    <w:p w14:paraId="4F9C6C4A"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ОПИСАНИЕ ГРАНИЦ ТЕРРИТОРИИ ГОСУДАРСТВЕННОГО ОХОТНИЧЬЕГО ЗАКАЗНИКА РЕГИОНАЛЬНОГО ЗНАЧЕНИЯ "РАЗДОРСКИЙ"</w:t>
      </w:r>
    </w:p>
    <w:p w14:paraId="3EF3400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4ED258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Раздорский</w:t>
      </w:r>
      <w:proofErr w:type="spellEnd"/>
      <w:r w:rsidRPr="006C5E36">
        <w:rPr>
          <w:rFonts w:ascii="Arial" w:eastAsia="Times New Roman" w:hAnsi="Arial" w:cs="Arial"/>
          <w:sz w:val="24"/>
          <w:szCs w:val="24"/>
          <w:lang w:eastAsia="ru-RU"/>
        </w:rPr>
        <w:t>" (далее именуется - Заказник) расположен на стыке Михайловского, Даниловского и Фроловского муниципальных районов Волгоградской области.</w:t>
      </w:r>
      <w:r w:rsidRPr="006C5E36">
        <w:rPr>
          <w:rFonts w:ascii="Arial" w:eastAsia="Times New Roman" w:hAnsi="Arial" w:cs="Arial"/>
          <w:sz w:val="24"/>
          <w:szCs w:val="24"/>
          <w:lang w:eastAsia="ru-RU"/>
        </w:rPr>
        <w:br/>
      </w:r>
    </w:p>
    <w:p w14:paraId="68C4F6E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741778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Северная граница Заказника проходит от хутора Большая Глушица по шоссе Михайловка - Камышин до станицы Сергиевской, далее - по левому берегу реки Медведица вверх по течению до устья реки Березовка.</w:t>
      </w:r>
      <w:r w:rsidRPr="006C5E36">
        <w:rPr>
          <w:rFonts w:ascii="Arial" w:eastAsia="Times New Roman" w:hAnsi="Arial" w:cs="Arial"/>
          <w:sz w:val="24"/>
          <w:szCs w:val="24"/>
          <w:lang w:eastAsia="ru-RU"/>
        </w:rPr>
        <w:br/>
      </w:r>
    </w:p>
    <w:p w14:paraId="55934DE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F21A62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Восточная граница проходит от устья реки Березовка до станицы </w:t>
      </w:r>
      <w:proofErr w:type="spellStart"/>
      <w:r w:rsidRPr="006C5E36">
        <w:rPr>
          <w:rFonts w:ascii="Arial" w:eastAsia="Times New Roman" w:hAnsi="Arial" w:cs="Arial"/>
          <w:sz w:val="24"/>
          <w:szCs w:val="24"/>
          <w:lang w:eastAsia="ru-RU"/>
        </w:rPr>
        <w:t>Малодельской</w:t>
      </w:r>
      <w:proofErr w:type="spellEnd"/>
      <w:r w:rsidRPr="006C5E36">
        <w:rPr>
          <w:rFonts w:ascii="Arial" w:eastAsia="Times New Roman" w:hAnsi="Arial" w:cs="Arial"/>
          <w:sz w:val="24"/>
          <w:szCs w:val="24"/>
          <w:lang w:eastAsia="ru-RU"/>
        </w:rPr>
        <w:t xml:space="preserve">, далее - по асфальтированной дороге до хутора Большой Лычак, затем - на юг по реке Лычак до хутора </w:t>
      </w:r>
      <w:proofErr w:type="spellStart"/>
      <w:r w:rsidRPr="006C5E36">
        <w:rPr>
          <w:rFonts w:ascii="Arial" w:eastAsia="Times New Roman" w:hAnsi="Arial" w:cs="Arial"/>
          <w:sz w:val="24"/>
          <w:szCs w:val="24"/>
          <w:lang w:eastAsia="ru-RU"/>
        </w:rPr>
        <w:t>Кудиновского</w:t>
      </w:r>
      <w:proofErr w:type="spellEnd"/>
      <w:r w:rsidRPr="006C5E36">
        <w:rPr>
          <w:rFonts w:ascii="Arial" w:eastAsia="Times New Roman" w:hAnsi="Arial" w:cs="Arial"/>
          <w:sz w:val="24"/>
          <w:szCs w:val="24"/>
          <w:lang w:eastAsia="ru-RU"/>
        </w:rPr>
        <w:t>.</w:t>
      </w:r>
      <w:r w:rsidRPr="006C5E36">
        <w:rPr>
          <w:rFonts w:ascii="Arial" w:eastAsia="Times New Roman" w:hAnsi="Arial" w:cs="Arial"/>
          <w:sz w:val="24"/>
          <w:szCs w:val="24"/>
          <w:lang w:eastAsia="ru-RU"/>
        </w:rPr>
        <w:br/>
      </w:r>
    </w:p>
    <w:p w14:paraId="18EF5E2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1FC35B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Южная граница проходит от хутора </w:t>
      </w:r>
      <w:proofErr w:type="spellStart"/>
      <w:r w:rsidRPr="006C5E36">
        <w:rPr>
          <w:rFonts w:ascii="Arial" w:eastAsia="Times New Roman" w:hAnsi="Arial" w:cs="Arial"/>
          <w:sz w:val="24"/>
          <w:szCs w:val="24"/>
          <w:lang w:eastAsia="ru-RU"/>
        </w:rPr>
        <w:t>Кудиновского</w:t>
      </w:r>
      <w:proofErr w:type="spellEnd"/>
      <w:r w:rsidRPr="006C5E36">
        <w:rPr>
          <w:rFonts w:ascii="Arial" w:eastAsia="Times New Roman" w:hAnsi="Arial" w:cs="Arial"/>
          <w:sz w:val="24"/>
          <w:szCs w:val="24"/>
          <w:lang w:eastAsia="ru-RU"/>
        </w:rPr>
        <w:t xml:space="preserve"> на запад по грунтовой дороге до асфальтированной дороги Сухов - Раздоры, затем - на юго-запад до железнодорожной станции Раковка.</w:t>
      </w:r>
      <w:r w:rsidRPr="006C5E36">
        <w:rPr>
          <w:rFonts w:ascii="Arial" w:eastAsia="Times New Roman" w:hAnsi="Arial" w:cs="Arial"/>
          <w:sz w:val="24"/>
          <w:szCs w:val="24"/>
          <w:lang w:eastAsia="ru-RU"/>
        </w:rPr>
        <w:br/>
      </w:r>
    </w:p>
    <w:p w14:paraId="33A6949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8A015AB"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Западная граница проходит от железнодорожной станции Раковка на север по грейдерной дороге до хутора Глинище, далее - по левому берегу реки Медведица вверх по течению до полевой дороги на хутор Большая Глушица и по этой дороге - на север до хутора Большая Глушица.</w:t>
      </w:r>
      <w:r w:rsidRPr="006C5E36">
        <w:rPr>
          <w:rFonts w:ascii="Arial" w:eastAsia="Times New Roman" w:hAnsi="Arial" w:cs="Arial"/>
          <w:sz w:val="24"/>
          <w:szCs w:val="24"/>
          <w:lang w:eastAsia="ru-RU"/>
        </w:rPr>
        <w:br/>
      </w:r>
    </w:p>
    <w:p w14:paraId="506BF14D" w14:textId="77777777" w:rsidR="006C5E36" w:rsidRPr="006C5E36" w:rsidRDefault="006C5E36" w:rsidP="006C5E36">
      <w:pPr>
        <w:spacing w:after="240" w:line="240" w:lineRule="auto"/>
        <w:jc w:val="right"/>
        <w:textAlignment w:val="baseline"/>
        <w:outlineLvl w:val="1"/>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Утверждено</w:t>
      </w:r>
      <w:r w:rsidRPr="006C5E36">
        <w:rPr>
          <w:rFonts w:ascii="Arial" w:eastAsia="Times New Roman" w:hAnsi="Arial" w:cs="Arial"/>
          <w:b/>
          <w:bCs/>
          <w:sz w:val="24"/>
          <w:szCs w:val="24"/>
          <w:lang w:eastAsia="ru-RU"/>
        </w:rPr>
        <w:br/>
        <w:t>постановлением</w:t>
      </w:r>
      <w:r w:rsidRPr="006C5E36">
        <w:rPr>
          <w:rFonts w:ascii="Arial" w:eastAsia="Times New Roman" w:hAnsi="Arial" w:cs="Arial"/>
          <w:b/>
          <w:bCs/>
          <w:sz w:val="24"/>
          <w:szCs w:val="24"/>
          <w:lang w:eastAsia="ru-RU"/>
        </w:rPr>
        <w:br/>
        <w:t>Администрации</w:t>
      </w:r>
      <w:r w:rsidRPr="006C5E36">
        <w:rPr>
          <w:rFonts w:ascii="Arial" w:eastAsia="Times New Roman" w:hAnsi="Arial" w:cs="Arial"/>
          <w:b/>
          <w:bCs/>
          <w:sz w:val="24"/>
          <w:szCs w:val="24"/>
          <w:lang w:eastAsia="ru-RU"/>
        </w:rPr>
        <w:br/>
        <w:t>Волгоградской области</w:t>
      </w:r>
      <w:r w:rsidRPr="006C5E36">
        <w:rPr>
          <w:rFonts w:ascii="Arial" w:eastAsia="Times New Roman" w:hAnsi="Arial" w:cs="Arial"/>
          <w:b/>
          <w:bCs/>
          <w:sz w:val="24"/>
          <w:szCs w:val="24"/>
          <w:lang w:eastAsia="ru-RU"/>
        </w:rPr>
        <w:br/>
        <w:t>от 14 декабря 2016 г. N 685-п</w:t>
      </w:r>
    </w:p>
    <w:p w14:paraId="5814E8F1" w14:textId="77777777" w:rsidR="006C5E36" w:rsidRPr="006C5E36" w:rsidRDefault="006C5E36" w:rsidP="006C5E36">
      <w:pPr>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lastRenderedPageBreak/>
        <w:t>ПОЛОЖЕНИЕ О ГОСУДАРСТВЕННОМ ОХОТНИЧЬЕМ ЗАКАЗНИКЕ РЕГИОНАЛЬНОГО ЗНАЧЕНИЯ "ЧЕРНОПОЛЯНСКИЙ"</w:t>
      </w:r>
    </w:p>
    <w:p w14:paraId="35395AD1" w14:textId="5AA854F7" w:rsidR="006C5E36" w:rsidRPr="006C5E36" w:rsidRDefault="006C5E36" w:rsidP="006C5E36">
      <w:pPr>
        <w:spacing w:after="0" w:line="240" w:lineRule="auto"/>
        <w:jc w:val="center"/>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постановлений Администрации Волгоградской области от 13.03.2017 N 126-п, от 13.04.2020 N 218-п)</w:t>
      </w:r>
    </w:p>
    <w:p w14:paraId="745DC1AA"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1. Общие положения</w:t>
      </w:r>
    </w:p>
    <w:p w14:paraId="4BDB8A5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05842D7" w14:textId="2FEB0914"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1.1. Настоящее Положение разработано в соответствии с требованиями Земельного кодекса Российской Федерации, Лесного кодекса Российской Федерации, федеральных законов от 14 марта 1995 г. N 33-ФЗ "Об особо охраняемых природных территориях", от 10 января 2002 г. N 7-ФЗ "Об охране окружающей среды", постановления Правительства Российской Федерации от 13 августа 1996 г.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Закона Волгоградской области от 07 декабря 2001 г. N 641-ОД "Об особо охраняемых природных территориях Волгоградской области", постановления Администрации Волгоградской области от 13 июля 2009 г. N 247-п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Волгоградской области" и иных нормативных правовых актов Российской Федерации и Волгоградской области.</w:t>
      </w:r>
      <w:r w:rsidRPr="006C5E36">
        <w:rPr>
          <w:rFonts w:ascii="Arial" w:eastAsia="Times New Roman" w:hAnsi="Arial" w:cs="Arial"/>
          <w:sz w:val="24"/>
          <w:szCs w:val="24"/>
          <w:lang w:eastAsia="ru-RU"/>
        </w:rPr>
        <w:br/>
      </w:r>
    </w:p>
    <w:p w14:paraId="1509144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85B263C"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1.2. 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Чернополянский</w:t>
      </w:r>
      <w:proofErr w:type="spellEnd"/>
      <w:r w:rsidRPr="006C5E36">
        <w:rPr>
          <w:rFonts w:ascii="Arial" w:eastAsia="Times New Roman" w:hAnsi="Arial" w:cs="Arial"/>
          <w:sz w:val="24"/>
          <w:szCs w:val="24"/>
          <w:lang w:eastAsia="ru-RU"/>
        </w:rPr>
        <w:t>" (далее именуется - Заказник) является территорией (акваторией), имеющей особое значение для сохранения или восстановления природных комплексов или их компонентов и поддержания экологического баланса, обеспечения снижения негативного воздействия хозяйственной и иной деятельности на окружающую среду, предназначенной для сохранения, воспроизводства, рационального использования охотничьих ресурсов, ценных в хозяйственном и (или) научном отношении, сохранения среды их обитания и условий их размножения, нагула, отдыха и путей миграции, а также проведения расселения охотничьих ресурсов на территории Волгоградской области, обеспечения их видового разнообразия.</w:t>
      </w:r>
      <w:r w:rsidRPr="006C5E36">
        <w:rPr>
          <w:rFonts w:ascii="Arial" w:eastAsia="Times New Roman" w:hAnsi="Arial" w:cs="Arial"/>
          <w:sz w:val="24"/>
          <w:szCs w:val="24"/>
          <w:lang w:eastAsia="ru-RU"/>
        </w:rPr>
        <w:br/>
      </w:r>
    </w:p>
    <w:p w14:paraId="7BD681BE"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F3C4DD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1.3. Заказник расположен в юго-восточной части Серафимовичского муниципального района Волгоградской области, описание границ Заказника приведено в приложении к настоящему Положению.</w:t>
      </w:r>
      <w:r w:rsidRPr="006C5E36">
        <w:rPr>
          <w:rFonts w:ascii="Arial" w:eastAsia="Times New Roman" w:hAnsi="Arial" w:cs="Arial"/>
          <w:sz w:val="24"/>
          <w:szCs w:val="24"/>
          <w:lang w:eastAsia="ru-RU"/>
        </w:rPr>
        <w:br/>
      </w:r>
    </w:p>
    <w:p w14:paraId="7782CF4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0579E9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1.4. Деятельность Заказника осуществляется в соответствии с законодательством Российской Федерации, законодательством Волгоградской области и настоящим Положением.</w:t>
      </w:r>
      <w:r w:rsidRPr="006C5E36">
        <w:rPr>
          <w:rFonts w:ascii="Arial" w:eastAsia="Times New Roman" w:hAnsi="Arial" w:cs="Arial"/>
          <w:sz w:val="24"/>
          <w:szCs w:val="24"/>
          <w:lang w:eastAsia="ru-RU"/>
        </w:rPr>
        <w:br/>
      </w:r>
    </w:p>
    <w:p w14:paraId="6C6C6DD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6BF6AC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1.5. Объявление территории Заказника государственным природным заказником не влечет изъятия у пользователей, владельцев и собственников земельных участков.</w:t>
      </w:r>
      <w:r w:rsidRPr="006C5E36">
        <w:rPr>
          <w:rFonts w:ascii="Arial" w:eastAsia="Times New Roman" w:hAnsi="Arial" w:cs="Arial"/>
          <w:sz w:val="24"/>
          <w:szCs w:val="24"/>
          <w:lang w:eastAsia="ru-RU"/>
        </w:rPr>
        <w:br/>
      </w:r>
    </w:p>
    <w:p w14:paraId="486F8C9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A7136D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1.6. Границы и особенности режима особой охраны территории Заказника учитываются при разработке планов экономического и социального развития, лесохозяйственных регламентов и проектов освоения лесов, подготовке документов территориального планирования, проведении лесоустройства и инвентаризации земель.</w:t>
      </w:r>
      <w:r w:rsidRPr="006C5E36">
        <w:rPr>
          <w:rFonts w:ascii="Arial" w:eastAsia="Times New Roman" w:hAnsi="Arial" w:cs="Arial"/>
          <w:sz w:val="24"/>
          <w:szCs w:val="24"/>
          <w:lang w:eastAsia="ru-RU"/>
        </w:rPr>
        <w:br/>
      </w:r>
    </w:p>
    <w:p w14:paraId="6452134C"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2. Основные задачи Заказника</w:t>
      </w:r>
    </w:p>
    <w:p w14:paraId="3BBB3D2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926B6C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Заказник предназначен для:</w:t>
      </w:r>
      <w:r w:rsidRPr="006C5E36">
        <w:rPr>
          <w:rFonts w:ascii="Arial" w:eastAsia="Times New Roman" w:hAnsi="Arial" w:cs="Arial"/>
          <w:sz w:val="24"/>
          <w:szCs w:val="24"/>
          <w:lang w:eastAsia="ru-RU"/>
        </w:rPr>
        <w:br/>
      </w:r>
    </w:p>
    <w:p w14:paraId="7D3E921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4772CC2"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воспроизводства и обеспечения устойчивого существования охотничьих ресурсов и среды их обитания на научной основе в сочетании с ограниченным и согласованным использованием других видов природных ресурсов;</w:t>
      </w:r>
      <w:r w:rsidRPr="006C5E36">
        <w:rPr>
          <w:rFonts w:ascii="Arial" w:eastAsia="Times New Roman" w:hAnsi="Arial" w:cs="Arial"/>
          <w:sz w:val="24"/>
          <w:szCs w:val="24"/>
          <w:lang w:eastAsia="ru-RU"/>
        </w:rPr>
        <w:br/>
      </w:r>
    </w:p>
    <w:p w14:paraId="4AFCF58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5632656"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биологического разнообразия;</w:t>
      </w:r>
      <w:r w:rsidRPr="006C5E36">
        <w:rPr>
          <w:rFonts w:ascii="Arial" w:eastAsia="Times New Roman" w:hAnsi="Arial" w:cs="Arial"/>
          <w:sz w:val="24"/>
          <w:szCs w:val="24"/>
          <w:lang w:eastAsia="ru-RU"/>
        </w:rPr>
        <w:br/>
      </w:r>
    </w:p>
    <w:p w14:paraId="27C28E3B"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DD730D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обеспечения сохранения видового разнообразия охотничьих ресурсов;</w:t>
      </w:r>
      <w:r w:rsidRPr="006C5E36">
        <w:rPr>
          <w:rFonts w:ascii="Arial" w:eastAsia="Times New Roman" w:hAnsi="Arial" w:cs="Arial"/>
          <w:sz w:val="24"/>
          <w:szCs w:val="24"/>
          <w:lang w:eastAsia="ru-RU"/>
        </w:rPr>
        <w:br/>
      </w:r>
    </w:p>
    <w:p w14:paraId="737AA0C4"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276839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среды обитания охотничьих ресурсов;</w:t>
      </w:r>
      <w:r w:rsidRPr="006C5E36">
        <w:rPr>
          <w:rFonts w:ascii="Arial" w:eastAsia="Times New Roman" w:hAnsi="Arial" w:cs="Arial"/>
          <w:sz w:val="24"/>
          <w:szCs w:val="24"/>
          <w:lang w:eastAsia="ru-RU"/>
        </w:rPr>
        <w:br/>
      </w:r>
    </w:p>
    <w:p w14:paraId="57A38349"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6F0674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сохранения условий размножения, нагула, отдыха и путей миграции охотничьих ресурсов;</w:t>
      </w:r>
      <w:r w:rsidRPr="006C5E36">
        <w:rPr>
          <w:rFonts w:ascii="Arial" w:eastAsia="Times New Roman" w:hAnsi="Arial" w:cs="Arial"/>
          <w:sz w:val="24"/>
          <w:szCs w:val="24"/>
          <w:lang w:eastAsia="ru-RU"/>
        </w:rPr>
        <w:br/>
      </w:r>
    </w:p>
    <w:p w14:paraId="3FB6EDE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7D0977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проведения расселения охотничьих ресурсов на территории Волгоградской области;</w:t>
      </w:r>
      <w:r w:rsidRPr="006C5E36">
        <w:rPr>
          <w:rFonts w:ascii="Arial" w:eastAsia="Times New Roman" w:hAnsi="Arial" w:cs="Arial"/>
          <w:sz w:val="24"/>
          <w:szCs w:val="24"/>
          <w:lang w:eastAsia="ru-RU"/>
        </w:rPr>
        <w:br/>
      </w:r>
    </w:p>
    <w:p w14:paraId="484FC26A"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6E244F5"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использования территории Заказника в научно-исследовательских, культурных и образовательных целях.</w:t>
      </w:r>
      <w:r w:rsidRPr="006C5E36">
        <w:rPr>
          <w:rFonts w:ascii="Arial" w:eastAsia="Times New Roman" w:hAnsi="Arial" w:cs="Arial"/>
          <w:sz w:val="24"/>
          <w:szCs w:val="24"/>
          <w:lang w:eastAsia="ru-RU"/>
        </w:rPr>
        <w:br/>
      </w:r>
    </w:p>
    <w:p w14:paraId="217C4CCA"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3. Управление Заказником</w:t>
      </w:r>
    </w:p>
    <w:p w14:paraId="389A966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D89EAE1"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Заказник находится в ведении органа исполнительной власти Волгоградской области, уполномоченного осуществлять государственное управление в области охраны, воспроизводства, использования объектов животного мира, охраны и </w:t>
      </w:r>
      <w:r w:rsidRPr="006C5E36">
        <w:rPr>
          <w:rFonts w:ascii="Arial" w:eastAsia="Times New Roman" w:hAnsi="Arial" w:cs="Arial"/>
          <w:sz w:val="24"/>
          <w:szCs w:val="24"/>
          <w:lang w:eastAsia="ru-RU"/>
        </w:rPr>
        <w:lastRenderedPageBreak/>
        <w:t>воспроизводства среды их обитания на территории Волгоградской области (далее именуется - уполномоченный орган).</w:t>
      </w:r>
      <w:r w:rsidRPr="006C5E36">
        <w:rPr>
          <w:rFonts w:ascii="Arial" w:eastAsia="Times New Roman" w:hAnsi="Arial" w:cs="Arial"/>
          <w:sz w:val="24"/>
          <w:szCs w:val="24"/>
          <w:lang w:eastAsia="ru-RU"/>
        </w:rPr>
        <w:br/>
      </w:r>
    </w:p>
    <w:p w14:paraId="4F048950" w14:textId="77777777" w:rsidR="006C5E36" w:rsidRPr="006C5E36" w:rsidRDefault="006C5E36" w:rsidP="006C5E36">
      <w:pPr>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4. Режим особой охраны территории Заказника</w:t>
      </w:r>
    </w:p>
    <w:p w14:paraId="7C149827"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D1E050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4.1. Режим особой охраны территории Заказника (далее именуется - режим особой охраны) устанавливается исходя из целей создания Заказника, требований природоохранного законодательства для предотвращения гибели охотничьих ресурсов, обитающих в условиях естественной свободы.</w:t>
      </w:r>
      <w:r w:rsidRPr="006C5E36">
        <w:rPr>
          <w:rFonts w:ascii="Arial" w:eastAsia="Times New Roman" w:hAnsi="Arial" w:cs="Arial"/>
          <w:sz w:val="24"/>
          <w:szCs w:val="24"/>
          <w:lang w:eastAsia="ru-RU"/>
        </w:rPr>
        <w:br/>
      </w:r>
    </w:p>
    <w:p w14:paraId="43B4D1B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ADE14F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4.2. Режим особой охраны не распространяется на земли населенных пунктов.</w:t>
      </w:r>
      <w:r w:rsidRPr="006C5E36">
        <w:rPr>
          <w:rFonts w:ascii="Arial" w:eastAsia="Times New Roman" w:hAnsi="Arial" w:cs="Arial"/>
          <w:sz w:val="24"/>
          <w:szCs w:val="24"/>
          <w:lang w:eastAsia="ru-RU"/>
        </w:rPr>
        <w:br/>
      </w:r>
    </w:p>
    <w:p w14:paraId="04D776D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8F6DC89"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4.3. Земли в границах Заказника, находящиеся под особой охраной, не подлежат приватизации.</w:t>
      </w:r>
      <w:r w:rsidRPr="006C5E36">
        <w:rPr>
          <w:rFonts w:ascii="Arial" w:eastAsia="Times New Roman" w:hAnsi="Arial" w:cs="Arial"/>
          <w:sz w:val="24"/>
          <w:szCs w:val="24"/>
          <w:lang w:eastAsia="ru-RU"/>
        </w:rPr>
        <w:br/>
      </w:r>
    </w:p>
    <w:p w14:paraId="11776A1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2D2D7A3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4.4. Запрещается изменение целевого назначения земельных участков, находящихся в границах Заказника, за исключением случаев, предусмотренных федеральными законами.</w:t>
      </w:r>
      <w:r w:rsidRPr="006C5E36">
        <w:rPr>
          <w:rFonts w:ascii="Arial" w:eastAsia="Times New Roman" w:hAnsi="Arial" w:cs="Arial"/>
          <w:sz w:val="24"/>
          <w:szCs w:val="24"/>
          <w:lang w:eastAsia="ru-RU"/>
        </w:rPr>
        <w:br/>
      </w:r>
    </w:p>
    <w:p w14:paraId="44B5D6C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0EFEACB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4.5. На территории Заказника запрещаются:</w:t>
      </w:r>
      <w:r w:rsidRPr="006C5E36">
        <w:rPr>
          <w:rFonts w:ascii="Arial" w:eastAsia="Times New Roman" w:hAnsi="Arial" w:cs="Arial"/>
          <w:sz w:val="24"/>
          <w:szCs w:val="24"/>
          <w:lang w:eastAsia="ru-RU"/>
        </w:rPr>
        <w:br/>
      </w:r>
    </w:p>
    <w:p w14:paraId="5B341F46"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9A0AEDF"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промысловая охота;</w:t>
      </w:r>
      <w:r w:rsidRPr="006C5E36">
        <w:rPr>
          <w:rFonts w:ascii="Arial" w:eastAsia="Times New Roman" w:hAnsi="Arial" w:cs="Arial"/>
          <w:sz w:val="24"/>
          <w:szCs w:val="24"/>
          <w:lang w:eastAsia="ru-RU"/>
        </w:rPr>
        <w:br/>
      </w:r>
    </w:p>
    <w:p w14:paraId="2461972D"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4EF15E0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любительская и спортивная охота;</w:t>
      </w:r>
      <w:r w:rsidRPr="006C5E36">
        <w:rPr>
          <w:rFonts w:ascii="Arial" w:eastAsia="Times New Roman" w:hAnsi="Arial" w:cs="Arial"/>
          <w:sz w:val="24"/>
          <w:szCs w:val="24"/>
          <w:lang w:eastAsia="ru-RU"/>
        </w:rPr>
        <w:br/>
      </w:r>
    </w:p>
    <w:p w14:paraId="1CB22E95"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7AB1C864"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акклиматизации, переселения и гибридизации охотничьих ресурсов;</w:t>
      </w:r>
      <w:r w:rsidRPr="006C5E36">
        <w:rPr>
          <w:rFonts w:ascii="Arial" w:eastAsia="Times New Roman" w:hAnsi="Arial" w:cs="Arial"/>
          <w:sz w:val="24"/>
          <w:szCs w:val="24"/>
          <w:lang w:eastAsia="ru-RU"/>
        </w:rPr>
        <w:br/>
      </w:r>
    </w:p>
    <w:p w14:paraId="1161A25C"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99E6AF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охота в целях содержания и разведения охотничьих ресурсов в </w:t>
      </w:r>
      <w:proofErr w:type="spellStart"/>
      <w:r w:rsidRPr="006C5E36">
        <w:rPr>
          <w:rFonts w:ascii="Arial" w:eastAsia="Times New Roman" w:hAnsi="Arial" w:cs="Arial"/>
          <w:sz w:val="24"/>
          <w:szCs w:val="24"/>
          <w:lang w:eastAsia="ru-RU"/>
        </w:rPr>
        <w:t>полувольных</w:t>
      </w:r>
      <w:proofErr w:type="spellEnd"/>
      <w:r w:rsidRPr="006C5E36">
        <w:rPr>
          <w:rFonts w:ascii="Arial" w:eastAsia="Times New Roman" w:hAnsi="Arial" w:cs="Arial"/>
          <w:sz w:val="24"/>
          <w:szCs w:val="24"/>
          <w:lang w:eastAsia="ru-RU"/>
        </w:rPr>
        <w:t xml:space="preserve"> условиях или искусственно созданной среде обитания;</w:t>
      </w:r>
      <w:r w:rsidRPr="006C5E36">
        <w:rPr>
          <w:rFonts w:ascii="Arial" w:eastAsia="Times New Roman" w:hAnsi="Arial" w:cs="Arial"/>
          <w:sz w:val="24"/>
          <w:szCs w:val="24"/>
          <w:lang w:eastAsia="ru-RU"/>
        </w:rPr>
        <w:br/>
      </w:r>
    </w:p>
    <w:p w14:paraId="7D7AE490"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6E9F7028"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нахождение с огнестрельным, пневматическим, холодным оружием, боеприпасами, капканами и другими устройствами, приборами, оборудованием, с собаками и ловчими птицами, используемыми при осуществлении охоты, а также с продукцией охоты, кроме случаев, связанных с выполнением служебных обязанностей, проведением мероприятий по государственному надзору в области охраны и использования территории Заказника, при проведении охоты в целях регулирования численности охотничьих ресурсов, охоты в целях осуществления </w:t>
      </w:r>
      <w:r w:rsidRPr="006C5E36">
        <w:rPr>
          <w:rFonts w:ascii="Arial" w:eastAsia="Times New Roman" w:hAnsi="Arial" w:cs="Arial"/>
          <w:sz w:val="24"/>
          <w:szCs w:val="24"/>
          <w:lang w:eastAsia="ru-RU"/>
        </w:rPr>
        <w:lastRenderedPageBreak/>
        <w:t>научно-исследовательской деятельности, образовательной деятельности;</w:t>
      </w:r>
      <w:r w:rsidRPr="006C5E36">
        <w:rPr>
          <w:rFonts w:ascii="Arial" w:eastAsia="Times New Roman" w:hAnsi="Arial" w:cs="Arial"/>
          <w:sz w:val="24"/>
          <w:szCs w:val="24"/>
          <w:lang w:eastAsia="ru-RU"/>
        </w:rPr>
        <w:br/>
      </w:r>
    </w:p>
    <w:p w14:paraId="759E948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FB4214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добыча объектов животного мира, не отнесенных к охотничьим ресурсам, за исключением добычи в целях осуществления научно-исследовательской деятельности, образовательной деятельности, в целях регулирования их численности;</w:t>
      </w:r>
      <w:r w:rsidRPr="006C5E36">
        <w:rPr>
          <w:rFonts w:ascii="Arial" w:eastAsia="Times New Roman" w:hAnsi="Arial" w:cs="Arial"/>
          <w:sz w:val="24"/>
          <w:szCs w:val="24"/>
          <w:lang w:eastAsia="ru-RU"/>
        </w:rPr>
        <w:br/>
      </w:r>
    </w:p>
    <w:p w14:paraId="1C6EA4B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BB12810"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любительское рыболовство;</w:t>
      </w:r>
      <w:r w:rsidRPr="006C5E36">
        <w:rPr>
          <w:rFonts w:ascii="Arial" w:eastAsia="Times New Roman" w:hAnsi="Arial" w:cs="Arial"/>
          <w:sz w:val="24"/>
          <w:szCs w:val="24"/>
          <w:lang w:eastAsia="ru-RU"/>
        </w:rPr>
        <w:br/>
      </w:r>
    </w:p>
    <w:p w14:paraId="365AE121"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77B775E" w14:textId="7AEB6940"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13.04.2020 N 218-п)</w:t>
      </w:r>
      <w:r w:rsidRPr="006C5E36">
        <w:rPr>
          <w:rFonts w:ascii="Arial" w:eastAsia="Times New Roman" w:hAnsi="Arial" w:cs="Arial"/>
          <w:sz w:val="24"/>
          <w:szCs w:val="24"/>
          <w:lang w:eastAsia="ru-RU"/>
        </w:rPr>
        <w:br/>
      </w:r>
    </w:p>
    <w:p w14:paraId="369F3CD2"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5ED1ECE"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разведка и добыча полезных ископаемых (кроме участков недр местного значения, используемых для добычи подземных вод);</w:t>
      </w:r>
      <w:r w:rsidRPr="006C5E36">
        <w:rPr>
          <w:rFonts w:ascii="Arial" w:eastAsia="Times New Roman" w:hAnsi="Arial" w:cs="Arial"/>
          <w:sz w:val="24"/>
          <w:szCs w:val="24"/>
          <w:lang w:eastAsia="ru-RU"/>
        </w:rPr>
        <w:br/>
      </w:r>
    </w:p>
    <w:p w14:paraId="44C3887F"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C584AC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предоставление земельных участков, находящихся в государственной либо муниципальной собственности, для ведения личного подсобного хозяйства, дачного хозяйства, садоводства, огородничества, индивидуального гаражного и индивидуального жилищного строительства;</w:t>
      </w:r>
      <w:r w:rsidRPr="006C5E36">
        <w:rPr>
          <w:rFonts w:ascii="Arial" w:eastAsia="Times New Roman" w:hAnsi="Arial" w:cs="Arial"/>
          <w:sz w:val="24"/>
          <w:szCs w:val="24"/>
          <w:lang w:eastAsia="ru-RU"/>
        </w:rPr>
        <w:br/>
      </w:r>
    </w:p>
    <w:p w14:paraId="023A6C13"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1650C0F7"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создание новых и расширение существующих населенных пунктов, садоводческих, огороднических, дачных некоммерческих объединений граждан;</w:t>
      </w:r>
      <w:r w:rsidRPr="006C5E36">
        <w:rPr>
          <w:rFonts w:ascii="Arial" w:eastAsia="Times New Roman" w:hAnsi="Arial" w:cs="Arial"/>
          <w:sz w:val="24"/>
          <w:szCs w:val="24"/>
          <w:lang w:eastAsia="ru-RU"/>
        </w:rPr>
        <w:br/>
      </w:r>
    </w:p>
    <w:p w14:paraId="33076FB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3F55A1DD"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проведение рубок лесных насаждений (за исключением выборочных или сплошных санитарных рубок, рубок ухода и мероприятий по охране, защите и воспроизводству лесов);</w:t>
      </w:r>
      <w:r w:rsidRPr="006C5E36">
        <w:rPr>
          <w:rFonts w:ascii="Arial" w:eastAsia="Times New Roman" w:hAnsi="Arial" w:cs="Arial"/>
          <w:sz w:val="24"/>
          <w:szCs w:val="24"/>
          <w:lang w:eastAsia="ru-RU"/>
        </w:rPr>
        <w:br/>
      </w:r>
    </w:p>
    <w:p w14:paraId="532F61B8" w14:textId="77777777" w:rsidR="006C5E36" w:rsidRPr="006C5E36" w:rsidRDefault="006C5E36" w:rsidP="006C5E36">
      <w:pPr>
        <w:spacing w:after="0" w:line="240" w:lineRule="auto"/>
        <w:textAlignment w:val="baseline"/>
        <w:rPr>
          <w:rFonts w:ascii="Arial" w:eastAsia="Times New Roman" w:hAnsi="Arial" w:cs="Arial"/>
          <w:sz w:val="24"/>
          <w:szCs w:val="24"/>
          <w:lang w:eastAsia="ru-RU"/>
        </w:rPr>
      </w:pPr>
    </w:p>
    <w:p w14:paraId="5BC49FCA" w14:textId="77777777" w:rsidR="006C5E36" w:rsidRPr="006C5E36" w:rsidRDefault="006C5E36" w:rsidP="006C5E36">
      <w:pPr>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установление сплошных, не имеющих специальных проходов заграждений и сооружений на путях массовой миграции животных;</w:t>
      </w:r>
    </w:p>
    <w:p w14:paraId="02434E63"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заготовка и сбор </w:t>
      </w:r>
      <w:proofErr w:type="spellStart"/>
      <w:r w:rsidRPr="006C5E36">
        <w:rPr>
          <w:rFonts w:ascii="Arial" w:eastAsia="Times New Roman" w:hAnsi="Arial" w:cs="Arial"/>
          <w:sz w:val="24"/>
          <w:szCs w:val="24"/>
          <w:lang w:eastAsia="ru-RU"/>
        </w:rPr>
        <w:t>недревесных</w:t>
      </w:r>
      <w:proofErr w:type="spellEnd"/>
      <w:r w:rsidRPr="006C5E36">
        <w:rPr>
          <w:rFonts w:ascii="Arial" w:eastAsia="Times New Roman" w:hAnsi="Arial" w:cs="Arial"/>
          <w:sz w:val="24"/>
          <w:szCs w:val="24"/>
          <w:lang w:eastAsia="ru-RU"/>
        </w:rPr>
        <w:t xml:space="preserve"> лесных ресурсов, пищевых лесных ресурсов и лекарственных растений (за исключением заготовки гражданами таких ресурсов для собственных нужд);</w:t>
      </w:r>
      <w:r w:rsidRPr="006C5E36">
        <w:rPr>
          <w:rFonts w:ascii="Arial" w:eastAsia="Times New Roman" w:hAnsi="Arial" w:cs="Arial"/>
          <w:sz w:val="24"/>
          <w:szCs w:val="24"/>
          <w:lang w:eastAsia="ru-RU"/>
        </w:rPr>
        <w:br/>
      </w:r>
    </w:p>
    <w:p w14:paraId="6B22ED9A"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6020B4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выжигание растительности, хранение и применение ядохимикатов, удобрений, химических реагентов, горюче-смазочных материалов и других опасных для объектов животного мира и среды их обитания материалов, сырья и отходов производства и потребления без проведения мероприятий, гарантирующих предотвращение возникновения заболеваний и гибели объектов животного мира, ухудшения среды их обитания;</w:t>
      </w:r>
      <w:r w:rsidRPr="006C5E36">
        <w:rPr>
          <w:rFonts w:ascii="Arial" w:eastAsia="Times New Roman" w:hAnsi="Arial" w:cs="Arial"/>
          <w:sz w:val="24"/>
          <w:szCs w:val="24"/>
          <w:lang w:eastAsia="ru-RU"/>
        </w:rPr>
        <w:br/>
      </w:r>
    </w:p>
    <w:p w14:paraId="0777ADF0"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5588F6E"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движение и стоянка транспортных средств вне дорог общего пользования, за исключением транспортных средств уполномоченного органа при выполнении </w:t>
      </w:r>
      <w:r w:rsidRPr="006C5E36">
        <w:rPr>
          <w:rFonts w:ascii="Arial" w:eastAsia="Times New Roman" w:hAnsi="Arial" w:cs="Arial"/>
          <w:sz w:val="24"/>
          <w:szCs w:val="24"/>
          <w:lang w:eastAsia="ru-RU"/>
        </w:rPr>
        <w:lastRenderedPageBreak/>
        <w:t>задач, возложенных на уполномоченный орган, собственников, владельцев и пользователей земельных участков, расположенных в границах Заказника, при осуществлении ими хозяйственной деятельности, лиц, осуществляющих хозяйственную деятельность во исполнение договоров с собственниками, владельцами и пользователями земельных участков, расположенных в границах Заказника, органов государственной власти, государственных учреждений, осуществляющих функции контроля и надзора, органов местного самоуправления при осуществлении возложенных на них полномочий, учреждений, подведомственных органам государственной власти и местного самоуправления, осуществляющих деятельность по реализации возложенных на них указанными органами полномочий;</w:t>
      </w:r>
      <w:r w:rsidRPr="006C5E36">
        <w:rPr>
          <w:rFonts w:ascii="Arial" w:eastAsia="Times New Roman" w:hAnsi="Arial" w:cs="Arial"/>
          <w:sz w:val="24"/>
          <w:szCs w:val="24"/>
          <w:lang w:eastAsia="ru-RU"/>
        </w:rPr>
        <w:br/>
      </w:r>
    </w:p>
    <w:p w14:paraId="01832E21"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08D6030" w14:textId="78262701"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 ред. постановления Администрации Волгоградской области от 13.03.2017 N 126-п)</w:t>
      </w:r>
      <w:r w:rsidRPr="006C5E36">
        <w:rPr>
          <w:rFonts w:ascii="Arial" w:eastAsia="Times New Roman" w:hAnsi="Arial" w:cs="Arial"/>
          <w:sz w:val="24"/>
          <w:szCs w:val="24"/>
          <w:lang w:eastAsia="ru-RU"/>
        </w:rPr>
        <w:br/>
      </w:r>
    </w:p>
    <w:p w14:paraId="6AAFCDC1"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57552EB"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размещение отходов производства и потребления;</w:t>
      </w:r>
      <w:r w:rsidRPr="006C5E36">
        <w:rPr>
          <w:rFonts w:ascii="Arial" w:eastAsia="Times New Roman" w:hAnsi="Arial" w:cs="Arial"/>
          <w:sz w:val="24"/>
          <w:szCs w:val="24"/>
          <w:lang w:eastAsia="ru-RU"/>
        </w:rPr>
        <w:br/>
      </w:r>
    </w:p>
    <w:p w14:paraId="30FAF5D0"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6B4EA8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взрывные работы;</w:t>
      </w:r>
      <w:r w:rsidRPr="006C5E36">
        <w:rPr>
          <w:rFonts w:ascii="Arial" w:eastAsia="Times New Roman" w:hAnsi="Arial" w:cs="Arial"/>
          <w:sz w:val="24"/>
          <w:szCs w:val="24"/>
          <w:lang w:eastAsia="ru-RU"/>
        </w:rPr>
        <w:br/>
      </w:r>
    </w:p>
    <w:p w14:paraId="05961F34"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B37BF6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вкруговую (от края к центру);</w:t>
      </w:r>
      <w:r w:rsidRPr="006C5E36">
        <w:rPr>
          <w:rFonts w:ascii="Arial" w:eastAsia="Times New Roman" w:hAnsi="Arial" w:cs="Arial"/>
          <w:sz w:val="24"/>
          <w:szCs w:val="24"/>
          <w:lang w:eastAsia="ru-RU"/>
        </w:rPr>
        <w:br/>
      </w:r>
    </w:p>
    <w:p w14:paraId="54B7482F"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6590486"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несанкционированный водозабор и сброс в водоемы и водотоки неочищенных и необезвреженных сточных и дренажных вод;</w:t>
      </w:r>
      <w:r w:rsidRPr="006C5E36">
        <w:rPr>
          <w:rFonts w:ascii="Arial" w:eastAsia="Times New Roman" w:hAnsi="Arial" w:cs="Arial"/>
          <w:sz w:val="24"/>
          <w:szCs w:val="24"/>
          <w:lang w:eastAsia="ru-RU"/>
        </w:rPr>
        <w:br/>
      </w:r>
    </w:p>
    <w:p w14:paraId="700F4D2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6101ED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строительство, реконструкция объектов капитального строительства, в том числе линейных объектов, если такие строительство и реконструкция не связаны с функционированием Заказника и с обеспечением функционирования расположенных в его границах населенных пунктов и не соответствуют целевому назначению земельных участков;</w:t>
      </w:r>
      <w:r w:rsidRPr="006C5E36">
        <w:rPr>
          <w:rFonts w:ascii="Arial" w:eastAsia="Times New Roman" w:hAnsi="Arial" w:cs="Arial"/>
          <w:sz w:val="24"/>
          <w:szCs w:val="24"/>
          <w:lang w:eastAsia="ru-RU"/>
        </w:rPr>
        <w:br/>
      </w:r>
    </w:p>
    <w:p w14:paraId="037C358A"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F1EA64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уничтожение или повреждение аншлагов, шлагбаумов, стендов, других информационных знаков и указателей.</w:t>
      </w:r>
      <w:r w:rsidRPr="006C5E36">
        <w:rPr>
          <w:rFonts w:ascii="Arial" w:eastAsia="Times New Roman" w:hAnsi="Arial" w:cs="Arial"/>
          <w:sz w:val="24"/>
          <w:szCs w:val="24"/>
          <w:lang w:eastAsia="ru-RU"/>
        </w:rPr>
        <w:br/>
      </w:r>
    </w:p>
    <w:p w14:paraId="65DDE601"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CCDAA0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4.6. На территории Заказника допускаются:</w:t>
      </w:r>
      <w:r w:rsidRPr="006C5E36">
        <w:rPr>
          <w:rFonts w:ascii="Arial" w:eastAsia="Times New Roman" w:hAnsi="Arial" w:cs="Arial"/>
          <w:sz w:val="24"/>
          <w:szCs w:val="24"/>
          <w:lang w:eastAsia="ru-RU"/>
        </w:rPr>
        <w:br/>
      </w:r>
    </w:p>
    <w:p w14:paraId="48FFA29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20D0D24"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сохранению и воспроизводству охотничьих ресурсов и улучшению среды их обитания с целью создания наиболее благоприятных условий для их обитания;</w:t>
      </w:r>
      <w:r w:rsidRPr="006C5E36">
        <w:rPr>
          <w:rFonts w:ascii="Arial" w:eastAsia="Times New Roman" w:hAnsi="Arial" w:cs="Arial"/>
          <w:sz w:val="24"/>
          <w:szCs w:val="24"/>
          <w:lang w:eastAsia="ru-RU"/>
        </w:rPr>
        <w:br/>
      </w:r>
    </w:p>
    <w:p w14:paraId="19BDDDD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3F4710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государственный мониторинг охотничьих ресурсов и иных объектов животного мира и среды их обитания;</w:t>
      </w:r>
      <w:r w:rsidRPr="006C5E36">
        <w:rPr>
          <w:rFonts w:ascii="Arial" w:eastAsia="Times New Roman" w:hAnsi="Arial" w:cs="Arial"/>
          <w:sz w:val="24"/>
          <w:szCs w:val="24"/>
          <w:lang w:eastAsia="ru-RU"/>
        </w:rPr>
        <w:br/>
      </w:r>
    </w:p>
    <w:p w14:paraId="73A1C16F"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F86A4A1"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расселение охотничьих ресурсов;</w:t>
      </w:r>
      <w:r w:rsidRPr="006C5E36">
        <w:rPr>
          <w:rFonts w:ascii="Arial" w:eastAsia="Times New Roman" w:hAnsi="Arial" w:cs="Arial"/>
          <w:sz w:val="24"/>
          <w:szCs w:val="24"/>
          <w:lang w:eastAsia="ru-RU"/>
        </w:rPr>
        <w:br/>
      </w:r>
    </w:p>
    <w:p w14:paraId="0B667E2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6021A1E"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охота в целях регулирования численности охотничьих ресурсов;</w:t>
      </w:r>
      <w:r w:rsidRPr="006C5E36">
        <w:rPr>
          <w:rFonts w:ascii="Arial" w:eastAsia="Times New Roman" w:hAnsi="Arial" w:cs="Arial"/>
          <w:sz w:val="24"/>
          <w:szCs w:val="24"/>
          <w:lang w:eastAsia="ru-RU"/>
        </w:rPr>
        <w:br/>
      </w:r>
    </w:p>
    <w:p w14:paraId="49B0F87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537F785"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мероприятия по санитарному уходу за территорией и обеспечению противопожарной безопасности, а также профилактические мероприятия, способствующие улучшению условий среды обитания объектов животного мира;</w:t>
      </w:r>
      <w:r w:rsidRPr="006C5E36">
        <w:rPr>
          <w:rFonts w:ascii="Arial" w:eastAsia="Times New Roman" w:hAnsi="Arial" w:cs="Arial"/>
          <w:sz w:val="24"/>
          <w:szCs w:val="24"/>
          <w:lang w:eastAsia="ru-RU"/>
        </w:rPr>
        <w:br/>
      </w:r>
    </w:p>
    <w:p w14:paraId="6F1F7571"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4E95EDF"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устройство привалов, биваков, туристических маршрутов, стоянок, лагерей, пасек по согласованию с уполномоченным органом;</w:t>
      </w:r>
      <w:r w:rsidRPr="006C5E36">
        <w:rPr>
          <w:rFonts w:ascii="Arial" w:eastAsia="Times New Roman" w:hAnsi="Arial" w:cs="Arial"/>
          <w:sz w:val="24"/>
          <w:szCs w:val="24"/>
          <w:lang w:eastAsia="ru-RU"/>
        </w:rPr>
        <w:br/>
      </w:r>
    </w:p>
    <w:p w14:paraId="27E95D5E"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EAF9625"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сенокошение разрешенными способами, выпас сельскохозяйственных животных, а также их прогон в соответствии с действующим законодательством;</w:t>
      </w:r>
      <w:r w:rsidRPr="006C5E36">
        <w:rPr>
          <w:rFonts w:ascii="Arial" w:eastAsia="Times New Roman" w:hAnsi="Arial" w:cs="Arial"/>
          <w:sz w:val="24"/>
          <w:szCs w:val="24"/>
          <w:lang w:eastAsia="ru-RU"/>
        </w:rPr>
        <w:br/>
      </w:r>
    </w:p>
    <w:p w14:paraId="711FEFB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713C3D5B"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использование лесных участков из состава земель лесного фонда, расположенных в границах Заказника, и ведение лесного хозяйства на них в соответствии с Лесным планом Волгоградской области и лесохозяйственными регламентами лесничеств.</w:t>
      </w:r>
      <w:r w:rsidRPr="006C5E36">
        <w:rPr>
          <w:rFonts w:ascii="Arial" w:eastAsia="Times New Roman" w:hAnsi="Arial" w:cs="Arial"/>
          <w:sz w:val="24"/>
          <w:szCs w:val="24"/>
          <w:lang w:eastAsia="ru-RU"/>
        </w:rPr>
        <w:br/>
      </w:r>
    </w:p>
    <w:p w14:paraId="2F0AD24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D30EDB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4.7. Территория Заказника обозначается на местности предупредительными и информационными знаками.</w:t>
      </w:r>
      <w:r w:rsidRPr="006C5E36">
        <w:rPr>
          <w:rFonts w:ascii="Arial" w:eastAsia="Times New Roman" w:hAnsi="Arial" w:cs="Arial"/>
          <w:sz w:val="24"/>
          <w:szCs w:val="24"/>
          <w:lang w:eastAsia="ru-RU"/>
        </w:rPr>
        <w:br/>
      </w:r>
    </w:p>
    <w:p w14:paraId="691D5B9A"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6500B06"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4.8. Собственники, владельцы и пользователи земельных участков, которые расположены в границах Заказника, а также граждане, посещающие Заказник в целях отдыха, туризма и прочих целях, обязаны соблюдать установленный в Заказнике режим особой охраны.</w:t>
      </w:r>
      <w:r w:rsidRPr="006C5E36">
        <w:rPr>
          <w:rFonts w:ascii="Arial" w:eastAsia="Times New Roman" w:hAnsi="Arial" w:cs="Arial"/>
          <w:sz w:val="24"/>
          <w:szCs w:val="24"/>
          <w:lang w:eastAsia="ru-RU"/>
        </w:rPr>
        <w:br/>
      </w:r>
    </w:p>
    <w:p w14:paraId="67C3A41E"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5. Ответственность за нарушение режима особой охраны</w:t>
      </w:r>
    </w:p>
    <w:p w14:paraId="577C02EA"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B88BA0D"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5.1. Должностные лица уполномоченного органа осуществляют государственный надзор в области охраны и использования особо охраняемых природных территорий в порядке, предусмотренном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575665E7"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8903F5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5.2. Лица, виновные в нарушении установленного режима особой охраны или иных требований законодательства по охране и использованию окружающей среды и природных ресурсов на территории Заказника, несут ответственность, предусмотренную законодательством Российской Федерации и Волгоградской области.</w:t>
      </w:r>
      <w:r w:rsidRPr="006C5E36">
        <w:rPr>
          <w:rFonts w:ascii="Arial" w:eastAsia="Times New Roman" w:hAnsi="Arial" w:cs="Arial"/>
          <w:sz w:val="24"/>
          <w:szCs w:val="24"/>
          <w:lang w:eastAsia="ru-RU"/>
        </w:rPr>
        <w:br/>
      </w:r>
    </w:p>
    <w:p w14:paraId="40D9A539" w14:textId="77777777" w:rsidR="006C5E36" w:rsidRPr="006C5E36" w:rsidRDefault="006C5E36" w:rsidP="006C5E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lastRenderedPageBreak/>
        <w:br/>
      </w:r>
      <w:r w:rsidRPr="006C5E36">
        <w:rPr>
          <w:rFonts w:ascii="Arial" w:eastAsia="Times New Roman" w:hAnsi="Arial" w:cs="Arial"/>
          <w:b/>
          <w:bCs/>
          <w:sz w:val="24"/>
          <w:szCs w:val="24"/>
          <w:lang w:eastAsia="ru-RU"/>
        </w:rPr>
        <w:br/>
        <w:t>6. Сохранение охотничьих ресурсов и среды их обитания</w:t>
      </w:r>
    </w:p>
    <w:p w14:paraId="78A4484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175E46C"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6.1. Граждане и юридические лица вправе оказывать содействие в осуществлении мероприятий по сохранению охотничьих ресурсов и среды их обитания.</w:t>
      </w:r>
      <w:r w:rsidRPr="006C5E36">
        <w:rPr>
          <w:rFonts w:ascii="Arial" w:eastAsia="Times New Roman" w:hAnsi="Arial" w:cs="Arial"/>
          <w:sz w:val="24"/>
          <w:szCs w:val="24"/>
          <w:lang w:eastAsia="ru-RU"/>
        </w:rPr>
        <w:br/>
      </w:r>
    </w:p>
    <w:p w14:paraId="32C8DD3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EDBB35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 Сохранение охотничьих ресурсов и среды их обитания на территории Заказника осуществляется по следующим направлениям:</w:t>
      </w:r>
      <w:r w:rsidRPr="006C5E36">
        <w:rPr>
          <w:rFonts w:ascii="Arial" w:eastAsia="Times New Roman" w:hAnsi="Arial" w:cs="Arial"/>
          <w:sz w:val="24"/>
          <w:szCs w:val="24"/>
          <w:lang w:eastAsia="ru-RU"/>
        </w:rPr>
        <w:br/>
      </w:r>
    </w:p>
    <w:p w14:paraId="2D7AFB9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212056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6.2.1. Защита охотничьих ресурсов от болезней, проведение ветеринарно-профилактических и противоэпизоотических мероприятий.</w:t>
      </w:r>
      <w:r w:rsidRPr="006C5E36">
        <w:rPr>
          <w:rFonts w:ascii="Arial" w:eastAsia="Times New Roman" w:hAnsi="Arial" w:cs="Arial"/>
          <w:sz w:val="24"/>
          <w:szCs w:val="24"/>
          <w:lang w:eastAsia="ru-RU"/>
        </w:rPr>
        <w:br/>
      </w:r>
    </w:p>
    <w:p w14:paraId="68651EF2"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A611969"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6.2.2. Воспроизводство охотничьих ресурсов путем естественного, искусственного или комбинированного воспроизводства охотничьих ресурсов.</w:t>
      </w:r>
      <w:r w:rsidRPr="006C5E36">
        <w:rPr>
          <w:rFonts w:ascii="Arial" w:eastAsia="Times New Roman" w:hAnsi="Arial" w:cs="Arial"/>
          <w:sz w:val="24"/>
          <w:szCs w:val="24"/>
          <w:lang w:eastAsia="ru-RU"/>
        </w:rPr>
        <w:br/>
      </w:r>
    </w:p>
    <w:p w14:paraId="4A188F69"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2B4286D0"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6.2.3. Проведение биотехнических мероприятий.</w:t>
      </w:r>
      <w:r w:rsidRPr="006C5E36">
        <w:rPr>
          <w:rFonts w:ascii="Arial" w:eastAsia="Times New Roman" w:hAnsi="Arial" w:cs="Arial"/>
          <w:sz w:val="24"/>
          <w:szCs w:val="24"/>
          <w:lang w:eastAsia="ru-RU"/>
        </w:rPr>
        <w:br/>
      </w:r>
    </w:p>
    <w:p w14:paraId="323AA0F8"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0E3E27E8"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6.2.4. Регулирование численности охотничьих ресурсов и объектов животного мира, не отнесенных к охотничьим ресурсам, в целях поддержания их численности, предотвращения возникновения и распространения болезней охотничьих ресурсов, нанесения ущерба здоровью граждан, народному хозяйству, объектам животного мира и среде их обитания, а также изъятие в целях ведения научно-исследовательской деятельности, образовательной деятельности, осуществляемые уполномоченным органом.</w:t>
      </w:r>
      <w:r w:rsidRPr="006C5E36">
        <w:rPr>
          <w:rFonts w:ascii="Arial" w:eastAsia="Times New Roman" w:hAnsi="Arial" w:cs="Arial"/>
          <w:sz w:val="24"/>
          <w:szCs w:val="24"/>
          <w:lang w:eastAsia="ru-RU"/>
        </w:rPr>
        <w:br/>
      </w:r>
    </w:p>
    <w:p w14:paraId="018DB2A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340B22BB"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6.2.5. Осуществление государственного мониторинга охотничьих ресурсов и среды их обитания.</w:t>
      </w:r>
      <w:r w:rsidRPr="006C5E36">
        <w:rPr>
          <w:rFonts w:ascii="Arial" w:eastAsia="Times New Roman" w:hAnsi="Arial" w:cs="Arial"/>
          <w:sz w:val="24"/>
          <w:szCs w:val="24"/>
          <w:lang w:eastAsia="ru-RU"/>
        </w:rPr>
        <w:br/>
      </w:r>
    </w:p>
    <w:p w14:paraId="2A404204" w14:textId="77777777" w:rsidR="006C5E36" w:rsidRPr="006C5E36" w:rsidRDefault="006C5E36" w:rsidP="006C5E3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Приложение</w:t>
      </w:r>
      <w:r w:rsidRPr="006C5E36">
        <w:rPr>
          <w:rFonts w:ascii="Arial" w:eastAsia="Times New Roman" w:hAnsi="Arial" w:cs="Arial"/>
          <w:b/>
          <w:bCs/>
          <w:sz w:val="24"/>
          <w:szCs w:val="24"/>
          <w:lang w:eastAsia="ru-RU"/>
        </w:rPr>
        <w:br/>
        <w:t>к Положению</w:t>
      </w:r>
      <w:r w:rsidRPr="006C5E36">
        <w:rPr>
          <w:rFonts w:ascii="Arial" w:eastAsia="Times New Roman" w:hAnsi="Arial" w:cs="Arial"/>
          <w:b/>
          <w:bCs/>
          <w:sz w:val="24"/>
          <w:szCs w:val="24"/>
          <w:lang w:eastAsia="ru-RU"/>
        </w:rPr>
        <w:br/>
        <w:t>о государственном</w:t>
      </w:r>
      <w:r w:rsidRPr="006C5E36">
        <w:rPr>
          <w:rFonts w:ascii="Arial" w:eastAsia="Times New Roman" w:hAnsi="Arial" w:cs="Arial"/>
          <w:b/>
          <w:bCs/>
          <w:sz w:val="24"/>
          <w:szCs w:val="24"/>
          <w:lang w:eastAsia="ru-RU"/>
        </w:rPr>
        <w:br/>
        <w:t>охотничьем заказнике</w:t>
      </w:r>
      <w:r w:rsidRPr="006C5E36">
        <w:rPr>
          <w:rFonts w:ascii="Arial" w:eastAsia="Times New Roman" w:hAnsi="Arial" w:cs="Arial"/>
          <w:b/>
          <w:bCs/>
          <w:sz w:val="24"/>
          <w:szCs w:val="24"/>
          <w:lang w:eastAsia="ru-RU"/>
        </w:rPr>
        <w:br/>
        <w:t>регионального значения</w:t>
      </w:r>
      <w:r w:rsidRPr="006C5E36">
        <w:rPr>
          <w:rFonts w:ascii="Arial" w:eastAsia="Times New Roman" w:hAnsi="Arial" w:cs="Arial"/>
          <w:b/>
          <w:bCs/>
          <w:sz w:val="24"/>
          <w:szCs w:val="24"/>
          <w:lang w:eastAsia="ru-RU"/>
        </w:rPr>
        <w:br/>
        <w:t>"</w:t>
      </w:r>
      <w:proofErr w:type="spellStart"/>
      <w:r w:rsidRPr="006C5E36">
        <w:rPr>
          <w:rFonts w:ascii="Arial" w:eastAsia="Times New Roman" w:hAnsi="Arial" w:cs="Arial"/>
          <w:b/>
          <w:bCs/>
          <w:sz w:val="24"/>
          <w:szCs w:val="24"/>
          <w:lang w:eastAsia="ru-RU"/>
        </w:rPr>
        <w:t>Чернополянский</w:t>
      </w:r>
      <w:proofErr w:type="spellEnd"/>
      <w:r w:rsidRPr="006C5E36">
        <w:rPr>
          <w:rFonts w:ascii="Arial" w:eastAsia="Times New Roman" w:hAnsi="Arial" w:cs="Arial"/>
          <w:b/>
          <w:bCs/>
          <w:sz w:val="24"/>
          <w:szCs w:val="24"/>
          <w:lang w:eastAsia="ru-RU"/>
        </w:rPr>
        <w:t>"</w:t>
      </w:r>
    </w:p>
    <w:p w14:paraId="7E316FE0" w14:textId="77777777" w:rsidR="006C5E36" w:rsidRPr="006C5E36" w:rsidRDefault="006C5E36" w:rsidP="006C5E36">
      <w:pPr>
        <w:shd w:val="clear" w:color="auto" w:fill="FFFFFF"/>
        <w:spacing w:after="240" w:line="240" w:lineRule="auto"/>
        <w:jc w:val="center"/>
        <w:textAlignment w:val="baseline"/>
        <w:rPr>
          <w:rFonts w:ascii="Arial" w:eastAsia="Times New Roman" w:hAnsi="Arial" w:cs="Arial"/>
          <w:b/>
          <w:bCs/>
          <w:sz w:val="24"/>
          <w:szCs w:val="24"/>
          <w:lang w:eastAsia="ru-RU"/>
        </w:rPr>
      </w:pPr>
      <w:r w:rsidRPr="006C5E36">
        <w:rPr>
          <w:rFonts w:ascii="Arial" w:eastAsia="Times New Roman" w:hAnsi="Arial" w:cs="Arial"/>
          <w:b/>
          <w:bCs/>
          <w:sz w:val="24"/>
          <w:szCs w:val="24"/>
          <w:lang w:eastAsia="ru-RU"/>
        </w:rPr>
        <w:br/>
      </w:r>
      <w:r w:rsidRPr="006C5E36">
        <w:rPr>
          <w:rFonts w:ascii="Arial" w:eastAsia="Times New Roman" w:hAnsi="Arial" w:cs="Arial"/>
          <w:b/>
          <w:bCs/>
          <w:sz w:val="24"/>
          <w:szCs w:val="24"/>
          <w:lang w:eastAsia="ru-RU"/>
        </w:rPr>
        <w:br/>
        <w:t>ОПИСАНИЕ ГРАНИЦ ТЕРРИТОРИИ ГОСУДАРСТВЕННОГО ОХОТНИЧЬЕГО ЗАКАЗНИКА РЕГИОНАЛЬНОГО ЗНАЧЕНИЯ "ЧЕРНОПОЛЯНСКИЙ"</w:t>
      </w:r>
    </w:p>
    <w:p w14:paraId="499DD375"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46C6011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lastRenderedPageBreak/>
        <w:t>Государственный охотничий заказник регионального значения "</w:t>
      </w:r>
      <w:proofErr w:type="spellStart"/>
      <w:r w:rsidRPr="006C5E36">
        <w:rPr>
          <w:rFonts w:ascii="Arial" w:eastAsia="Times New Roman" w:hAnsi="Arial" w:cs="Arial"/>
          <w:sz w:val="24"/>
          <w:szCs w:val="24"/>
          <w:lang w:eastAsia="ru-RU"/>
        </w:rPr>
        <w:t>Чернополянский</w:t>
      </w:r>
      <w:proofErr w:type="spellEnd"/>
      <w:r w:rsidRPr="006C5E36">
        <w:rPr>
          <w:rFonts w:ascii="Arial" w:eastAsia="Times New Roman" w:hAnsi="Arial" w:cs="Arial"/>
          <w:sz w:val="24"/>
          <w:szCs w:val="24"/>
          <w:lang w:eastAsia="ru-RU"/>
        </w:rPr>
        <w:t>" (далее именуется - Заказник) расположен в юго-восточной части Серафимовичского муниципального района Волгоградской области.</w:t>
      </w:r>
      <w:r w:rsidRPr="006C5E36">
        <w:rPr>
          <w:rFonts w:ascii="Arial" w:eastAsia="Times New Roman" w:hAnsi="Arial" w:cs="Arial"/>
          <w:sz w:val="24"/>
          <w:szCs w:val="24"/>
          <w:lang w:eastAsia="ru-RU"/>
        </w:rPr>
        <w:br/>
      </w:r>
    </w:p>
    <w:p w14:paraId="352514DE"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6A9E5AFE"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Западная граница Заказника проходит от хутора </w:t>
      </w:r>
      <w:proofErr w:type="spellStart"/>
      <w:r w:rsidRPr="006C5E36">
        <w:rPr>
          <w:rFonts w:ascii="Arial" w:eastAsia="Times New Roman" w:hAnsi="Arial" w:cs="Arial"/>
          <w:sz w:val="24"/>
          <w:szCs w:val="24"/>
          <w:lang w:eastAsia="ru-RU"/>
        </w:rPr>
        <w:t>Козиновского</w:t>
      </w:r>
      <w:proofErr w:type="spellEnd"/>
      <w:r w:rsidRPr="006C5E36">
        <w:rPr>
          <w:rFonts w:ascii="Arial" w:eastAsia="Times New Roman" w:hAnsi="Arial" w:cs="Arial"/>
          <w:sz w:val="24"/>
          <w:szCs w:val="24"/>
          <w:lang w:eastAsia="ru-RU"/>
        </w:rPr>
        <w:t xml:space="preserve"> на север по грунтовой дороге, ведущей на хутор </w:t>
      </w:r>
      <w:proofErr w:type="spellStart"/>
      <w:r w:rsidRPr="006C5E36">
        <w:rPr>
          <w:rFonts w:ascii="Arial" w:eastAsia="Times New Roman" w:hAnsi="Arial" w:cs="Arial"/>
          <w:sz w:val="24"/>
          <w:szCs w:val="24"/>
          <w:lang w:eastAsia="ru-RU"/>
        </w:rPr>
        <w:t>Клетско-Почтовский</w:t>
      </w:r>
      <w:proofErr w:type="spellEnd"/>
      <w:r w:rsidRPr="006C5E36">
        <w:rPr>
          <w:rFonts w:ascii="Arial" w:eastAsia="Times New Roman" w:hAnsi="Arial" w:cs="Arial"/>
          <w:sz w:val="24"/>
          <w:szCs w:val="24"/>
          <w:lang w:eastAsia="ru-RU"/>
        </w:rPr>
        <w:t xml:space="preserve">, до границы полей сельскохозяйственных угодий. Далее - на северо-восток по границе полей сельскохозяйственных угодий по грунтовой дороге от хутора </w:t>
      </w:r>
      <w:proofErr w:type="spellStart"/>
      <w:r w:rsidRPr="006C5E36">
        <w:rPr>
          <w:rFonts w:ascii="Arial" w:eastAsia="Times New Roman" w:hAnsi="Arial" w:cs="Arial"/>
          <w:sz w:val="24"/>
          <w:szCs w:val="24"/>
          <w:lang w:eastAsia="ru-RU"/>
        </w:rPr>
        <w:t>Ендовского</w:t>
      </w:r>
      <w:proofErr w:type="spellEnd"/>
      <w:r w:rsidRPr="006C5E36">
        <w:rPr>
          <w:rFonts w:ascii="Arial" w:eastAsia="Times New Roman" w:hAnsi="Arial" w:cs="Arial"/>
          <w:sz w:val="24"/>
          <w:szCs w:val="24"/>
          <w:lang w:eastAsia="ru-RU"/>
        </w:rPr>
        <w:t xml:space="preserve"> до хутора Ветютнева до пересечения с границей Фроловского муниципального района.</w:t>
      </w:r>
      <w:r w:rsidRPr="006C5E36">
        <w:rPr>
          <w:rFonts w:ascii="Arial" w:eastAsia="Times New Roman" w:hAnsi="Arial" w:cs="Arial"/>
          <w:sz w:val="24"/>
          <w:szCs w:val="24"/>
          <w:lang w:eastAsia="ru-RU"/>
        </w:rPr>
        <w:br/>
      </w:r>
    </w:p>
    <w:p w14:paraId="5815B40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53A7CCF3"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Северо-восточная граница проходит от точки пересечения грунтовой дороги с границей Фроловского муниципального района, далее - на юг по границе Фроловского и Серафимовичского муниципальных районов до реки Дон.</w:t>
      </w:r>
      <w:r w:rsidRPr="006C5E36">
        <w:rPr>
          <w:rFonts w:ascii="Arial" w:eastAsia="Times New Roman" w:hAnsi="Arial" w:cs="Arial"/>
          <w:sz w:val="24"/>
          <w:szCs w:val="24"/>
          <w:lang w:eastAsia="ru-RU"/>
        </w:rPr>
        <w:br/>
      </w:r>
    </w:p>
    <w:p w14:paraId="676E7BC3" w14:textId="77777777" w:rsidR="006C5E36" w:rsidRPr="006C5E36" w:rsidRDefault="006C5E36" w:rsidP="006C5E36">
      <w:pPr>
        <w:shd w:val="clear" w:color="auto" w:fill="FFFFFF"/>
        <w:spacing w:after="0" w:line="240" w:lineRule="auto"/>
        <w:textAlignment w:val="baseline"/>
        <w:rPr>
          <w:rFonts w:ascii="Arial" w:eastAsia="Times New Roman" w:hAnsi="Arial" w:cs="Arial"/>
          <w:sz w:val="24"/>
          <w:szCs w:val="24"/>
          <w:lang w:eastAsia="ru-RU"/>
        </w:rPr>
      </w:pPr>
    </w:p>
    <w:p w14:paraId="148EE0DA" w14:textId="77777777" w:rsidR="006C5E36" w:rsidRPr="006C5E36" w:rsidRDefault="006C5E36" w:rsidP="006C5E36">
      <w:pPr>
        <w:shd w:val="clear" w:color="auto" w:fill="FFFFFF"/>
        <w:spacing w:after="0" w:line="240" w:lineRule="auto"/>
        <w:ind w:firstLine="480"/>
        <w:textAlignment w:val="baseline"/>
        <w:rPr>
          <w:rFonts w:ascii="Arial" w:eastAsia="Times New Roman" w:hAnsi="Arial" w:cs="Arial"/>
          <w:sz w:val="24"/>
          <w:szCs w:val="24"/>
          <w:lang w:eastAsia="ru-RU"/>
        </w:rPr>
      </w:pPr>
      <w:r w:rsidRPr="006C5E36">
        <w:rPr>
          <w:rFonts w:ascii="Arial" w:eastAsia="Times New Roman" w:hAnsi="Arial" w:cs="Arial"/>
          <w:sz w:val="24"/>
          <w:szCs w:val="24"/>
          <w:lang w:eastAsia="ru-RU"/>
        </w:rPr>
        <w:t xml:space="preserve">Южная граница проходит по реке Дон вверх по течению до хутора </w:t>
      </w:r>
      <w:proofErr w:type="spellStart"/>
      <w:r w:rsidRPr="006C5E36">
        <w:rPr>
          <w:rFonts w:ascii="Arial" w:eastAsia="Times New Roman" w:hAnsi="Arial" w:cs="Arial"/>
          <w:sz w:val="24"/>
          <w:szCs w:val="24"/>
          <w:lang w:eastAsia="ru-RU"/>
        </w:rPr>
        <w:t>Козиновского</w:t>
      </w:r>
      <w:proofErr w:type="spellEnd"/>
      <w:r w:rsidRPr="006C5E36">
        <w:rPr>
          <w:rFonts w:ascii="Arial" w:eastAsia="Times New Roman" w:hAnsi="Arial" w:cs="Arial"/>
          <w:sz w:val="24"/>
          <w:szCs w:val="24"/>
          <w:lang w:eastAsia="ru-RU"/>
        </w:rPr>
        <w:t>.</w:t>
      </w:r>
    </w:p>
    <w:p w14:paraId="0268A063" w14:textId="77777777" w:rsidR="00A61AD6" w:rsidRPr="006C5E36" w:rsidRDefault="00A61AD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