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2D187A" w14:textId="77777777" w:rsidR="001271B0" w:rsidRPr="001271B0" w:rsidRDefault="001271B0" w:rsidP="001271B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РУЗСКОГО ГОРОДСКОГО ОКРУГА МОСКОВСКОЙ ОБЛАСТИ</w:t>
      </w:r>
    </w:p>
    <w:p w14:paraId="6C10E0C0" w14:textId="77777777" w:rsidR="001271B0" w:rsidRPr="001271B0" w:rsidRDefault="001271B0" w:rsidP="001271B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5E8B1D2F" w14:textId="77777777" w:rsidR="001271B0" w:rsidRPr="001271B0" w:rsidRDefault="001271B0" w:rsidP="001271B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31 октября 2019 года N 5175</w:t>
      </w: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9EB8299" w14:textId="77777777" w:rsidR="001271B0" w:rsidRPr="001271B0" w:rsidRDefault="001271B0" w:rsidP="001271B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муниципальной программы Рузского городского округа "Экология и окружающая среда"</w:t>
      </w:r>
    </w:p>
    <w:p w14:paraId="7AFDD7FC" w14:textId="77777777" w:rsidR="001271B0" w:rsidRPr="001271B0" w:rsidRDefault="001271B0" w:rsidP="001271B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(в редакции от </w:t>
      </w:r>
      <w:proofErr w:type="spell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от</w:t>
      </w:r>
      <w:proofErr w:type="spell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 21.01.2020 N 111, от 05.03.2020 N 629, от 22.05.2020 N 1468, от 26.05.2020 N 1513)</w:t>
      </w:r>
    </w:p>
    <w:p w14:paraId="7753C56C" w14:textId="77777777" w:rsidR="001271B0" w:rsidRPr="001271B0" w:rsidRDefault="001271B0" w:rsidP="001271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C9A935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В соответствии с Бюджетным кодексом Российской Федерации, Федеральным законом от 06.10.2003 N 131-ФЗ "Об общих принципах организации местного самоуправления в РФ", Федеральным законом от 10.01.2002 N 7-ФЗ "Об охране окружающей среды", постановлением Главы Рузского городского округа от 06.09.2019 N 4371 "Об утверждении перечня муниципальных программ Рузского городского округа, вступающих в действие с 01.01.2020", постановлением Администрации Рузского городского округа от 28.10.2019 N 5093 "Об утверждении Порядка разработки и реализации муниципальных программ Рузского городского округа", руководствуясь Уставом Рузского городского округа, постановляет: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D4286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1. Утвердить муниципальную программу Рузского городского округа "Экология и окружающая среда" (прилагается).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DFA93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2. Опубликовать настоящее постановление в газете "Красное знамя" и разместить на официальном сайте Рузского городского округа в сети "Интернет".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2C8D2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 01.01.2020.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EFDF4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постановления возложить на Заместителя Главы Администрации Рузского городского округа Новикову </w:t>
      </w:r>
      <w:proofErr w:type="gram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М.А.</w:t>
      </w:r>
      <w:proofErr w:type="gramEnd"/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12F10" w14:textId="77777777" w:rsidR="001271B0" w:rsidRPr="001271B0" w:rsidRDefault="001271B0" w:rsidP="001271B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</w:t>
      </w:r>
      <w:proofErr w:type="spellStart"/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И.о</w:t>
      </w:r>
      <w:proofErr w:type="spellEnd"/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 Главы городского округа</w:t>
      </w: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</w:t>
      </w:r>
      <w:proofErr w:type="gramStart"/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Н.Н.</w:t>
      </w:r>
      <w:proofErr w:type="gramEnd"/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Пархоменко</w:t>
      </w: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 от 26.05.2020 N 1513)</w:t>
      </w: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Администрации</w:t>
      </w: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Рузского городского округа</w:t>
      </w: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31.10.2019 N 5175</w:t>
      </w:r>
    </w:p>
    <w:p w14:paraId="4E576635" w14:textId="77777777" w:rsidR="001271B0" w:rsidRPr="001271B0" w:rsidRDefault="001271B0" w:rsidP="001271B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9F8E097" w14:textId="77777777" w:rsidR="001271B0" w:rsidRPr="001271B0" w:rsidRDefault="001271B0" w:rsidP="001271B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Муниципальная программа Рузского городского округа "Экология и окружающая среда"</w:t>
      </w:r>
    </w:p>
    <w:p w14:paraId="2BCCB276" w14:textId="77777777" w:rsidR="001271B0" w:rsidRPr="001271B0" w:rsidRDefault="001271B0" w:rsidP="001271B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Паспорт муниципальной программы Рузского городского округа "Экология и окружающая среда"</w:t>
      </w:r>
    </w:p>
    <w:p w14:paraId="66E715C8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9"/>
        <w:gridCol w:w="1356"/>
        <w:gridCol w:w="1364"/>
        <w:gridCol w:w="1126"/>
        <w:gridCol w:w="1118"/>
        <w:gridCol w:w="1134"/>
        <w:gridCol w:w="1118"/>
      </w:tblGrid>
      <w:tr w:rsidR="001271B0" w:rsidRPr="001271B0" w14:paraId="0814E24C" w14:textId="77777777" w:rsidTr="001271B0">
        <w:trPr>
          <w:trHeight w:val="15"/>
        </w:trPr>
        <w:tc>
          <w:tcPr>
            <w:tcW w:w="4620" w:type="dxa"/>
            <w:hideMark/>
          </w:tcPr>
          <w:p w14:paraId="4A3B8D58" w14:textId="77777777" w:rsidR="001271B0" w:rsidRPr="001271B0" w:rsidRDefault="001271B0" w:rsidP="001271B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69AA5430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66CB2DE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316CB09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C77F0B0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059504E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D6A74EF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E422A0B" w14:textId="77777777" w:rsidTr="001271B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3F8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муниципальной программы</w:t>
            </w:r>
          </w:p>
        </w:tc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B1B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Главы Администрации Рузского городского округа </w:t>
            </w:r>
            <w:proofErr w:type="gramStart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Е.Ю.</w:t>
            </w:r>
            <w:proofErr w:type="gramEnd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Кузнецова</w:t>
            </w:r>
          </w:p>
        </w:tc>
      </w:tr>
      <w:tr w:rsidR="001271B0" w:rsidRPr="001271B0" w14:paraId="2B56DF43" w14:textId="77777777" w:rsidTr="001271B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D82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муниципальной программы</w:t>
            </w:r>
          </w:p>
        </w:tc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899F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Рузского городского округа Московской области (отдел экологии и природопользования управления жилищно-коммунального хозяйства)</w:t>
            </w:r>
          </w:p>
        </w:tc>
      </w:tr>
      <w:tr w:rsidR="001271B0" w:rsidRPr="001271B0" w14:paraId="72AA99CF" w14:textId="77777777" w:rsidTr="001271B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DAF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0167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конституционных прав граждан на благоприятную окружающую среду за счет стабилизации экологической обстановки в Московской области и ее улучшения на территориях с высокими уровнями загрязнения воздуха, водных объектов и от размещения отходов производства и потребления, повышение эффективности использования, охраны, защиты и воспроизводства лесов</w:t>
            </w:r>
          </w:p>
        </w:tc>
      </w:tr>
      <w:tr w:rsidR="001271B0" w:rsidRPr="001271B0" w14:paraId="18F508B7" w14:textId="77777777" w:rsidTr="001271B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9E7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подпрограмм</w:t>
            </w:r>
          </w:p>
        </w:tc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6C2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1271B0" w:rsidRPr="001271B0" w14:paraId="44427EAD" w14:textId="77777777" w:rsidTr="001271B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C0C7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муниципальной программы,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 по годам:</w:t>
            </w:r>
          </w:p>
        </w:tc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8BE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1271B0" w:rsidRPr="001271B0" w14:paraId="7AB5884C" w14:textId="77777777" w:rsidTr="001271B0">
        <w:tc>
          <w:tcPr>
            <w:tcW w:w="4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978D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DAD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ED3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E89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B6A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2D2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3C5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</w:t>
            </w:r>
            <w:proofErr w:type="gramStart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год[</w:t>
            </w:r>
            <w:proofErr w:type="gramEnd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1]</w:t>
            </w:r>
          </w:p>
        </w:tc>
      </w:tr>
      <w:tr w:rsidR="001271B0" w:rsidRPr="001271B0" w14:paraId="294A35A1" w14:textId="77777777" w:rsidTr="001271B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AD78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A282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85151,37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28A0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85151,37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0030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4F14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015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4A9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7F843063" w14:textId="77777777" w:rsidTr="001271B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27A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D93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91911,26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5C9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91911,26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9EEA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483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5D56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7AAE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591952DB" w14:textId="77777777" w:rsidTr="001271B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495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6BF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46652,40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7A2E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16022,40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1C4D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8A8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7740,00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504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7740,00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9BD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7740,00</w:t>
            </w:r>
          </w:p>
        </w:tc>
      </w:tr>
      <w:tr w:rsidR="001271B0" w:rsidRPr="001271B0" w14:paraId="5B42FE68" w14:textId="77777777" w:rsidTr="001271B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8DE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9171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4A3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A8E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F4AA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02F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917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3C1AC54" w14:textId="77777777" w:rsidTr="001271B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6D1D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 по годам: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15A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223715,03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27A7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193085,03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1C2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B89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7740,00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D64F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7740,00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EF1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7740,00</w:t>
            </w:r>
          </w:p>
        </w:tc>
      </w:tr>
    </w:tbl>
    <w:p w14:paraId="17FD1017" w14:textId="77777777" w:rsidR="001271B0" w:rsidRPr="001271B0" w:rsidRDefault="001271B0" w:rsidP="001271B0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Общая характеристика сферы реализации муниципальной программы, в том числе формулировка основных проблем в экологической сфере</w:t>
      </w:r>
    </w:p>
    <w:p w14:paraId="625EF707" w14:textId="77777777" w:rsidR="001271B0" w:rsidRPr="001271B0" w:rsidRDefault="001271B0" w:rsidP="001271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37BBFB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Рузский городской округ расположен на западе Московской области и представляет собой один из самых живописных и заповедных уголков 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Подмосковья. Территория округа составляет 1559 кв. км. Это экологически чистая местность с обширными лесными массивами.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3705D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В геоботаническом отношении Рузский городской округ относится к подзоне бореальных смешанных лесов и является одним из самых "лесистых" в Подмосковье. Преобладающими видами древостоя являются ель и береза, значительные территории занимают сосна и осина, встречаются дуб, серая и черная ольха, липа, вяз, лиственница, клен, ива. В лесах кроме лося, кабана, оленя, лисицы, енота, барсука и норки встречаются енотовидная собака, черный хорь, лесная куница и др. В реках и озерах обитает более 20 видов рыб. Гнездовья района представлены большим видовым разнообразием водоплавающих, куликов.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A7414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Преобладающими почвами являются дерново-подзолистые разной степени </w:t>
      </w:r>
      <w:proofErr w:type="spell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оподзоленности</w:t>
      </w:r>
      <w:proofErr w:type="spell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смытости</w:t>
      </w:r>
      <w:proofErr w:type="spell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 и разного механического состава.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F40A5E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Естественная гидросеть Рузского городского округа входит в Москворецкую систему водоснабжения города Москвы. Под реками, мелкими водохранилищами и прудами находится 1860га, общая площадь озер округа - 860га. Рузское и </w:t>
      </w:r>
      <w:proofErr w:type="spell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Озернинское</w:t>
      </w:r>
      <w:proofErr w:type="spell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 водохранилища занимают около 4380га.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3E8F97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На территории округа находится 6 государственных природных заказников, включая такие озерные заказники, как: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76CB9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- о. </w:t>
      </w:r>
      <w:proofErr w:type="spell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Тростенское</w:t>
      </w:r>
      <w:proofErr w:type="spell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 - самое большое из естественных водоемов Смоленско-Московской возвышенности, естественный регулятор р. Озерны и уникальный научный объект;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2B904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- о. Глубокое - самое глубокое озеро в европейской части РФ;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0B70D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- древняя озерная котловина у села Орешки - </w:t>
      </w:r>
      <w:proofErr w:type="gram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типичная древняя озерная котловина</w:t>
      </w:r>
      <w:proofErr w:type="gram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 в которой происходит естественный процесс превращения озера в верховое болото.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B5D71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Также на территории округа расположено 4 памятника природы: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C8B4C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- леса </w:t>
      </w:r>
      <w:proofErr w:type="spell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Дороховского</w:t>
      </w:r>
      <w:proofErr w:type="spell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 лесничества с комплексом гнезд рыжих муравьев;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8B4E2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- верховое болото с клюквой в кв. 31 </w:t>
      </w:r>
      <w:proofErr w:type="spell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Доваторского</w:t>
      </w:r>
      <w:proofErr w:type="spell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 лесничества;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00682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- местообитание </w:t>
      </w:r>
      <w:proofErr w:type="spell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кортузы</w:t>
      </w:r>
      <w:proofErr w:type="spell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Маттиоли</w:t>
      </w:r>
      <w:proofErr w:type="spell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 на выходах известняков в долине </w:t>
      </w:r>
      <w:proofErr w:type="spell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р.Москвы</w:t>
      </w:r>
      <w:proofErr w:type="spell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6A337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В соответствии с Законом Московской области N 96/2003-ОЗ "Об особо охраняемых природных территориях", постановлением Правительства Московской области от 11.02.2009 N 106/5 утверждена Схема развития и размещения особо охраняемых природных территорий в Московской области, в которую включены все вышеперечисленные территории округа.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01D5E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Состояние окружающей среды - одна из наиболее острых социально-экономических проблем, прямо или косвенно затрагивающих интересы каждого человека. На территории Рузского городского округа плотность населения 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составляет 40 чел. на кв. </w:t>
      </w:r>
      <w:proofErr w:type="gram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км.</w:t>
      </w:r>
      <w:proofErr w:type="gram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, что в 1,7 раз меньше, чем по Московской области. Однако за счет туристов, отдыхающих, дачников и др. плотность населения в летнее время увеличивается в </w:t>
      </w:r>
      <w:proofErr w:type="gram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2-2,5</w:t>
      </w:r>
      <w:proofErr w:type="gram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 раза.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37550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Доля промышленной продукции округа в общем объеме производства Московской области невелика и представлена следующими отраслями: металлообработка, лесная, деревообрабатывающая и целлюлозно-бумажная; строительных материалов; легкая; пищевая; полиграфическая.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879EB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Основное загрязнение атмосферы округа обусловлено выбросами вредных веществ от стационарных источников (в основном это многочисленные мелкие котельные и промышленные предприятия), так как процесс развития округа сопровождается интенсивным увеличением потребления тепла и электроэнергии населением.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A0FF3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Существующие методы сжигания топлива и масштабы его потребления обусловливают выброс в атмосферу значительного количества загрязнителей, среди которых наиболее распространенными являются твердые частицы, сернистый ангидрид, окись углерода, окислы азота, углеводороды и летучие органические соединения. В Рузском округе основными загрязнителями являются окись углерода, окислы азота и твердые вещества.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2C68D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С точки зрения экологического качества среды обитания человека территорию Рузского округа можно оценить, как вполне благоприятную, однако антропогенное давление на природные компоненты может привести к предкризисному состоянию. Природные условия, ландшафтные характеристики и сохранность естественного </w:t>
      </w:r>
      <w:proofErr w:type="spellStart"/>
      <w:r w:rsidRPr="001271B0">
        <w:rPr>
          <w:rFonts w:ascii="Arial" w:eastAsia="Times New Roman" w:hAnsi="Arial" w:cs="Arial"/>
          <w:sz w:val="24"/>
          <w:szCs w:val="24"/>
          <w:lang w:eastAsia="ru-RU"/>
        </w:rPr>
        <w:t>биопродукционного</w:t>
      </w:r>
      <w:proofErr w:type="spellEnd"/>
      <w:r w:rsidRPr="001271B0">
        <w:rPr>
          <w:rFonts w:ascii="Arial" w:eastAsia="Times New Roman" w:hAnsi="Arial" w:cs="Arial"/>
          <w:sz w:val="24"/>
          <w:szCs w:val="24"/>
          <w:lang w:eastAsia="ru-RU"/>
        </w:rPr>
        <w:t xml:space="preserve"> потенциала, определяющее экологическую емкость территории, составляют главное богатство округа.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7F0EF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Сохранению и должному поддержанию существующих особо охраняемых природных территорий препятствует ряд причин, важнейшими из которых являются: захламление и замусоривание территории, проезд и стоянка автотранспорта, устройство туристических стоянок, разведение костров, выпас, прогон скота, вытаптывание, сенокошение, пожары, палы травы, распашка земель, самовольные порубки леса, загрязнение водоемов, болезни деревьев (для парков и насаждений населенных пунктов), сбор растений, охота, рыболовство, использование ядохимикатов на сельхозугодиях, строительство, отдельные виды хозяйственной деятельности, проводимые в непосредственной близости от особо охраняемых природных территорий мелиоративные работы, размещение коллективных садов, разработка карьеров.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2AEE7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Для устранения этих причин совершенно необходимо усилить охрану территорий и контроль за экологическими правонарушениями на территории округа.</w:t>
      </w:r>
      <w:r w:rsidRPr="001271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CC8F5" w14:textId="77777777" w:rsidR="001271B0" w:rsidRPr="001271B0" w:rsidRDefault="001271B0" w:rsidP="001271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271B0">
        <w:rPr>
          <w:rFonts w:ascii="Arial" w:eastAsia="Times New Roman" w:hAnsi="Arial" w:cs="Arial"/>
          <w:sz w:val="24"/>
          <w:szCs w:val="24"/>
          <w:lang w:eastAsia="ru-RU"/>
        </w:rPr>
        <w:t>Комплекс водных проблем в Московской области занимает ведущее место. Перечень их очень велик: защита населения от негативных воздействий вод, обеспечение качества поверхностных и подземных вод, стабильное и безопасное водообеспечение населения и другие. Пока четко прослеживается деградация рек, это связано с тем, что нет четкой и единой государственной политики по использованию и охране малых рек.</w:t>
      </w:r>
    </w:p>
    <w:p w14:paraId="2C662E34" w14:textId="77777777" w:rsidR="001271B0" w:rsidRPr="001271B0" w:rsidRDefault="001271B0" w:rsidP="001271B0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 Прогноз развития экологической сферы с учетом реализации муниципальной программы</w:t>
      </w:r>
    </w:p>
    <w:p w14:paraId="67075A81" w14:textId="77777777" w:rsidR="001271B0" w:rsidRPr="001271B0" w:rsidRDefault="001271B0" w:rsidP="001271B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27E9FF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направлениями реализации муниципальной программы является сохранение природных экосистем, поддержание их целостности и жизнеобеспечивающих функций для устойчивого развития общества, повышения качества жизни, улучшения здоровья населения и демографической ситуации, формирование современной отрасли обращения с отходами, обеспечения экологической безопасности Рузского городского округа Московской области.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489B07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 полном объеме предлагаемых муниципальной программой мероприятий позволит достичь стабилизации экологической обстановки в Рузском городском округе, в том числе, за счет повышения эффективности использования, охраны, защиты и воспроизводства лесов, ликвидации несанкционированных свалок, очаговых навалов бытовых отходов и мусора, очистки дна и берегов обособленных водоёмов округа.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7028A6" w14:textId="77777777" w:rsidR="001271B0" w:rsidRPr="001271B0" w:rsidRDefault="001271B0" w:rsidP="001271B0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3. Цель и обобщенная характеристика основных мероприятий муниципальной программы</w:t>
      </w:r>
    </w:p>
    <w:p w14:paraId="5BD41842" w14:textId="77777777" w:rsidR="001271B0" w:rsidRPr="001271B0" w:rsidRDefault="001271B0" w:rsidP="001271B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B37F67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муниципальной программы сформулирована с учетом требований,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2B940B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направленных на совершенствование государственной политики в области охраны природы, Государственной программы Московской области "Экология и окружающая среда Подмосковья" на </w:t>
      </w:r>
      <w:proofErr w:type="gramStart"/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2017-2026</w:t>
      </w:r>
      <w:proofErr w:type="gramEnd"/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DB4D21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муниципальной программы является сохранение и восстановление природной среды, рациональное использование и воспроизводство природных ресурсов, развитие экологического образования и воспитания, минимизация негативного воздействия на окружающую среду на территории Рузского городского округа.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2AAA74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достижения цели в программе предусмотрены основные мероприятия: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D9F836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Организация и проведение экологического мониторинга на территории Рузского городского округа;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1418D2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2. Экологическое образование, формирование экологической культуры и информирование населения;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08E4AB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Снижение и предотвращение загрязнений окружающей среды при образовании и размещении отходов;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392652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Охрана водных объектов на территории Рузского городского округа.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800C74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снижения общей антропогенной нагрузки, направленной на уменьшение негативного воздействия на окружающую среду, планируется ежегодное проведение экологического мониторинга, объектом которого является экологическое состояние компонентов природной среды: воздушного бассейна (атмосферного воздуха), почв, поверхностных вод и донных отложений рек, родников.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6A90DD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 результатам экологического мониторинга создается информационно - прогнозная база данных, позволяющая оптимизировать сеть контрольных точек, отслеживать экологически проблемные участки территории округа для принятия действенных управленческих решений по регулированию негативного воздействия хозяйственной или иной деятельности, а также осуществлять с учетом экологических факторов риска анализ состояния здоровья населения Рузского городского округа.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443625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повышения экологического образования и формирования экологической культуры населения планируются мероприятия, предусматривающие проведение ежегодных окружных экологических конкурсов, акций, фестивалей, конференций, праздников среди обучающихся в общеобразовательных учреждениях и учреждениях дошкольного образования на территории округа.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DDE456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системы экологического образования осуществляется в рамках Стратегии непрерывного экологического образования населения Рузского городского округа.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8D883E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мероприятий по снижению и предотвращению загрязнений окружающей среды при образовании и размещении отходов, связанной с обустройством и санитарной очисткой территорий, установлением границ ООПТ местного значения разработан комплекс мер, способствующих созданию дополнительных условий для стабилизации среды обитания, поддержания биоразнообразия.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B07390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сохранения природного наследия Рузского городского округа разработаны мероприятия муниципальной программы, связанные с ликвидацией несанкционированных свалок, очаговых навалов бытовых отходов и мусора, в местах массового отдыха на береговой полосе водоемов общего пользования и лесопарковых зон, на землях лесного фонда, в части загрязнения лесов бытовым, строительным мусором и не древесными отходами, на территории, прилегающей к населенным пунктам и СНТ, вдоль зон отдыха и автомобильных дорог, разработана генеральная схема санитарной очистки Рузского городского округа.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4E2843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мероприятий по охране водных объектов на территории Рузского городского округа в программе предусмотрена очистка дна и укрепление берегов водных объектов (обособленные водоемы), а также работы по очистке берегов прудов и рек водных объектов (обособленные водоемы), расположенных на территории населенных пунктов Рузского городского округа.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6B8116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Планируется участие в государственной программе Московской области "Родники Подмосковья" с целью обустройства родников на территории Рузского городского округа.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43EE74" w14:textId="77777777" w:rsidR="001271B0" w:rsidRPr="001271B0" w:rsidRDefault="001271B0" w:rsidP="001271B0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4. Порядок взаимодействия ответственного за выполнение мероприятия с муниципальным заказчиком</w:t>
      </w:r>
    </w:p>
    <w:p w14:paraId="171F9A3B" w14:textId="77777777" w:rsidR="001271B0" w:rsidRPr="001271B0" w:rsidRDefault="001271B0" w:rsidP="001271B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6C84DA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Муниципальным заказчиком программы является Администрация Рузского городского округа.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317A9D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 за выполнение мероприятия - отдел экологии и природопользования Администрации Рузского городского округа.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397D39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Ответственный за выполнение мероприятия: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85E9A5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1) формирует прогноз расходов на реализацию мероприятия и направляет его муниципальному заказчику подпрограммы;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613530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2) участвует в обсуждении вопросов, связанных с реализацией и финансированием муниципальной программы (подпрограммы) в части соответствующего мероприятия;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422889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3) направляет муниципальному заказчику программы предложения по формированию "Дорожных карт";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19EF28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заказчик программы осуществляет координацию деятельности ответственного за выполнение мероприятия по подготовке и реализации программных мероприятий, анализу и рациональному использованию средств бюджета Рузского городского округа и иных привлекаемых для реализации муниципальной программы источников.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F88DC6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заказчик муниципальной программы несет ответственность за подготовку и реализацию муниципальной программы, а также обеспечение достижения показателей планируемых результатов реализации мероприятий муниципальной программы в целом.</w:t>
      </w:r>
      <w:r w:rsidRPr="001271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63C044" w14:textId="77777777" w:rsidR="001271B0" w:rsidRPr="001271B0" w:rsidRDefault="001271B0" w:rsidP="001271B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Планируемые результаты реализации муниципальной программы Рузского городского округа "Экология и окружающая среда"</w:t>
      </w:r>
    </w:p>
    <w:p w14:paraId="0ED3DAA8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"/>
        <w:gridCol w:w="1297"/>
        <w:gridCol w:w="1289"/>
        <w:gridCol w:w="927"/>
        <w:gridCol w:w="1269"/>
        <w:gridCol w:w="579"/>
        <w:gridCol w:w="579"/>
        <w:gridCol w:w="579"/>
        <w:gridCol w:w="579"/>
        <w:gridCol w:w="579"/>
        <w:gridCol w:w="1192"/>
      </w:tblGrid>
      <w:tr w:rsidR="001271B0" w:rsidRPr="001271B0" w14:paraId="545F1203" w14:textId="77777777" w:rsidTr="001271B0">
        <w:trPr>
          <w:trHeight w:val="15"/>
        </w:trPr>
        <w:tc>
          <w:tcPr>
            <w:tcW w:w="486" w:type="dxa"/>
            <w:hideMark/>
          </w:tcPr>
          <w:p w14:paraId="70780C83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hideMark/>
          </w:tcPr>
          <w:p w14:paraId="4884E13F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9" w:type="dxa"/>
            <w:hideMark/>
          </w:tcPr>
          <w:p w14:paraId="2CC1F7D8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hideMark/>
          </w:tcPr>
          <w:p w14:paraId="284DD7A9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9" w:type="dxa"/>
            <w:hideMark/>
          </w:tcPr>
          <w:p w14:paraId="4D573F18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hideMark/>
          </w:tcPr>
          <w:p w14:paraId="271C4740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hideMark/>
          </w:tcPr>
          <w:p w14:paraId="02E61954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hideMark/>
          </w:tcPr>
          <w:p w14:paraId="50664C09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hideMark/>
          </w:tcPr>
          <w:p w14:paraId="7F7FC8AA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hideMark/>
          </w:tcPr>
          <w:p w14:paraId="644218F8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hideMark/>
          </w:tcPr>
          <w:p w14:paraId="56C4BBA2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7820385C" w14:textId="77777777" w:rsidTr="001271B0"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E6F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35E7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 реализации муниципальной программы (подпрограммы)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(Показатель реализации </w:t>
            </w:r>
            <w:proofErr w:type="gramStart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мероприятий)[</w:t>
            </w:r>
            <w:proofErr w:type="gramEnd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2]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B885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показателя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69A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91F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 показателя на начало реализации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программы</w:t>
            </w:r>
          </w:p>
        </w:tc>
        <w:tc>
          <w:tcPr>
            <w:tcW w:w="28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3A56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значение по годам реализации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E66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название основного мероприятия в перечне мероприятий подпрограммы</w:t>
            </w:r>
          </w:p>
        </w:tc>
      </w:tr>
      <w:tr w:rsidR="001271B0" w:rsidRPr="001271B0" w14:paraId="3DB5740C" w14:textId="77777777" w:rsidTr="001271B0">
        <w:tc>
          <w:tcPr>
            <w:tcW w:w="48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290C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65C2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9C66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DBB9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20C4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249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25F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AF3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21E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29E7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5FA06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1B0" w:rsidRPr="001271B0" w14:paraId="4D04D492" w14:textId="77777777" w:rsidTr="001271B0"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1CF3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6F8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ACA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E40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AEF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B6D3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A38D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6F3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22B6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73FA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60B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1271B0" w:rsidRPr="001271B0" w14:paraId="77BDBE11" w14:textId="77777777" w:rsidTr="001271B0"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BD68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7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E68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3DFC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1B0" w:rsidRPr="001271B0" w14:paraId="3C002D48" w14:textId="77777777" w:rsidTr="001271B0"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83F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17DD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48CE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госпрограммы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E227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CA03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Указать (при необходимости)</w:t>
            </w:r>
          </w:p>
        </w:tc>
        <w:tc>
          <w:tcPr>
            <w:tcW w:w="28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5E2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1635 1800 1980 - -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48F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03. Вовлечение населения в экологические мероприятия</w:t>
            </w:r>
          </w:p>
        </w:tc>
      </w:tr>
      <w:tr w:rsidR="001271B0" w:rsidRPr="001271B0" w14:paraId="49DB72FE" w14:textId="77777777" w:rsidTr="001271B0"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FF2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F08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1271B0" w:rsidRPr="001271B0" w14:paraId="05065DB0" w14:textId="77777777" w:rsidTr="001271B0"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5A5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1437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Ликвидировано объектов накопленного вреда (в том числе наиболее опасных объектов накопленного вреда)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6559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Приоритетный показатель (национальный проект) (показатель госпрограммы)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9FF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FF14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Указать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(при необходимости)</w:t>
            </w:r>
          </w:p>
        </w:tc>
        <w:tc>
          <w:tcPr>
            <w:tcW w:w="28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8CD8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- - -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14A2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G1. Федеральный проект "Чистая страна"</w:t>
            </w:r>
          </w:p>
        </w:tc>
      </w:tr>
      <w:tr w:rsidR="001271B0" w:rsidRPr="001271B0" w14:paraId="57AABE55" w14:textId="77777777" w:rsidTr="001271B0"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E02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59B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окружающей среды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68CA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 N 193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03C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4F7A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Указать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(при необходимости)</w:t>
            </w:r>
          </w:p>
        </w:tc>
        <w:tc>
          <w:tcPr>
            <w:tcW w:w="28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EC75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365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G1. Федеральный проект "Чистая страна"</w:t>
            </w:r>
          </w:p>
        </w:tc>
      </w:tr>
      <w:tr w:rsidR="001271B0" w:rsidRPr="001271B0" w14:paraId="43D2C372" w14:textId="77777777" w:rsidTr="001271B0"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494D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3E1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построенных комплексов по переработке отходов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02D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Отраслевой показатель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25E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F32B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6BA2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1061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G1. Федеральный проект "Чистая страна"</w:t>
            </w:r>
          </w:p>
        </w:tc>
      </w:tr>
      <w:tr w:rsidR="001271B0" w:rsidRPr="001271B0" w14:paraId="5FBEBABA" w14:textId="77777777" w:rsidTr="001271B0"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BD4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8CC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нных на обработку, в общем объеме образованных твердых коммунальных отходов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B900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Региональный проект "Комплексная система 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обращения с твердыми коммунальными отходами"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4A8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Процент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5C7B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DE7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020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G1. Федеральный 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проект "Чистая страна"</w:t>
            </w:r>
          </w:p>
        </w:tc>
      </w:tr>
      <w:tr w:rsidR="001271B0" w:rsidRPr="001271B0" w14:paraId="32FE719B" w14:textId="77777777" w:rsidTr="001271B0"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4DA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2.5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08F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утилизацию, в общем объеме образованных твердых коммунальных отходов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1B00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"Комплексная система обращения с твердыми коммунальными отходами"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22B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5B7D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2B87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1A0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G1. Федеральный проект "Чистая страна"</w:t>
            </w:r>
          </w:p>
        </w:tc>
      </w:tr>
      <w:tr w:rsidR="001271B0" w:rsidRPr="001271B0" w14:paraId="27DFAFAD" w14:textId="77777777" w:rsidTr="001271B0">
        <w:tc>
          <w:tcPr>
            <w:tcW w:w="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9079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4C9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качества работы с отходами (составной показатель для расчета показателя "Качество окружающей среды")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94F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 N 193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BC3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D364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AA3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AE9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G1. Федеральный проект "Чистая страна"</w:t>
            </w:r>
          </w:p>
        </w:tc>
      </w:tr>
    </w:tbl>
    <w:p w14:paraId="4B63563D" w14:textId="77777777" w:rsidR="001271B0" w:rsidRPr="001271B0" w:rsidRDefault="001271B0" w:rsidP="001271B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Методика расчета значений планируемых результатов реализации Муниципальной программы Рузского городского округа "Экология и окружающая среда": наименование, единица измерения, источник данных, порядок расчета</w:t>
      </w:r>
    </w:p>
    <w:p w14:paraId="3CF04C8F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1789"/>
        <w:gridCol w:w="1295"/>
        <w:gridCol w:w="2014"/>
        <w:gridCol w:w="1866"/>
        <w:gridCol w:w="1792"/>
      </w:tblGrid>
      <w:tr w:rsidR="001271B0" w:rsidRPr="001271B0" w14:paraId="6478D757" w14:textId="77777777" w:rsidTr="001271B0">
        <w:trPr>
          <w:trHeight w:val="15"/>
        </w:trPr>
        <w:tc>
          <w:tcPr>
            <w:tcW w:w="554" w:type="dxa"/>
            <w:hideMark/>
          </w:tcPr>
          <w:p w14:paraId="69B5E117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018912B7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29FA46A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4173373F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C1B4ED3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EABEB90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11FBE826" w14:textId="77777777" w:rsidTr="001271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114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4ACA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50F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0E6B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расчета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116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данных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7D61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представления отчетности</w:t>
            </w:r>
          </w:p>
        </w:tc>
      </w:tr>
      <w:tr w:rsidR="001271B0" w:rsidRPr="001271B0" w14:paraId="02D2880D" w14:textId="77777777" w:rsidTr="001271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5C67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B495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BDA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B222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96A7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114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271B0" w:rsidRPr="001271B0" w14:paraId="7EFBFEF0" w14:textId="77777777" w:rsidTr="001271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FC5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8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6AF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</w:tr>
      <w:tr w:rsidR="001271B0" w:rsidRPr="001271B0" w14:paraId="3022112A" w14:textId="77777777" w:rsidTr="001271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42A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2E0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689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E6A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по результатам реализации мероприятий по экологическому образованию и воспитанию населения. Источником информации являются акты сдачи-приемки выполненных работ по государственным контрактам, а также отчеты о мероприятиях, проведенных в пределах средств на обеспечение текущей деятельности.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0F46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источника данных устанавливается муниципальным образованием самостоятельно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BD5B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ежегодно</w:t>
            </w:r>
          </w:p>
        </w:tc>
      </w:tr>
      <w:tr w:rsidR="001271B0" w:rsidRPr="001271B0" w14:paraId="370B23C0" w14:textId="77777777" w:rsidTr="001271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49B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08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693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V "Региональная программа в области обращения с отходами, в том числе с твердыми коммунальными отходами"</w:t>
            </w:r>
          </w:p>
        </w:tc>
      </w:tr>
      <w:tr w:rsidR="001271B0" w:rsidRPr="001271B0" w14:paraId="3C43CDA3" w14:textId="77777777" w:rsidTr="001271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7476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A2AC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Ликвидировано объектов накопленного вреда (в том числе наиболее опасных объектов накопленного вреда)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80CA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4B6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определяется по завершении процесса ликвидации (рекультивации) объектов накопленного экологического вреда. Источником информации являются акты сдачи-приемки выполненных работ по государственным (муниципальным) контрактам. 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Представляется ежегодно, нарастающим итогом с 2018 года.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F91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Акты выполненных работ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8F4C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до 10 числа года следующего за отчетным</w:t>
            </w:r>
          </w:p>
        </w:tc>
      </w:tr>
      <w:tr w:rsidR="001271B0" w:rsidRPr="001271B0" w14:paraId="33C0AC65" w14:textId="77777777" w:rsidTr="001271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C16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686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окружающей среды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F1FE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8F8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фактически достигнутым значением.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9E0C4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BE4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3E455CE3" w14:textId="77777777" w:rsidTr="001271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692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859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построенных комплексов по переработке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6CC1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FA82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фактически достигнутым значением.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2C34D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B205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78D1799A" w14:textId="77777777" w:rsidTr="001271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46C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D4A1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обработку, в общем объеме образованных твердых коммунальных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0094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E59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фактически достигнутым значением.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7D009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BE9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7F2B9CA1" w14:textId="77777777" w:rsidTr="001271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10B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1B6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утилизацию, в общем объеме образованных твердых коммунальных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90A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BDD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фактически достигнутым значением.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08FC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BAB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116F827B" w14:textId="77777777" w:rsidTr="001271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4C0A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EA8F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качества работы с отходами (составной показатель для расчета показателя "Качество окружающей среды")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183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0E63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определяется фактически достигнутым значением.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BD032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0BA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DED569C" w14:textId="77777777" w:rsidR="001271B0" w:rsidRPr="001271B0" w:rsidRDefault="001271B0" w:rsidP="001271B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Паспорт Подпрограммы I "Охрана окружающей среды"</w:t>
      </w:r>
    </w:p>
    <w:p w14:paraId="1520AC24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8"/>
        <w:gridCol w:w="1492"/>
        <w:gridCol w:w="1544"/>
        <w:gridCol w:w="779"/>
        <w:gridCol w:w="779"/>
        <w:gridCol w:w="779"/>
        <w:gridCol w:w="779"/>
        <w:gridCol w:w="779"/>
        <w:gridCol w:w="866"/>
      </w:tblGrid>
      <w:tr w:rsidR="001271B0" w:rsidRPr="001271B0" w14:paraId="0D539EE1" w14:textId="77777777" w:rsidTr="001271B0">
        <w:trPr>
          <w:trHeight w:val="15"/>
        </w:trPr>
        <w:tc>
          <w:tcPr>
            <w:tcW w:w="2402" w:type="dxa"/>
            <w:hideMark/>
          </w:tcPr>
          <w:p w14:paraId="21789229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298BE166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652C9DD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1170BE2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C2FCCD2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0D16775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C7AE52B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1B69183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3F94834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30739729" w14:textId="77777777" w:rsidTr="001271B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C2C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1626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359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Рузского городского округа Московской области (отдел экологии и природопользования управления жилищно-коммунального хозяйства)</w:t>
            </w:r>
          </w:p>
        </w:tc>
      </w:tr>
      <w:tr w:rsidR="001271B0" w:rsidRPr="001271B0" w14:paraId="1869F1C3" w14:textId="77777777" w:rsidTr="001271B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AD28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подпрограммы по годам реализации и главным распорядителям бюджетных средств, в том числе по годам: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DF6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97F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48C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1271B0" w:rsidRPr="001271B0" w14:paraId="5BCACE10" w14:textId="77777777" w:rsidTr="001271B0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8109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FCC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353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271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997D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AC5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011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4B32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DD9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1271B0" w:rsidRPr="001271B0" w14:paraId="54E385AD" w14:textId="77777777" w:rsidTr="001271B0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2996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16F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Рузского городского округа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4DEE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в том числе: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875C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BF53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29B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F7EA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A2AA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10A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3570,00</w:t>
            </w:r>
          </w:p>
        </w:tc>
      </w:tr>
      <w:tr w:rsidR="001271B0" w:rsidRPr="001271B0" w14:paraId="4295DD1C" w14:textId="77777777" w:rsidTr="001271B0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2CF8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E7E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8F0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42B9F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A622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5C5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5847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704B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DEC7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100ACDA3" w14:textId="77777777" w:rsidTr="001271B0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5E6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1810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03C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AF48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034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3F8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C958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15AA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514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0949AAED" w14:textId="77777777" w:rsidTr="001271B0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AC9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4C6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B224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772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173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8EB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BDA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A29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DE07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3570,00</w:t>
            </w:r>
          </w:p>
        </w:tc>
      </w:tr>
      <w:tr w:rsidR="001271B0" w:rsidRPr="001271B0" w14:paraId="56CE9BDD" w14:textId="77777777" w:rsidTr="001271B0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EA36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089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3CB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FB9E8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BE1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7624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F7E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8A3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0BD6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F3E54C3" w14:textId="77777777" w:rsidR="001271B0" w:rsidRPr="001271B0" w:rsidRDefault="001271B0" w:rsidP="001271B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Перечень мероприятий подпрограммы: I "Охрана окружающей среды"</w:t>
      </w:r>
    </w:p>
    <w:p w14:paraId="254690C3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3"/>
        <w:gridCol w:w="915"/>
        <w:gridCol w:w="819"/>
        <w:gridCol w:w="968"/>
        <w:gridCol w:w="968"/>
        <w:gridCol w:w="604"/>
        <w:gridCol w:w="557"/>
        <w:gridCol w:w="557"/>
        <w:gridCol w:w="557"/>
        <w:gridCol w:w="557"/>
        <w:gridCol w:w="557"/>
        <w:gridCol w:w="918"/>
        <w:gridCol w:w="915"/>
      </w:tblGrid>
      <w:tr w:rsidR="001271B0" w:rsidRPr="001271B0" w14:paraId="38D47EA8" w14:textId="77777777" w:rsidTr="001271B0">
        <w:trPr>
          <w:trHeight w:val="15"/>
        </w:trPr>
        <w:tc>
          <w:tcPr>
            <w:tcW w:w="739" w:type="dxa"/>
            <w:hideMark/>
          </w:tcPr>
          <w:p w14:paraId="1F2C4D1A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0196A422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B235CFC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6B2DE9A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712A1FB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0DD0F39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9DCD0E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D079A3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D73D1B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B4FF4F2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74D456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E02BAB7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9C1BF4C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70994C9A" w14:textId="77777777" w:rsidTr="001271B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C7C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E17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Подпрограммы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EA6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 меро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262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14A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мероприяти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 в году, </w:t>
            </w:r>
            <w:proofErr w:type="spellStart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предшест</w:t>
            </w:r>
            <w:proofErr w:type="spellEnd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вующему</w:t>
            </w:r>
            <w:proofErr w:type="spellEnd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 начала реализации муниципальной программы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9DE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(тыс. 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руб.)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0F6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Объемы финансирования по годам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D47D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выполнение 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 Подпрограммы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0A9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Результаты выполнения мероприят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 Подпрограммы</w:t>
            </w:r>
          </w:p>
        </w:tc>
      </w:tr>
      <w:tr w:rsidR="001271B0" w:rsidRPr="001271B0" w14:paraId="15D6FFE7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9DCA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335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513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06E7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9EAB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E96D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DBBE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5CA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309B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8025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F06D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5A46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F114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33A4EFCD" w14:textId="77777777" w:rsidTr="001271B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075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D7A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A79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D0CB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BA6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D20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3B48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28D2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D8AF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633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2439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8BEB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8724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1271B0" w:rsidRPr="001271B0" w14:paraId="581A23BB" w14:textId="77777777" w:rsidTr="001271B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556D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A1B2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среды",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77DE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4B2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DAC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17F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AC2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7632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FEC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CF5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564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D0CF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5CD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3D1341C3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99A4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158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8D4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76D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0494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8B3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A01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11D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E7E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271D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6FDE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7AB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7D7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4BD5BF2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9A6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1C9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798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7A06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D0F5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27A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645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728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224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959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4C57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0B6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9FF2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2EED581E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2D5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B8C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7C8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B64F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3A3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317,90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36E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385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1CFA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6F03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92AB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A10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18C8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9F2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3B3FB781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A376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CA00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AB3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992C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E948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299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9C67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0CFE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9B9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004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E4B4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D86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D48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0F3BE2BC" w14:textId="77777777" w:rsidTr="001271B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B5F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59AD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01.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Проведение обследований состояния окружающей среды и проведение мероприятий по охране окружающей среды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8546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8D5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3F2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1D6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D40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D67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E5A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E6E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1099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4E8E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649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D4FC35E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F7E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15D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801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BF76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EDB1F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10C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487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6B55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196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3913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683B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78E5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ACD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010C52A3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6D26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1960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51C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CF4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городского 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8BE8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28A6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615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FFA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07FC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3E42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1EE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7E5A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14E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2F178B6D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AE89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9DD9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6F56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01F9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8DB25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D48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76A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91FC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6B0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010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2B5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221C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07E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471B5D36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CB24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F69C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94B3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1E2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8AFF4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071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318C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B539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20B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A402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084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7BC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AE97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3C7C425" w14:textId="77777777" w:rsidTr="001271B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B86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4FA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обследований состояния окружающей среды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828C4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B25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2E0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2AF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311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8715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1868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B40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036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83F8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91D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DFEDE18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C98C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11B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E292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5F9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FF31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BE4C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36D7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A842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DE6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FC4E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271B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16D7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1755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4D4DC172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B42F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EE8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662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2B0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D5F7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79C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EB88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64C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9CD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356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B07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AF9A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648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03DA535F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31EE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AB1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127B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435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108A6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952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8ED7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9DD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299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924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003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ED3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234A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5E5607E2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042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3A0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8FF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8B3A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B4B5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4F9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DA1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8E7B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199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D78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155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76C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28C8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14300220" w14:textId="77777777" w:rsidTr="001271B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581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484C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03.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Вовлечение населения в экологические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5AE43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2B7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2A8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9DB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F0D5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F867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58F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D5A6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28E6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E66A7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EEF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13F6E51F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E464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555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6610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CCC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73DF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E99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D6F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D08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D64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485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77C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44F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6CF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1DBADB7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0A23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DF0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57D8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D1D9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55EF5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B7D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0AC7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F50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A07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6CD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40C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2255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9D2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FB711D9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41E3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406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79E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7352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401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405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74F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EB4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0300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549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CC26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9CC72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4F6A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C259E7C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49FF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144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0B0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10B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2786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15A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5BB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44F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58B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C7F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13E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DDE6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A07A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452960E2" w14:textId="77777777" w:rsidTr="001271B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DFA0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  <w:proofErr w:type="gramStart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1..</w:t>
            </w:r>
            <w:proofErr w:type="gram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9A1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населения в экологические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53D1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16A5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722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886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893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07B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921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CF59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548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2F711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D253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41047FA6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696E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8C0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FBA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9187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C8A48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F26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2C9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8E4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19D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6EB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819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AA9B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ABE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00EA0098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1E3E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05A7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BA1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A79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741D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61E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1EB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D14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6949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521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82D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525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A99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476C4E87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568B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EEF6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126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BC8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9ADA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317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06CC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9048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7AE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E49B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8C5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78D51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409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0500208A" w14:textId="77777777" w:rsidTr="001271B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D712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B54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F84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09E0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5122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5B4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333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F50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5150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3FD8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7A3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B1C2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3BB2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0ECFF5C" w14:textId="77777777" w:rsidR="001271B0" w:rsidRPr="001271B0" w:rsidRDefault="001271B0" w:rsidP="001271B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Паспорт Подпрограммы V "Региональная программа в области обращения с отходами, в том числе с твердыми коммунальными отходами"</w:t>
      </w:r>
    </w:p>
    <w:p w14:paraId="4F0D5339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3"/>
        <w:gridCol w:w="1363"/>
        <w:gridCol w:w="1421"/>
        <w:gridCol w:w="962"/>
        <w:gridCol w:w="806"/>
        <w:gridCol w:w="806"/>
        <w:gridCol w:w="806"/>
        <w:gridCol w:w="806"/>
        <w:gridCol w:w="962"/>
      </w:tblGrid>
      <w:tr w:rsidR="001271B0" w:rsidRPr="001271B0" w14:paraId="7BA2EBBC" w14:textId="77777777" w:rsidTr="001271B0">
        <w:trPr>
          <w:trHeight w:val="15"/>
        </w:trPr>
        <w:tc>
          <w:tcPr>
            <w:tcW w:w="1423" w:type="dxa"/>
            <w:hideMark/>
          </w:tcPr>
          <w:p w14:paraId="4D3E93A3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hideMark/>
          </w:tcPr>
          <w:p w14:paraId="74B2BD90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hideMark/>
          </w:tcPr>
          <w:p w14:paraId="081F25FE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hideMark/>
          </w:tcPr>
          <w:p w14:paraId="2E012B4F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hideMark/>
          </w:tcPr>
          <w:p w14:paraId="7DE74BB7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hideMark/>
          </w:tcPr>
          <w:p w14:paraId="2D509967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hideMark/>
          </w:tcPr>
          <w:p w14:paraId="0819C9E1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hideMark/>
          </w:tcPr>
          <w:p w14:paraId="60627ED3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hideMark/>
          </w:tcPr>
          <w:p w14:paraId="3DA8466F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4530128D" w14:textId="77777777" w:rsidTr="001271B0"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7C3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793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19A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Рузского городского округа Московской области (отдел экологии и природопользования управления жилищно-коммунального хозяйства)</w:t>
            </w:r>
          </w:p>
        </w:tc>
      </w:tr>
      <w:tr w:rsidR="001271B0" w:rsidRPr="001271B0" w14:paraId="1E6112C0" w14:textId="77777777" w:rsidTr="001271B0"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75A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 финансирования подпрограммы по годам реализации и главным распорядителям бюджетных средств, в том числе по годам: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632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4A0F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51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CB2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1271B0" w:rsidRPr="001271B0" w14:paraId="35BC28EE" w14:textId="77777777" w:rsidTr="001271B0">
        <w:tc>
          <w:tcPr>
            <w:tcW w:w="14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0E18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66F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E19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092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438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A6F2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64F4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D490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6E49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1271B0" w:rsidRPr="001271B0" w14:paraId="702E2C9E" w14:textId="77777777" w:rsidTr="001271B0">
        <w:tc>
          <w:tcPr>
            <w:tcW w:w="14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1585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47B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Рузского городского округа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EEE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в том числе: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2A0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192445,03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CEF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6700,00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09C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1EC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C084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5E20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220145,03</w:t>
            </w:r>
          </w:p>
        </w:tc>
      </w:tr>
      <w:tr w:rsidR="001271B0" w:rsidRPr="001271B0" w14:paraId="18FD150D" w14:textId="77777777" w:rsidTr="001271B0">
        <w:tc>
          <w:tcPr>
            <w:tcW w:w="14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9B11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A3C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09D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7E2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85151,37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D60B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E344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71CF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F25E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D86E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85151,37</w:t>
            </w:r>
          </w:p>
        </w:tc>
      </w:tr>
      <w:tr w:rsidR="001271B0" w:rsidRPr="001271B0" w14:paraId="5AC46509" w14:textId="77777777" w:rsidTr="001271B0">
        <w:tc>
          <w:tcPr>
            <w:tcW w:w="14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D51FD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2E9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AAB2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94C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91911,26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A1978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F5B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827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1068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3D66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91911,26</w:t>
            </w:r>
          </w:p>
        </w:tc>
      </w:tr>
      <w:tr w:rsidR="001271B0" w:rsidRPr="001271B0" w14:paraId="15473C14" w14:textId="77777777" w:rsidTr="001271B0">
        <w:tc>
          <w:tcPr>
            <w:tcW w:w="14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4F8A4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746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5A8E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D67B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15382,40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050A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6700,00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4F4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B94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29CA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FCEA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43082,40</w:t>
            </w:r>
          </w:p>
        </w:tc>
      </w:tr>
      <w:tr w:rsidR="001271B0" w:rsidRPr="001271B0" w14:paraId="3EBC7020" w14:textId="77777777" w:rsidTr="001271B0">
        <w:tc>
          <w:tcPr>
            <w:tcW w:w="142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7E37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F19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70D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271B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F3E4" w14:textId="77777777" w:rsidR="001271B0" w:rsidRPr="001271B0" w:rsidRDefault="001271B0" w:rsidP="001271B0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C563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FE8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687B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17A8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6815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E2648BA" w14:textId="77777777" w:rsidR="001271B0" w:rsidRPr="001271B0" w:rsidRDefault="001271B0" w:rsidP="001271B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71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мероприятий подпрограммы: V "Региональная программа в области обращения с отходами, в том числе с твердыми коммунальными отходами"</w:t>
      </w:r>
    </w:p>
    <w:p w14:paraId="7DC0DDE2" w14:textId="77777777" w:rsidR="001271B0" w:rsidRPr="001271B0" w:rsidRDefault="001271B0" w:rsidP="001271B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"/>
        <w:gridCol w:w="1108"/>
        <w:gridCol w:w="761"/>
        <w:gridCol w:w="893"/>
        <w:gridCol w:w="893"/>
        <w:gridCol w:w="653"/>
        <w:gridCol w:w="653"/>
        <w:gridCol w:w="569"/>
        <w:gridCol w:w="569"/>
        <w:gridCol w:w="569"/>
        <w:gridCol w:w="569"/>
        <w:gridCol w:w="848"/>
        <w:gridCol w:w="846"/>
      </w:tblGrid>
      <w:tr w:rsidR="001271B0" w:rsidRPr="001271B0" w14:paraId="58E107F9" w14:textId="77777777" w:rsidTr="001271B0">
        <w:trPr>
          <w:trHeight w:val="15"/>
        </w:trPr>
        <w:tc>
          <w:tcPr>
            <w:tcW w:w="924" w:type="dxa"/>
            <w:hideMark/>
          </w:tcPr>
          <w:p w14:paraId="6B0D30E4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74199C87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96D112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5DF53EA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3A31092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BFA5B4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44BD30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1AA944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DC4C7A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6EB5B2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3D2B2F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2AE626C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02937E" w14:textId="77777777" w:rsidR="001271B0" w:rsidRPr="001271B0" w:rsidRDefault="001271B0" w:rsidP="001271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57B44756" w14:textId="77777777" w:rsidTr="001271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D0A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970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Подпрограммы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A08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 меропр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DD2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8B3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финансирования мероприятия в 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году, </w:t>
            </w:r>
            <w:proofErr w:type="spellStart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предшест</w:t>
            </w:r>
            <w:proofErr w:type="spellEnd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вующему</w:t>
            </w:r>
            <w:proofErr w:type="spellEnd"/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 начала реализации муниципальной программы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F8E5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4F69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финансирования по годам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443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выполнение мероприя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тия Подпрограммы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B6A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Результаты выполнения мероприятия 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Подпрограммы</w:t>
            </w:r>
          </w:p>
        </w:tc>
      </w:tr>
      <w:tr w:rsidR="001271B0" w:rsidRPr="001271B0" w14:paraId="71D8F902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9532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7FA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FC18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01BE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42A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5F5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4F99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771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87C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59C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EC4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7133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877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3051C080" w14:textId="77777777" w:rsidTr="001271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A99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635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9D80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F72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5997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047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EEC1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803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828A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8AF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C596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DAC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B32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1271B0" w:rsidRPr="001271B0" w14:paraId="18AEDB26" w14:textId="77777777" w:rsidTr="001271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C677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A68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Региональная программа в области обращения с отходами, в том числе с твердыми коммунальными отходами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4BCEA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483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D69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26665,70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7A8C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220145,03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EEC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192445,03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E2A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918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1A2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1AA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08A9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FC8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5D85DD7A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051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22D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28E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6E6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A2823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86B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85151,37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85D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85151,37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BE16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B386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0465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B5B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20D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3209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4AF10DE1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79F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FBF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DB6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638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DD3C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057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91911,26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6DD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91911,26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5D8A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7D2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25E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E0B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99F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8506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55B7897D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E4CC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3DA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25DE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665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233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26665,70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444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43082,4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552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15382,40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68E5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93A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C8B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72B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CCF2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1A0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478CC7E8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6AA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9E9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B3F4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7B2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E64A7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0EF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311B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A85C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BBC6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7FD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E1B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98F5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A0C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0EC8FC29" w14:textId="77777777" w:rsidTr="001271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E72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5F4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G1.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Федеральный проект "Чистая страна"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6B80F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DBE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3A6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26665,70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BF3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220145,03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A583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192445,03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697B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EC4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F40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865A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22A5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DF6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EB1F540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7BE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3F99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A602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C91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A31F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B59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85151,37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B60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85151,37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1D421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C8A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D61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88D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BD74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E835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51182E32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A851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CD4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C0C0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66B7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4B467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9B20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91911,26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866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91911,26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C8B1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3AD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273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8D3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7D7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466C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5ED8331D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13B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843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5B85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190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городского 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149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26665,70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84D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43082,40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C4D9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15382,40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34D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C91D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C35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AB3F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8A6E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824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A214AD4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BE6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E00E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AFE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D80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A3CC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95C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C2CB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17E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1EA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B0B2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446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46C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A5E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4514B2CF" w14:textId="77777777" w:rsidTr="001271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099A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986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несанкционированных свалок в границах городов и наиболее опасных объектов накопленного экологического вреда окружающей среде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B51A3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78AF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15A1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29885,10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95E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199396,40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C08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171696,40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FBDB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D55A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57B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A08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6853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34D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356A48B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8A7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B3D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63A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ACA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31DF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D227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85151,37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0CD3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85151,37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E36A3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DBC4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B74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AC9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A4A1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8064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046CE72E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49E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01D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E75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5BC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3092E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EC2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72536,36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323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72536,36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61B2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B61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74A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3FBB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0C0D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3AF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7BFD1AF2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943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1CC1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AE2B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699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B1A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29885,10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FC3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4170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3AF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1400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15E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6700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A89B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7000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332F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7000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55AA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7000</w:t>
            </w: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0817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C301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63CE3533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FB22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159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283F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D733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190B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F6B7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EEC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8136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239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728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BB7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C70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437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33F39D29" w14:textId="77777777" w:rsidTr="001271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BC0DD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C83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полигонов твердых коммунальных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79A5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6C3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039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26665,70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F019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20748,63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BCA4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20748,63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F5D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AF06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3234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B123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40B1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89E3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798F2EE0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039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701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CAB7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071E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9FDE2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CE3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C412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8CE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4CA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1D8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FA2F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2FF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97DE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34264D8C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372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46C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A6E0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A51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0CB8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AC8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19374,9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BE3E0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19374,9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1CA89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3D28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0FC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95E5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19C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ACFE5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2D26B595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D28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855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E366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BD1C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BB2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26665,70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5BB2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1373,73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9CE45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1373,73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ACD49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4768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3692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C7E6B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AA09F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ADC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271B0" w:rsidRPr="001271B0" w14:paraId="42CD624A" w14:textId="77777777" w:rsidTr="001271B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E142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E696F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939A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5157" w14:textId="77777777" w:rsidR="001271B0" w:rsidRPr="001271B0" w:rsidRDefault="001271B0" w:rsidP="001271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33AA3" w14:textId="77777777" w:rsidR="001271B0" w:rsidRPr="001271B0" w:rsidRDefault="001271B0" w:rsidP="001271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7CB9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8247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92B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7348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B690D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CDAC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10EE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6550" w14:textId="77777777" w:rsidR="001271B0" w:rsidRPr="001271B0" w:rsidRDefault="001271B0" w:rsidP="001271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B213EA9" w14:textId="77777777" w:rsidR="008E2E63" w:rsidRPr="001271B0" w:rsidRDefault="008E2E6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1271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271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1271B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271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271B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271B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1271B0"/>
  </w:style>
  <w:style w:type="character" w:styleId="a3">
    <w:name w:val="Hyperlink"/>
    <w:basedOn w:val="a0"/>
    <w:uiPriority w:val="99"/>
    <w:semiHidden/>
    <w:unhideWhenUsed/>
    <w:rsid w:val="001271B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271B0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8">
    <w:name w:val="oe-a-000008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3">
    <w:name w:val="oe-a-000013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6">
    <w:name w:val="oe-a-000016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2">
    <w:name w:val="oe-a-000022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7">
    <w:name w:val="oe-a-000027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2">
    <w:name w:val="oe-a-000032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3">
    <w:name w:val="oe-a-000033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4">
    <w:name w:val="oe-a-000034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5">
    <w:name w:val="oe-a-000035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5">
    <w:name w:val="oe-a-000055"/>
    <w:basedOn w:val="a"/>
    <w:uiPriority w:val="99"/>
    <w:semiHidden/>
    <w:rsid w:val="00127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1271B0"/>
  </w:style>
  <w:style w:type="character" w:customStyle="1" w:styleId="oe-a0-000002">
    <w:name w:val="oe-a0-000002"/>
    <w:basedOn w:val="a0"/>
    <w:rsid w:val="001271B0"/>
  </w:style>
  <w:style w:type="character" w:customStyle="1" w:styleId="oe-a0-000004">
    <w:name w:val="oe-a0-000004"/>
    <w:basedOn w:val="a0"/>
    <w:rsid w:val="001271B0"/>
  </w:style>
  <w:style w:type="character" w:customStyle="1" w:styleId="oe-000006">
    <w:name w:val="oe-000006"/>
    <w:basedOn w:val="a0"/>
    <w:rsid w:val="001271B0"/>
  </w:style>
  <w:style w:type="character" w:customStyle="1" w:styleId="oe-a0-000007">
    <w:name w:val="oe-a0-000007"/>
    <w:basedOn w:val="a0"/>
    <w:rsid w:val="001271B0"/>
  </w:style>
  <w:style w:type="character" w:customStyle="1" w:styleId="oe-000014">
    <w:name w:val="oe-000014"/>
    <w:basedOn w:val="a0"/>
    <w:rsid w:val="001271B0"/>
  </w:style>
  <w:style w:type="character" w:customStyle="1" w:styleId="oe-000017">
    <w:name w:val="oe-000017"/>
    <w:basedOn w:val="a0"/>
    <w:rsid w:val="001271B0"/>
  </w:style>
  <w:style w:type="character" w:customStyle="1" w:styleId="oe-a0-000023">
    <w:name w:val="oe-a0-000023"/>
    <w:basedOn w:val="a0"/>
    <w:rsid w:val="001271B0"/>
  </w:style>
  <w:style w:type="character" w:customStyle="1" w:styleId="oe-a0-000036">
    <w:name w:val="oe-a0-000036"/>
    <w:basedOn w:val="a0"/>
    <w:rsid w:val="001271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