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B71428" w14:textId="77777777" w:rsidR="00A3138B" w:rsidRPr="00A3138B" w:rsidRDefault="00A3138B" w:rsidP="00A3138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138B">
        <w:rPr>
          <w:rFonts w:ascii="Arial" w:hAnsi="Arial" w:cs="Arial"/>
          <w:b/>
          <w:bCs/>
        </w:rPr>
        <w:t>ГЛАВА СЕЛЬСКОГО ПОСЕЛЕНИЯ ЛЕОНТЬЕВСКОЕ МОСКОВСКОЙ ОБЛАСТИ</w:t>
      </w:r>
    </w:p>
    <w:p w14:paraId="338D1A59" w14:textId="77777777" w:rsidR="00A3138B" w:rsidRPr="00A3138B" w:rsidRDefault="00A3138B" w:rsidP="00A3138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138B">
        <w:rPr>
          <w:rFonts w:ascii="Arial" w:hAnsi="Arial" w:cs="Arial"/>
          <w:b/>
          <w:bCs/>
        </w:rPr>
        <w:t>ПОСТАНОВЛЕНИЕ</w:t>
      </w:r>
    </w:p>
    <w:p w14:paraId="47389DAD" w14:textId="77777777" w:rsidR="00A3138B" w:rsidRPr="00A3138B" w:rsidRDefault="00A3138B" w:rsidP="00A3138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138B">
        <w:rPr>
          <w:rFonts w:ascii="Arial" w:hAnsi="Arial" w:cs="Arial"/>
          <w:b/>
          <w:bCs/>
        </w:rPr>
        <w:t>от 11 марта 2012 года N 35-п</w:t>
      </w:r>
      <w:r w:rsidRPr="00A3138B">
        <w:rPr>
          <w:rFonts w:ascii="Arial" w:hAnsi="Arial" w:cs="Arial"/>
          <w:b/>
          <w:bCs/>
        </w:rPr>
        <w:br/>
      </w:r>
    </w:p>
    <w:p w14:paraId="6205CB6A" w14:textId="77777777" w:rsidR="00A3138B" w:rsidRPr="00A3138B" w:rsidRDefault="00A3138B" w:rsidP="00A3138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3138B">
        <w:rPr>
          <w:rFonts w:ascii="Arial" w:hAnsi="Arial" w:cs="Arial"/>
          <w:b/>
          <w:bCs/>
        </w:rPr>
        <w:t>Об утверждении порядка обращения с отработанными люминесцентными лампами и другими ртутьсодержащими отходами на территории сельского поселения Леонтьевское</w:t>
      </w:r>
    </w:p>
    <w:p w14:paraId="13598BFC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В целях организации сбора отработанных ртутьсодержащих ламп на территории сельского поселения Леонтьевское Ступинского муниципального района Московской области, в соответствии с Федеральным законом от 24.06.1998 г. N 89-ФЗ "Об отходах производства и потребления", Постановлением Правительства Российской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соответствии со ст.16 Федерального закона от 06.10.2003 N 131-ФЗ "Об общих принципах организации местного самоуправления в Российской Федерации"</w:t>
      </w:r>
      <w:r w:rsidRPr="00A3138B">
        <w:rPr>
          <w:rFonts w:ascii="Arial" w:hAnsi="Arial" w:cs="Arial"/>
        </w:rPr>
        <w:br/>
      </w:r>
    </w:p>
    <w:p w14:paraId="6D5BFA4B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ПОСТАНОВЛЯЮ:</w:t>
      </w:r>
      <w:r w:rsidRPr="00A3138B">
        <w:rPr>
          <w:rFonts w:ascii="Arial" w:hAnsi="Arial" w:cs="Arial"/>
        </w:rPr>
        <w:br/>
      </w:r>
    </w:p>
    <w:p w14:paraId="7C9DEE7A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1. Утвердить Порядок обращения с ртутьсодержащими отходами на территории сельского поселения Леонтьевское (порядок прилагается).</w:t>
      </w:r>
      <w:r w:rsidRPr="00A3138B">
        <w:rPr>
          <w:rFonts w:ascii="Arial" w:hAnsi="Arial" w:cs="Arial"/>
        </w:rPr>
        <w:br/>
      </w:r>
    </w:p>
    <w:p w14:paraId="51D2B96D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2. Руководителям предприятий, организаций, учреждений всех форм собственности, индивидуальным предпринимателям, осуществляющим обращение с ртутьсодержащими отходами, руководствоваться порядком, утвержденным настоящим постановлением. Организовать места для сбора и накопления отработанных ртутьсодержащих ламп от населения и их передачу в специализированные организации,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A3138B">
        <w:rPr>
          <w:rFonts w:ascii="Arial" w:hAnsi="Arial" w:cs="Arial"/>
        </w:rPr>
        <w:t>I - IV</w:t>
      </w:r>
      <w:proofErr w:type="gramEnd"/>
      <w:r w:rsidRPr="00A3138B">
        <w:rPr>
          <w:rFonts w:ascii="Arial" w:hAnsi="Arial" w:cs="Arial"/>
        </w:rPr>
        <w:t xml:space="preserve"> классов опасности. Информировать жителей многоквартирных жилых домов о месте, времени работы приёмных пунктов отработанных ртутьсодержащих ламп.</w:t>
      </w:r>
      <w:r w:rsidRPr="00A3138B">
        <w:rPr>
          <w:rFonts w:ascii="Arial" w:hAnsi="Arial" w:cs="Arial"/>
        </w:rPr>
        <w:br/>
      </w:r>
    </w:p>
    <w:p w14:paraId="1C207539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 Опубликовать (обнародовать) настоящее постановление в установленном порядке.</w:t>
      </w:r>
      <w:r w:rsidRPr="00A3138B">
        <w:rPr>
          <w:rFonts w:ascii="Arial" w:hAnsi="Arial" w:cs="Arial"/>
        </w:rPr>
        <w:br/>
      </w:r>
    </w:p>
    <w:p w14:paraId="243DD164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4. Контроль за исполнением настоящего постановления оставляю за собой.</w:t>
      </w:r>
      <w:r w:rsidRPr="00A3138B">
        <w:rPr>
          <w:rFonts w:ascii="Arial" w:hAnsi="Arial" w:cs="Arial"/>
        </w:rPr>
        <w:br/>
      </w:r>
    </w:p>
    <w:p w14:paraId="7296C051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Глава сельского поселения Леонтьевское В.Е. </w:t>
      </w:r>
      <w:proofErr w:type="spellStart"/>
      <w:r w:rsidRPr="00A3138B">
        <w:rPr>
          <w:rFonts w:ascii="Arial" w:hAnsi="Arial" w:cs="Arial"/>
        </w:rPr>
        <w:t>Мишуев</w:t>
      </w:r>
      <w:proofErr w:type="spellEnd"/>
      <w:r w:rsidRPr="00A3138B">
        <w:rPr>
          <w:rFonts w:ascii="Arial" w:hAnsi="Arial" w:cs="Arial"/>
        </w:rPr>
        <w:br/>
      </w:r>
    </w:p>
    <w:p w14:paraId="1C5CDF36" w14:textId="77777777" w:rsidR="00A3138B" w:rsidRPr="00A3138B" w:rsidRDefault="00A3138B" w:rsidP="00A3138B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3138B">
        <w:rPr>
          <w:rFonts w:ascii="Arial" w:hAnsi="Arial" w:cs="Arial"/>
          <w:color w:val="auto"/>
          <w:sz w:val="24"/>
          <w:szCs w:val="24"/>
        </w:rPr>
        <w:lastRenderedPageBreak/>
        <w:t>Приложение</w:t>
      </w:r>
      <w:r w:rsidRPr="00A3138B">
        <w:rPr>
          <w:rFonts w:ascii="Arial" w:hAnsi="Arial" w:cs="Arial"/>
          <w:color w:val="auto"/>
          <w:sz w:val="24"/>
          <w:szCs w:val="24"/>
        </w:rPr>
        <w:br/>
        <w:t>к постановлению главы</w:t>
      </w:r>
      <w:r w:rsidRPr="00A3138B">
        <w:rPr>
          <w:rFonts w:ascii="Arial" w:hAnsi="Arial" w:cs="Arial"/>
          <w:color w:val="auto"/>
          <w:sz w:val="24"/>
          <w:szCs w:val="24"/>
        </w:rPr>
        <w:br/>
        <w:t>сельского поселения Леонтьевское</w:t>
      </w:r>
      <w:r w:rsidRPr="00A3138B">
        <w:rPr>
          <w:rFonts w:ascii="Arial" w:hAnsi="Arial" w:cs="Arial"/>
          <w:color w:val="auto"/>
          <w:sz w:val="24"/>
          <w:szCs w:val="24"/>
        </w:rPr>
        <w:br/>
        <w:t>От 11.03.2012 г. N 35-п</w:t>
      </w:r>
    </w:p>
    <w:p w14:paraId="31EBD0CB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Порядок</w:t>
      </w:r>
      <w:r w:rsidRPr="00A3138B">
        <w:rPr>
          <w:rFonts w:ascii="Arial" w:hAnsi="Arial" w:cs="Arial"/>
        </w:rPr>
        <w:br/>
      </w:r>
    </w:p>
    <w:p w14:paraId="3EB5BBBC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организации сбора отработанных ртутьсодержащих ламп</w:t>
      </w:r>
      <w:r w:rsidRPr="00A3138B">
        <w:rPr>
          <w:rFonts w:ascii="Arial" w:hAnsi="Arial" w:cs="Arial"/>
        </w:rPr>
        <w:br/>
      </w:r>
    </w:p>
    <w:p w14:paraId="5CEFF9C8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1. Общие положения</w:t>
      </w:r>
      <w:r w:rsidRPr="00A3138B">
        <w:rPr>
          <w:rFonts w:ascii="Arial" w:hAnsi="Arial" w:cs="Arial"/>
        </w:rPr>
        <w:br/>
      </w:r>
    </w:p>
    <w:p w14:paraId="7D4E495D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1.1. Порядок организации сбора отработанных ртутьсодержащих ламп (далее Порядок)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сбора.</w:t>
      </w:r>
      <w:r w:rsidRPr="00A3138B">
        <w:rPr>
          <w:rFonts w:ascii="Arial" w:hAnsi="Arial" w:cs="Arial"/>
        </w:rPr>
        <w:br/>
      </w:r>
    </w:p>
    <w:p w14:paraId="3F618193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1.2. Порядок разработан в соответствии с Федеральным законом от 24.06.1998 N 89-ФЗ "Об отходах производства и потребления", "ГОСТ </w:t>
      </w:r>
      <w:proofErr w:type="gramStart"/>
      <w:r w:rsidRPr="00A3138B">
        <w:rPr>
          <w:rFonts w:ascii="Arial" w:hAnsi="Arial" w:cs="Arial"/>
        </w:rPr>
        <w:t>12.3.031-83</w:t>
      </w:r>
      <w:proofErr w:type="gramEnd"/>
      <w:r w:rsidRPr="00A3138B">
        <w:rPr>
          <w:rFonts w:ascii="Arial" w:hAnsi="Arial" w:cs="Arial"/>
        </w:rPr>
        <w:t>. Система стандартов безопасности труда. Работы с ртутью. Требования безопасности", Санитарных правил при работе с ртутью, ее соединениями и приборами с ртутным заполнением, утв. Главным государственным санитарным врачом СССР 04.04.1988 N 4607-88, Постановлением Правительства РФ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 и здоровью граждан, вреда животным, растениям и окружающей среде", Постановлением Правительства РФ от 06.05.2011 N 354 "О предоставлении коммунальных услуг собственникам и пользователям помещений в многоквартирных домах и жилых домов".</w:t>
      </w:r>
      <w:r w:rsidRPr="00A3138B">
        <w:rPr>
          <w:rFonts w:ascii="Arial" w:hAnsi="Arial" w:cs="Arial"/>
        </w:rPr>
        <w:br/>
      </w:r>
    </w:p>
    <w:p w14:paraId="1AB4C9EF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1.3. Правила, установленные Порядком являются обязательными для исполнения организациями независимо от организационно-правовых форм и форм собственности, индивидуальных предпринимателей, осуществляющих свою деятельность на территории сельского поселения Леонтьевское, не имеющих лицензии на осуществление деятельности по сбору, использованию, обезвреживанию, транспортированию, размещению отходов I - IV класса опасности, физических лиц, проживающих на территории сельского поселения Леонтьевское (далее потребители).</w:t>
      </w:r>
      <w:r w:rsidRPr="00A3138B">
        <w:rPr>
          <w:rFonts w:ascii="Arial" w:hAnsi="Arial" w:cs="Arial"/>
        </w:rPr>
        <w:br/>
      </w:r>
    </w:p>
    <w:p w14:paraId="24B38E06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 Организация сбора отработанных ртутьсодержащих ламп.</w:t>
      </w:r>
      <w:r w:rsidRPr="00A3138B">
        <w:rPr>
          <w:rFonts w:ascii="Arial" w:hAnsi="Arial" w:cs="Arial"/>
        </w:rPr>
        <w:br/>
      </w:r>
    </w:p>
    <w:p w14:paraId="175C3880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2.1. Сбору в соответствии с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утилизации.</w:t>
      </w:r>
      <w:r w:rsidRPr="00A3138B">
        <w:rPr>
          <w:rFonts w:ascii="Arial" w:hAnsi="Arial" w:cs="Arial"/>
        </w:rPr>
        <w:br/>
      </w:r>
    </w:p>
    <w:p w14:paraId="47F04271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2.2. Юридические лица и индивидуальные предприниматели, эксплуатирующие осветительные устройства и электрические лампы с ртутным заполнением, должны вести постоянный учет получаемых и отработанных ртутьсодержащих ламп.</w:t>
      </w:r>
      <w:r w:rsidRPr="00A3138B">
        <w:rPr>
          <w:rFonts w:ascii="Arial" w:hAnsi="Arial" w:cs="Arial"/>
        </w:rPr>
        <w:br/>
      </w:r>
    </w:p>
    <w:p w14:paraId="6731CEE0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lastRenderedPageBreak/>
        <w:t xml:space="preserve">2.3.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A3138B">
        <w:rPr>
          <w:rFonts w:ascii="Arial" w:hAnsi="Arial" w:cs="Arial"/>
        </w:rPr>
        <w:t>I - IV</w:t>
      </w:r>
      <w:proofErr w:type="gramEnd"/>
      <w:r w:rsidRPr="00A3138B">
        <w:rPr>
          <w:rFonts w:ascii="Arial" w:hAnsi="Arial" w:cs="Arial"/>
        </w:rPr>
        <w:t xml:space="preserve"> класса опасности осуществляют накопление отработанных ртутьсодержащих ламп.</w:t>
      </w:r>
      <w:r w:rsidRPr="00A3138B">
        <w:rPr>
          <w:rFonts w:ascii="Arial" w:hAnsi="Arial" w:cs="Arial"/>
        </w:rPr>
        <w:br/>
      </w:r>
    </w:p>
    <w:p w14:paraId="7CDA61CE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2.4. Сбор и накопление отработанных ртутьсодержащих ламп от физических лиц, проживающих в многоквартирных жилых домах, производят:</w:t>
      </w:r>
      <w:r w:rsidRPr="00A3138B">
        <w:rPr>
          <w:rFonts w:ascii="Arial" w:hAnsi="Arial" w:cs="Arial"/>
        </w:rPr>
        <w:br/>
      </w:r>
    </w:p>
    <w:p w14:paraId="60E71465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а)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дома.</w:t>
      </w:r>
      <w:r w:rsidRPr="00A3138B">
        <w:rPr>
          <w:rFonts w:ascii="Arial" w:hAnsi="Arial" w:cs="Arial"/>
        </w:rPr>
        <w:br/>
      </w:r>
    </w:p>
    <w:p w14:paraId="1C064A93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б)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товариществом собственников жилья либо жилищным кооперативом или иным специализированным потребительским кооперативом, либо юридическими лицами и индивидуальными предпринимателями, заключившими с указанными организациями договоры на оказание услуг по содержанию и ремонту общего имущества.</w:t>
      </w:r>
      <w:r w:rsidRPr="00A3138B">
        <w:rPr>
          <w:rFonts w:ascii="Arial" w:hAnsi="Arial" w:cs="Arial"/>
        </w:rPr>
        <w:br/>
      </w:r>
    </w:p>
    <w:p w14:paraId="3867A1C0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в)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доме.</w:t>
      </w:r>
      <w:r w:rsidRPr="00A3138B">
        <w:rPr>
          <w:rFonts w:ascii="Arial" w:hAnsi="Arial" w:cs="Arial"/>
        </w:rPr>
        <w:br/>
      </w:r>
    </w:p>
    <w:p w14:paraId="7AB50D00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2.5. Накопление отработанных ртутьсодержащих ламп в местах, являющихся общим имуществом собственников помещений многоквартирного дома, не допускается.</w:t>
      </w:r>
      <w:r w:rsidRPr="00A3138B">
        <w:rPr>
          <w:rFonts w:ascii="Arial" w:hAnsi="Arial" w:cs="Arial"/>
        </w:rPr>
        <w:br/>
      </w:r>
    </w:p>
    <w:p w14:paraId="0EC0B96E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2.6. Накопление должно производиться в соответствии с требованиями "Гост </w:t>
      </w:r>
      <w:proofErr w:type="gramStart"/>
      <w:r w:rsidRPr="00A3138B">
        <w:rPr>
          <w:rFonts w:ascii="Arial" w:hAnsi="Arial" w:cs="Arial"/>
        </w:rPr>
        <w:t>12.3.031-83</w:t>
      </w:r>
      <w:proofErr w:type="gramEnd"/>
      <w:r w:rsidRPr="00A3138B">
        <w:rPr>
          <w:rFonts w:ascii="Arial" w:hAnsi="Arial" w:cs="Arial"/>
        </w:rPr>
        <w:t xml:space="preserve">. Система стандартов безопасности труда. Работы с ртутью. Требования безопасности", Санитарных правил при работе с ртутью, ее соединениями и приборами с ртутным заполнением, утв. Главным государственным санитарным врачом СССР 04.04.1988 N </w:t>
      </w:r>
      <w:proofErr w:type="gramStart"/>
      <w:r w:rsidRPr="00A3138B">
        <w:rPr>
          <w:rFonts w:ascii="Arial" w:hAnsi="Arial" w:cs="Arial"/>
        </w:rPr>
        <w:t>4607-88</w:t>
      </w:r>
      <w:proofErr w:type="gramEnd"/>
      <w:r w:rsidRPr="00A3138B">
        <w:rPr>
          <w:rFonts w:ascii="Arial" w:hAnsi="Arial" w:cs="Arial"/>
        </w:rPr>
        <w:t>.</w:t>
      </w:r>
      <w:r w:rsidRPr="00A3138B">
        <w:rPr>
          <w:rFonts w:ascii="Arial" w:hAnsi="Arial" w:cs="Arial"/>
        </w:rPr>
        <w:br/>
      </w:r>
    </w:p>
    <w:p w14:paraId="12967154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2.7. Накопление отработанных ртутьсодержащих ламп производится отдельно от других видов отходов.</w:t>
      </w:r>
      <w:r w:rsidRPr="00A3138B">
        <w:rPr>
          <w:rFonts w:ascii="Arial" w:hAnsi="Arial" w:cs="Arial"/>
        </w:rPr>
        <w:br/>
      </w:r>
    </w:p>
    <w:p w14:paraId="3086581E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2.8. Хранение отработанных ртутьсодержащих ламп производится в специально выделенном для этих целей помещении, защищенном от химически агрессивных веществ, атмосферных осадков, поверхностных и грунтовых вод, в местах, исключающих повреждение тары.</w:t>
      </w:r>
      <w:r w:rsidRPr="00A3138B">
        <w:rPr>
          <w:rFonts w:ascii="Arial" w:hAnsi="Arial" w:cs="Arial"/>
        </w:rPr>
        <w:br/>
      </w:r>
    </w:p>
    <w:p w14:paraId="2CEF3E02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2.9. Не допускается совместное хранение поврежденных и неповрежденных ртутьсодержащих ламп. Хранение поврежденных ртутьсодержащих ламп осуществляется в специальной таре.</w:t>
      </w:r>
      <w:r w:rsidRPr="00A3138B">
        <w:rPr>
          <w:rFonts w:ascii="Arial" w:hAnsi="Arial" w:cs="Arial"/>
        </w:rPr>
        <w:br/>
      </w:r>
    </w:p>
    <w:p w14:paraId="712A94A9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2.10. Юридические лица и индивидуальные предприниматели назначают в установленном порядке ответственных лиц за обращение с указанными отходами, разрабатывают инструкции по организации накопления отработанных ртутьсодержащих отходов применительно к конкретным условиям. При </w:t>
      </w:r>
      <w:r w:rsidRPr="00A3138B">
        <w:rPr>
          <w:rFonts w:ascii="Arial" w:hAnsi="Arial" w:cs="Arial"/>
        </w:rPr>
        <w:lastRenderedPageBreak/>
        <w:t>разработке инструкции юридические лица и индивидуальные предприниматели могут руководствоваться типовой инструкцией согласно приложению к настоящему Порядку.</w:t>
      </w:r>
      <w:r w:rsidRPr="00A3138B">
        <w:rPr>
          <w:rFonts w:ascii="Arial" w:hAnsi="Arial" w:cs="Arial"/>
        </w:rPr>
        <w:br/>
      </w:r>
    </w:p>
    <w:p w14:paraId="0996119B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2.11. Не допускается самостоятельное обезвреживание, использование, транспортирование и размещение отработанных ртутьсодержащих ламп потребителями.</w:t>
      </w:r>
      <w:r w:rsidRPr="00A3138B">
        <w:rPr>
          <w:rFonts w:ascii="Arial" w:hAnsi="Arial" w:cs="Arial"/>
        </w:rPr>
        <w:br/>
      </w:r>
    </w:p>
    <w:p w14:paraId="5D2E24AC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2.12. Сбор и утилизацию отработанных ртутьсодержащих ламп на территории сельского поселения Леонтьевское, в том числе прием отработанных ртутьсодержащих ламп от населения, осуществляют специализированные организации путем заключения соответствующих договоров на оказание услуг по сбору и вывозу ртутьсодержащих отходов.</w:t>
      </w:r>
      <w:r w:rsidRPr="00A3138B">
        <w:rPr>
          <w:rFonts w:ascii="Arial" w:hAnsi="Arial" w:cs="Arial"/>
        </w:rPr>
        <w:br/>
      </w:r>
    </w:p>
    <w:p w14:paraId="4E41D19F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 Информирование населения</w:t>
      </w:r>
      <w:r w:rsidRPr="00A3138B">
        <w:rPr>
          <w:rFonts w:ascii="Arial" w:hAnsi="Arial" w:cs="Arial"/>
        </w:rPr>
        <w:br/>
      </w:r>
    </w:p>
    <w:p w14:paraId="4E139342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3.1. Информирование о порядке сбора отработанных ртутьсодержащих ламп осуществляется организацией, осуществляющей управление многоквартирными домами, и администрацией сельского поселения Леонтьевское, специализированными организациями, а также юридическими лицами и индивидуальными предпринимателями, осуществляющими накопление и реализацию ртутьсодержащих ламп.</w:t>
      </w:r>
      <w:r w:rsidRPr="00A3138B">
        <w:rPr>
          <w:rFonts w:ascii="Arial" w:hAnsi="Arial" w:cs="Arial"/>
        </w:rPr>
        <w:br/>
      </w:r>
    </w:p>
    <w:p w14:paraId="6005244A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3.2. Информация о порядке сбора отработанных ртутьсодержащих ламп размещается на официальном сайте администрации сельского поселения Леонтьевское средствах в массовой информации, в местах реализации ртутьсодержащих ламп, по месту нахождения специализированных организаций.</w:t>
      </w:r>
      <w:r w:rsidRPr="00A3138B">
        <w:rPr>
          <w:rFonts w:ascii="Arial" w:hAnsi="Arial" w:cs="Arial"/>
        </w:rPr>
        <w:br/>
      </w:r>
    </w:p>
    <w:p w14:paraId="404E1881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3.3.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ртутьсодержащими лампами до сведения собственников помещений многоквартирных жилых домов, путем размещения информации, указанной в п.3.4. настоящего Порядка на информационных стендах (стойках) в помещении управляющей организации.</w:t>
      </w:r>
      <w:r w:rsidRPr="00A3138B">
        <w:rPr>
          <w:rFonts w:ascii="Arial" w:hAnsi="Arial" w:cs="Arial"/>
        </w:rPr>
        <w:br/>
      </w:r>
    </w:p>
    <w:p w14:paraId="0F0EDCBD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3.4. Размещению подлежит следующая информация:</w:t>
      </w:r>
      <w:r w:rsidRPr="00A3138B">
        <w:rPr>
          <w:rFonts w:ascii="Arial" w:hAnsi="Arial" w:cs="Arial"/>
        </w:rPr>
        <w:br/>
      </w:r>
    </w:p>
    <w:p w14:paraId="48370A43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- порядок организации сбора отработанных ртутьсодержащих ламп;</w:t>
      </w:r>
      <w:r w:rsidRPr="00A3138B">
        <w:rPr>
          <w:rFonts w:ascii="Arial" w:hAnsi="Arial" w:cs="Arial"/>
        </w:rPr>
        <w:br/>
      </w:r>
    </w:p>
    <w:p w14:paraId="029190BF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транспортировку, хранение и размещение ртутьсодержащих отходов, проведение </w:t>
      </w:r>
      <w:proofErr w:type="spellStart"/>
      <w:r w:rsidRPr="00A3138B">
        <w:rPr>
          <w:rFonts w:ascii="Arial" w:hAnsi="Arial" w:cs="Arial"/>
        </w:rPr>
        <w:t>демеркуризационных</w:t>
      </w:r>
      <w:proofErr w:type="spellEnd"/>
      <w:r w:rsidRPr="00A3138B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A3138B">
        <w:rPr>
          <w:rFonts w:ascii="Arial" w:hAnsi="Arial" w:cs="Arial"/>
        </w:rPr>
        <w:br/>
      </w:r>
    </w:p>
    <w:p w14:paraId="256AB226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- места и условия приема отработанных ртутьсодержащих ламп;</w:t>
      </w:r>
      <w:r w:rsidRPr="00A3138B">
        <w:rPr>
          <w:rFonts w:ascii="Arial" w:hAnsi="Arial" w:cs="Arial"/>
        </w:rPr>
        <w:br/>
      </w:r>
    </w:p>
    <w:p w14:paraId="09412F95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- стоимость услуг по приему отработанных ртутьсодержащих ламп;</w:t>
      </w:r>
      <w:r w:rsidRPr="00A3138B">
        <w:rPr>
          <w:rFonts w:ascii="Arial" w:hAnsi="Arial" w:cs="Arial"/>
        </w:rPr>
        <w:br/>
      </w:r>
    </w:p>
    <w:p w14:paraId="24CB0E18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lastRenderedPageBreak/>
        <w:t>3.5. Обращения населения, руководителей предприятий, организаций по вопросам организации сбора, накопления, временного хранения, утилизации и обезвреживания отработанных ртутьсодержащих ламп принимаются администрацией сельского поселения Леонтьевское.</w:t>
      </w:r>
      <w:r w:rsidRPr="00A3138B">
        <w:rPr>
          <w:rFonts w:ascii="Arial" w:hAnsi="Arial" w:cs="Arial"/>
        </w:rPr>
        <w:br/>
      </w:r>
    </w:p>
    <w:p w14:paraId="1CE87395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4. Ответственность за нарушение правил обращения с отработанными ртутьсодержащими лампами</w:t>
      </w:r>
      <w:r w:rsidRPr="00A3138B">
        <w:rPr>
          <w:rFonts w:ascii="Arial" w:hAnsi="Arial" w:cs="Arial"/>
        </w:rPr>
        <w:br/>
      </w:r>
    </w:p>
    <w:p w14:paraId="1CA6CBD6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 xml:space="preserve">4.1. Контроль за соблюдением требований в области обращения с отработанными ртутьсодержащими лампами осуществляется органами государственного контроля в области обращения с отходами на объектах хозяйственной и иной деятельности независимо от форм собственности, находящихся на территории сельского поселения </w:t>
      </w:r>
      <w:proofErr w:type="gramStart"/>
      <w:r w:rsidRPr="00A3138B">
        <w:rPr>
          <w:rFonts w:ascii="Arial" w:hAnsi="Arial" w:cs="Arial"/>
        </w:rPr>
        <w:t>Леонтьевское .</w:t>
      </w:r>
      <w:proofErr w:type="gramEnd"/>
      <w:r w:rsidRPr="00A3138B">
        <w:rPr>
          <w:rFonts w:ascii="Arial" w:hAnsi="Arial" w:cs="Arial"/>
        </w:rPr>
        <w:br/>
      </w:r>
    </w:p>
    <w:p w14:paraId="45E686C4" w14:textId="77777777" w:rsidR="00A3138B" w:rsidRPr="00A3138B" w:rsidRDefault="00A3138B" w:rsidP="00A313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3138B">
        <w:rPr>
          <w:rFonts w:ascii="Arial" w:hAnsi="Arial" w:cs="Arial"/>
        </w:rPr>
        <w:t>4.2.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законодательством.</w:t>
      </w:r>
    </w:p>
    <w:p w14:paraId="37CCE59F" w14:textId="77777777" w:rsidR="00A3138B" w:rsidRPr="00A3138B" w:rsidRDefault="00A3138B" w:rsidP="00A3138B"/>
    <w:p w14:paraId="5345CF1E" w14:textId="77777777" w:rsidR="0015486D" w:rsidRPr="00A3138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138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138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138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A31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31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