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55C1C" w:rsidRDefault="00F55C1C">
      <w:pPr>
        <w:pStyle w:val="EcoNormal"/>
        <w:jc w:val="both"/>
        <w:outlineLvl w:val="0"/>
      </w:pPr>
      <w:bookmarkStart w:id="1" w:name="_GoBack"/>
      <w:bookmarkEnd w:id="1"/>
    </w:p>
    <w:p w:rsidR="00F55C1C" w:rsidRDefault="00F55C1C">
      <w:pPr>
        <w:pStyle w:val="EcoTitle"/>
        <w:jc w:val="center"/>
      </w:pPr>
      <w:r>
        <w:t>МИНИСТЕРСТВО ПРИРОДНЫХ РЕСУРСОВ И ЭКОЛОГИИ</w:t>
      </w:r>
    </w:p>
    <w:p w:rsidR="00F55C1C" w:rsidRDefault="00F55C1C">
      <w:pPr>
        <w:pStyle w:val="EcoTitle"/>
        <w:jc w:val="center"/>
      </w:pPr>
      <w:r>
        <w:t>РОССИЙСКОЙ ФЕДЕРАЦИИ</w:t>
      </w:r>
    </w:p>
    <w:p w:rsidR="00F55C1C" w:rsidRDefault="00F55C1C">
      <w:pPr>
        <w:pStyle w:val="EcoTitle"/>
        <w:jc w:val="center"/>
      </w:pPr>
    </w:p>
    <w:p w:rsidR="00F55C1C" w:rsidRDefault="00F55C1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F55C1C" w:rsidRDefault="00F55C1C">
      <w:pPr>
        <w:pStyle w:val="EcoTitle"/>
        <w:jc w:val="center"/>
      </w:pPr>
    </w:p>
    <w:p w:rsidR="00F55C1C" w:rsidRDefault="00F55C1C">
      <w:pPr>
        <w:pStyle w:val="EcoTitle"/>
        <w:jc w:val="center"/>
      </w:pPr>
      <w:r>
        <w:t>ПИСЬМО</w:t>
      </w:r>
    </w:p>
    <w:p w:rsidR="00F55C1C" w:rsidRDefault="00F55C1C">
      <w:pPr>
        <w:pStyle w:val="EcoTitle"/>
        <w:jc w:val="center"/>
      </w:pPr>
      <w:r>
        <w:t>от 1 июля 2013 г. N ВК-06-01-36/9256</w:t>
      </w:r>
    </w:p>
    <w:p w:rsidR="00F55C1C" w:rsidRDefault="00F55C1C">
      <w:pPr>
        <w:pStyle w:val="EcoTitle"/>
        <w:jc w:val="center"/>
      </w:pPr>
    </w:p>
    <w:p w:rsidR="00F55C1C" w:rsidRDefault="00F55C1C">
      <w:pPr>
        <w:pStyle w:val="EcoTitle"/>
        <w:jc w:val="center"/>
      </w:pPr>
      <w:r>
        <w:t>О НЕДОПУСТИМОСТИ</w:t>
      </w:r>
    </w:p>
    <w:p w:rsidR="00F55C1C" w:rsidRDefault="00F55C1C">
      <w:pPr>
        <w:pStyle w:val="EcoTitle"/>
        <w:jc w:val="center"/>
      </w:pPr>
      <w:r>
        <w:t>ПРИМЕНЕНИЯ ПОВЫШАЮЩЕГО КОЭФФИЦИЕНТА К РАСЧЕТАМ</w:t>
      </w:r>
    </w:p>
    <w:p w:rsidR="00F55C1C" w:rsidRDefault="00F55C1C">
      <w:pPr>
        <w:pStyle w:val="EcoTitle"/>
        <w:jc w:val="center"/>
      </w:pPr>
      <w:r>
        <w:t>ПЛАТЫ ЗА РАЗМЕЩЕНИЕ ОТХОДОВ СУБЪЕКТОВ МАЛОГО</w:t>
      </w:r>
    </w:p>
    <w:p w:rsidR="00F55C1C" w:rsidRDefault="00F55C1C">
      <w:pPr>
        <w:pStyle w:val="EcoTitle"/>
        <w:jc w:val="center"/>
      </w:pPr>
      <w:r>
        <w:t>И СРЕДНЕГО ПРЕДПРИНИМАТЕЛЬСТВА</w:t>
      </w:r>
    </w:p>
    <w:p w:rsidR="00F55C1C" w:rsidRDefault="00F55C1C">
      <w:pPr>
        <w:pStyle w:val="EcoNormal"/>
        <w:jc w:val="both"/>
      </w:pPr>
    </w:p>
    <w:p w:rsidR="00F55C1C" w:rsidRDefault="00F55C1C">
      <w:pPr>
        <w:pStyle w:val="EcoNormal"/>
        <w:ind w:firstLine="540"/>
        <w:jc w:val="both"/>
      </w:pPr>
      <w:r>
        <w:t>Федеральная служба по надзору в сфере природопользования в связи с многочисленными обращениями субъектов малого и среднего предпринимательства по вопросам применения пятикратного повышающего коэффициента к расчетам платы за негативное воздействие в части размещения отходов сообщает следующее.</w:t>
      </w:r>
    </w:p>
    <w:p w:rsidR="00F55C1C" w:rsidRDefault="00F55C1C">
      <w:pPr>
        <w:pStyle w:val="EcoNormal"/>
        <w:ind w:firstLine="540"/>
        <w:jc w:val="both"/>
      </w:pPr>
      <w:r>
        <w:t>В соответствии с п. 2 Порядка разработки и утверждения лимитов, утвержденного приказом Минприроды России от 25.02.2010 N 50 "О порядке разработки и утверждения нормативов образования отходов и лимитов на их размещение" (зарегистрирован в Минюсте России 02.04.2010 N 16796) (далее - Приказ), лимитами на размещение отходов для субъектов малого и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 и размещении отходов (за исключением статистической отчетности) (далее - Отчетность).</w:t>
      </w:r>
    </w:p>
    <w:p w:rsidR="00F55C1C" w:rsidRDefault="00F55C1C">
      <w:pPr>
        <w:pStyle w:val="EcoNormal"/>
        <w:ind w:firstLine="540"/>
        <w:jc w:val="both"/>
      </w:pPr>
      <w:r>
        <w:t>В соответствии с п. 1 ст. 18 Федерального закона от 24.06.1998 N 89-ФЗ "Об отходах производства и потребления" (далее - Закон), в целях обеспечения охраны окружающей среды и здоровья человека, уменьшения количества отходов применительно к индивидуальным предпринимателям и юридическим лицам, в результате хозяйственной и иной деятельности которых образуются отходы, устанавливаются нормативы образования отходов и лимиты на их размещение.</w:t>
      </w:r>
    </w:p>
    <w:p w:rsidR="00F55C1C" w:rsidRDefault="00F55C1C">
      <w:pPr>
        <w:pStyle w:val="EcoNormal"/>
        <w:ind w:firstLine="540"/>
        <w:jc w:val="both"/>
      </w:pPr>
      <w:r>
        <w:t>Согласно п. 3 ст. 18 Закона, субъекты малого и среднего предпринимательства, в результате хозяйственной и иной деятельности которых образуются отходы, представляют в уполномоченные федеральные органы исполнительной власти или органы исполнительной власти субъекта Российской Федерации в соответствии с их компетенцией Отчетность в уведомительном порядке.</w:t>
      </w:r>
    </w:p>
    <w:p w:rsidR="00F55C1C" w:rsidRDefault="00F55C1C">
      <w:pPr>
        <w:pStyle w:val="EcoNormal"/>
        <w:ind w:firstLine="540"/>
        <w:jc w:val="both"/>
      </w:pPr>
      <w:r>
        <w:t>Порядок представления и контроля Отчетности утвержден приказом Минприроды России от 16.02.2010 N 30 (зарегистрирован в Минюсте России 20.04.2010, N 16938). Отчетность представляется до 15 января года, следующего за отчетным периодом.</w:t>
      </w:r>
    </w:p>
    <w:p w:rsidR="00F55C1C" w:rsidRDefault="00F55C1C">
      <w:pPr>
        <w:pStyle w:val="EcoNormal"/>
        <w:ind w:firstLine="540"/>
        <w:jc w:val="both"/>
      </w:pPr>
      <w:r>
        <w:t>Отчетный период составляет один календарный год.</w:t>
      </w:r>
    </w:p>
    <w:p w:rsidR="00F55C1C" w:rsidRDefault="00F55C1C">
      <w:pPr>
        <w:pStyle w:val="EcoNormal"/>
        <w:ind w:firstLine="540"/>
        <w:jc w:val="both"/>
      </w:pPr>
      <w:r>
        <w:t>Таким образом, лимитами на размещение отходов за прошедший год являются количества отходов, фактически направленных на размещение в соответствии с Отчетностью, предоставленной в текущем году.</w:t>
      </w:r>
    </w:p>
    <w:p w:rsidR="00F55C1C" w:rsidRDefault="00F55C1C">
      <w:pPr>
        <w:pStyle w:val="EcoNormal"/>
        <w:ind w:firstLine="540"/>
        <w:jc w:val="both"/>
      </w:pPr>
      <w:r>
        <w:t>Плата за текущий год взимается по факту без пятикратного коэффициента.</w:t>
      </w:r>
    </w:p>
    <w:p w:rsidR="00F55C1C" w:rsidRDefault="00F55C1C">
      <w:pPr>
        <w:pStyle w:val="EcoNormal"/>
        <w:ind w:firstLine="540"/>
        <w:jc w:val="both"/>
      </w:pPr>
      <w:r>
        <w:t>Плата по кварталам также производится по факту.</w:t>
      </w:r>
    </w:p>
    <w:p w:rsidR="00F55C1C" w:rsidRDefault="00F55C1C">
      <w:pPr>
        <w:pStyle w:val="EcoNormal"/>
        <w:ind w:firstLine="540"/>
        <w:jc w:val="both"/>
      </w:pPr>
      <w:r>
        <w:t>В случае если субъектами малого и среднего предпринимательства в срок не предоставлена Отчетность, к ним может применяться административная ответственность, предусмотренная статьями 8.2 Кодекса Российской Федерации об административных правонарушениях, введенного Федеральным законом от 30.12.2001 N 195-ФЗ (в редакции от 08.11.2011).</w:t>
      </w:r>
    </w:p>
    <w:p w:rsidR="00F55C1C" w:rsidRDefault="00F55C1C">
      <w:pPr>
        <w:pStyle w:val="EcoNormal"/>
        <w:ind w:firstLine="540"/>
        <w:jc w:val="both"/>
      </w:pPr>
      <w:r>
        <w:t>В соответствии с изложенным, непредставление в срок Отчетности не может служить основанием для непринятия расчетов платы за негативное воздействие на окружающую среду в части размещения отходов и применения пятикратного повышающего коэффициента к расчетам платы за текущий и предыдущий периоды.</w:t>
      </w:r>
    </w:p>
    <w:p w:rsidR="00F55C1C" w:rsidRDefault="00F55C1C">
      <w:pPr>
        <w:pStyle w:val="EcoNormal"/>
        <w:jc w:val="both"/>
      </w:pPr>
    </w:p>
    <w:p w:rsidR="00F55C1C" w:rsidRDefault="00F55C1C">
      <w:pPr>
        <w:pStyle w:val="EcoNormal"/>
        <w:jc w:val="right"/>
      </w:pPr>
      <w:r>
        <w:t>В.В.КИРИЛЛОВ</w:t>
      </w:r>
    </w:p>
    <w:p w:rsidR="00F55C1C" w:rsidRDefault="00F55C1C">
      <w:pPr>
        <w:pStyle w:val="EcoNormal"/>
        <w:jc w:val="both"/>
      </w:pPr>
    </w:p>
    <w:p w:rsidR="00F55C1C" w:rsidRDefault="00F55C1C">
      <w:pPr>
        <w:pStyle w:val="EcoNormal"/>
        <w:jc w:val="both"/>
      </w:pPr>
    </w:p>
    <w:p w:rsidR="00F55C1C" w:rsidRDefault="00F55C1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E215A" w:rsidRDefault="009E215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55C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55C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55C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