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C15AA" w:rsidRPr="00EC15AA" w:rsidRDefault="00EC15AA" w:rsidP="00EC15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15AA">
        <w:rPr>
          <w:rFonts w:ascii="Times New Roman" w:hAnsi="Times New Roman" w:cs="Times New Roman"/>
          <w:b/>
          <w:sz w:val="24"/>
          <w:szCs w:val="24"/>
        </w:rPr>
        <w:t>Об установлении тарифов на водоснабжение, водоотведение и утилизацию (захоронение) твердых бытовых отходов</w:t>
      </w: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от 15 ноября 2011 года N 51/23</w:t>
      </w: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jc w:val="center"/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Об установлении тарифов на водоснабжение, водоотведение и утилизацию (захоронение) твердых бытовых отходов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холодную воду для ООО "Ж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КХ Стр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ой Сервис" с календарной разбивкой: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25 руб. 70 коп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- с 01 июля 2012 года по 31 августа 2012 года для потребителей в размере 26 руб. 99 коп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- с 01 сентября 2012 года по 31 декабря 2012 года для потребителей в размере 28 руб. 53 коп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2. Установить и ввести в действие тарифы на водоотведение для ООО "Ж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КХ Стр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ой Сервис" с календарной разбивкой: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- с 01 января 2012 года по 30 июня 2012 года в размере 41 руб. 70 коп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- с 01 июля 2012 года по 31 августа 2012 года в размере 43 руб. 55 коп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- с 01 сентября 2012 года по 31 декабря 2012 года в размере 46 руб. 00 коп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3. Установить и ввести в действие тарифы на утилизацию (захоронение) твердых бытовых отходов для ООО "Ж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КХ Стр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ой Сервис" с календарной разбивкой: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48 руб. 22 коп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54 руб. 33 коп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C15A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C15AA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4. Настоящее постановление подлежит официальному опубликованию в средствах массовой информации.</w:t>
      </w: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C15AA" w:rsidRPr="00EC15AA" w:rsidRDefault="00EC15AA" w:rsidP="00EC15AA">
      <w:pPr>
        <w:jc w:val="right"/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EC15AA" w:rsidRPr="00EC15AA" w:rsidRDefault="00EC15AA" w:rsidP="00EC15AA">
      <w:pPr>
        <w:jc w:val="right"/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EC15AA" w:rsidRPr="00EC15AA" w:rsidRDefault="00EC15AA" w:rsidP="00EC15AA">
      <w:pPr>
        <w:jc w:val="right"/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F05FD" w:rsidRPr="00C1073B" w:rsidRDefault="00EC15AA" w:rsidP="00EC15AA">
      <w:pPr>
        <w:jc w:val="right"/>
        <w:rPr>
          <w:rFonts w:ascii="Times New Roman" w:hAnsi="Times New Roman" w:cs="Times New Roman"/>
          <w:sz w:val="24"/>
          <w:szCs w:val="24"/>
        </w:rPr>
      </w:pPr>
      <w:r w:rsidRPr="00EC15AA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19285ed0b6e4b5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