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AE4559D" w14:textId="77777777" w:rsidR="000F1BC3" w:rsidRPr="000F1BC3" w:rsidRDefault="000F1BC3" w:rsidP="000F1BC3">
      <w:pPr>
        <w:pStyle w:val="headertext"/>
        <w:shd w:val="clear" w:color="auto" w:fill="FFFFFF"/>
        <w:spacing w:before="0" w:beforeAutospacing="0" w:after="240" w:afterAutospacing="0"/>
        <w:jc w:val="center"/>
        <w:textAlignment w:val="baseline"/>
        <w:rPr>
          <w:rFonts w:ascii="Arial" w:hAnsi="Arial" w:cs="Arial"/>
          <w:b/>
          <w:bCs/>
        </w:rPr>
      </w:pPr>
      <w:r w:rsidRPr="000F1BC3">
        <w:rPr>
          <w:rFonts w:ascii="Arial" w:hAnsi="Arial" w:cs="Arial"/>
          <w:b/>
          <w:bCs/>
        </w:rPr>
        <w:t>АДМИНИСТРАЦИЯ МУНИЦИПАЛЬНОГО ОБРАЗОВАНИЯ АКСАРКОВСКОЕ ЯМАЛО-НЕНЕЦКОГО АВТОНОМНОГО ОКРУГА</w:t>
      </w:r>
    </w:p>
    <w:p w14:paraId="74B51D3B" w14:textId="77777777" w:rsidR="000F1BC3" w:rsidRPr="000F1BC3" w:rsidRDefault="000F1BC3" w:rsidP="000F1BC3">
      <w:pPr>
        <w:pStyle w:val="headertext"/>
        <w:shd w:val="clear" w:color="auto" w:fill="FFFFFF"/>
        <w:spacing w:before="0" w:beforeAutospacing="0" w:after="240" w:afterAutospacing="0"/>
        <w:jc w:val="center"/>
        <w:textAlignment w:val="baseline"/>
        <w:rPr>
          <w:rFonts w:ascii="Arial" w:hAnsi="Arial" w:cs="Arial"/>
          <w:b/>
          <w:bCs/>
        </w:rPr>
      </w:pPr>
      <w:r w:rsidRPr="000F1BC3">
        <w:rPr>
          <w:rFonts w:ascii="Arial" w:hAnsi="Arial" w:cs="Arial"/>
          <w:b/>
          <w:bCs/>
        </w:rPr>
        <w:t>ПОСТАНОВЛЕНИЕ</w:t>
      </w:r>
    </w:p>
    <w:p w14:paraId="632F5F49" w14:textId="77777777" w:rsidR="000F1BC3" w:rsidRPr="000F1BC3" w:rsidRDefault="000F1BC3" w:rsidP="000F1BC3">
      <w:pPr>
        <w:pStyle w:val="headertext"/>
        <w:shd w:val="clear" w:color="auto" w:fill="FFFFFF"/>
        <w:spacing w:before="0" w:beforeAutospacing="0" w:after="240" w:afterAutospacing="0"/>
        <w:jc w:val="center"/>
        <w:textAlignment w:val="baseline"/>
        <w:rPr>
          <w:rFonts w:ascii="Arial" w:hAnsi="Arial" w:cs="Arial"/>
          <w:b/>
          <w:bCs/>
        </w:rPr>
      </w:pPr>
      <w:r w:rsidRPr="000F1BC3">
        <w:rPr>
          <w:rFonts w:ascii="Arial" w:hAnsi="Arial" w:cs="Arial"/>
          <w:b/>
          <w:bCs/>
        </w:rPr>
        <w:t>от 25 сентября 2018 года N 181</w:t>
      </w:r>
      <w:r w:rsidRPr="000F1BC3">
        <w:rPr>
          <w:rFonts w:ascii="Arial" w:hAnsi="Arial" w:cs="Arial"/>
          <w:b/>
          <w:bCs/>
        </w:rPr>
        <w:br/>
      </w:r>
    </w:p>
    <w:p w14:paraId="2B67614B" w14:textId="77777777" w:rsidR="000F1BC3" w:rsidRPr="000F1BC3" w:rsidRDefault="000F1BC3" w:rsidP="000F1BC3">
      <w:pPr>
        <w:pStyle w:val="headertext"/>
        <w:shd w:val="clear" w:color="auto" w:fill="FFFFFF"/>
        <w:spacing w:before="0" w:beforeAutospacing="0" w:after="240" w:afterAutospacing="0"/>
        <w:jc w:val="center"/>
        <w:textAlignment w:val="baseline"/>
        <w:rPr>
          <w:rFonts w:ascii="Arial" w:hAnsi="Arial" w:cs="Arial"/>
          <w:b/>
          <w:bCs/>
        </w:rPr>
      </w:pPr>
      <w:r w:rsidRPr="000F1BC3">
        <w:rPr>
          <w:rFonts w:ascii="Arial" w:hAnsi="Arial" w:cs="Arial"/>
          <w:b/>
          <w:bCs/>
        </w:rPr>
        <w:t>Об утверждении Административного регламента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380C31B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В соответствии с Законом РФ от 21.02.1992 N 2395-1 "О недрах",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на основании Устава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Администрация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постановляет :</w:t>
      </w:r>
      <w:r w:rsidRPr="000F1BC3">
        <w:rPr>
          <w:rFonts w:ascii="Arial" w:hAnsi="Arial" w:cs="Arial"/>
        </w:rPr>
        <w:br/>
      </w:r>
    </w:p>
    <w:p w14:paraId="46DB3D06"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1. Утвердить Административный регламент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согласно приложению к настоящему постановлению.</w:t>
      </w:r>
      <w:r w:rsidRPr="000F1BC3">
        <w:rPr>
          <w:rFonts w:ascii="Arial" w:hAnsi="Arial" w:cs="Arial"/>
        </w:rPr>
        <w:br/>
      </w:r>
    </w:p>
    <w:p w14:paraId="63C0F455"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2. Разместить настоящее постановление на официальном сайте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в сети Интернет.</w:t>
      </w:r>
      <w:r w:rsidRPr="000F1BC3">
        <w:rPr>
          <w:rFonts w:ascii="Arial" w:hAnsi="Arial" w:cs="Arial"/>
        </w:rPr>
        <w:br/>
      </w:r>
    </w:p>
    <w:p w14:paraId="7C6A42F5"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 Контроль за исполнением настоящего постановления оставляю за собой</w:t>
      </w:r>
    </w:p>
    <w:p w14:paraId="1397A84B" w14:textId="77777777" w:rsidR="000F1BC3" w:rsidRPr="000F1BC3" w:rsidRDefault="000F1BC3" w:rsidP="000F1BC3">
      <w:pPr>
        <w:pStyle w:val="formattext"/>
        <w:shd w:val="clear" w:color="auto" w:fill="FFFFFF"/>
        <w:spacing w:before="0" w:beforeAutospacing="0" w:after="0" w:afterAutospacing="0"/>
        <w:jc w:val="right"/>
        <w:textAlignment w:val="baseline"/>
        <w:rPr>
          <w:rFonts w:ascii="Arial" w:hAnsi="Arial" w:cs="Arial"/>
        </w:rPr>
      </w:pPr>
      <w:r w:rsidRPr="000F1BC3">
        <w:rPr>
          <w:rFonts w:ascii="Arial" w:hAnsi="Arial" w:cs="Arial"/>
        </w:rPr>
        <w:t>  Глава муниципального</w:t>
      </w:r>
      <w:r w:rsidRPr="000F1BC3">
        <w:rPr>
          <w:rFonts w:ascii="Arial" w:hAnsi="Arial" w:cs="Arial"/>
        </w:rPr>
        <w:br/>
        <w:t xml:space="preserve">     Образования </w:t>
      </w:r>
      <w:proofErr w:type="spellStart"/>
      <w:r w:rsidRPr="000F1BC3">
        <w:rPr>
          <w:rFonts w:ascii="Arial" w:hAnsi="Arial" w:cs="Arial"/>
        </w:rPr>
        <w:t>Аксарковское</w:t>
      </w:r>
      <w:proofErr w:type="spellEnd"/>
      <w:r w:rsidRPr="000F1BC3">
        <w:rPr>
          <w:rFonts w:ascii="Arial" w:hAnsi="Arial" w:cs="Arial"/>
        </w:rPr>
        <w:br/>
        <w:t>      </w:t>
      </w:r>
      <w:proofErr w:type="gramStart"/>
      <w:r w:rsidRPr="000F1BC3">
        <w:rPr>
          <w:rFonts w:ascii="Arial" w:hAnsi="Arial" w:cs="Arial"/>
        </w:rPr>
        <w:t>С.П.</w:t>
      </w:r>
      <w:proofErr w:type="gramEnd"/>
      <w:r w:rsidRPr="000F1BC3">
        <w:rPr>
          <w:rFonts w:ascii="Arial" w:hAnsi="Arial" w:cs="Arial"/>
        </w:rPr>
        <w:t xml:space="preserve"> Баранов</w:t>
      </w:r>
    </w:p>
    <w:p w14:paraId="3C1FFF51" w14:textId="77777777" w:rsidR="000F1BC3" w:rsidRPr="000F1BC3" w:rsidRDefault="000F1BC3" w:rsidP="000F1BC3">
      <w:pPr>
        <w:pStyle w:val="2"/>
        <w:shd w:val="clear" w:color="auto" w:fill="FFFFFF"/>
        <w:spacing w:before="0" w:beforeAutospacing="0" w:after="240" w:afterAutospacing="0"/>
        <w:jc w:val="right"/>
        <w:textAlignment w:val="baseline"/>
        <w:rPr>
          <w:rFonts w:ascii="Arial" w:hAnsi="Arial" w:cs="Arial"/>
          <w:sz w:val="24"/>
          <w:szCs w:val="24"/>
        </w:rPr>
      </w:pPr>
      <w:r w:rsidRPr="000F1BC3">
        <w:rPr>
          <w:rFonts w:ascii="Arial" w:hAnsi="Arial" w:cs="Arial"/>
          <w:sz w:val="24"/>
          <w:szCs w:val="24"/>
        </w:rPr>
        <w:br/>
        <w:t>Приложение</w:t>
      </w:r>
      <w:r w:rsidRPr="000F1BC3">
        <w:rPr>
          <w:rFonts w:ascii="Arial" w:hAnsi="Arial" w:cs="Arial"/>
          <w:sz w:val="24"/>
          <w:szCs w:val="24"/>
        </w:rPr>
        <w:br/>
        <w:t> к постановлению Администрации</w:t>
      </w:r>
      <w:r w:rsidRPr="000F1BC3">
        <w:rPr>
          <w:rFonts w:ascii="Arial" w:hAnsi="Arial" w:cs="Arial"/>
          <w:sz w:val="24"/>
          <w:szCs w:val="24"/>
        </w:rPr>
        <w:br/>
        <w:t xml:space="preserve"> муниципального образования </w:t>
      </w:r>
      <w:proofErr w:type="spellStart"/>
      <w:r w:rsidRPr="000F1BC3">
        <w:rPr>
          <w:rFonts w:ascii="Arial" w:hAnsi="Arial" w:cs="Arial"/>
          <w:sz w:val="24"/>
          <w:szCs w:val="24"/>
        </w:rPr>
        <w:t>Аксарковское</w:t>
      </w:r>
      <w:proofErr w:type="spellEnd"/>
      <w:r w:rsidRPr="000F1BC3">
        <w:rPr>
          <w:rFonts w:ascii="Arial" w:hAnsi="Arial" w:cs="Arial"/>
          <w:sz w:val="24"/>
          <w:szCs w:val="24"/>
        </w:rPr>
        <w:br/>
        <w:t>от 05 сентября 2018 года N 181</w:t>
      </w:r>
      <w:r w:rsidRPr="000F1BC3">
        <w:rPr>
          <w:rFonts w:ascii="Arial" w:hAnsi="Arial" w:cs="Arial"/>
          <w:sz w:val="24"/>
          <w:szCs w:val="24"/>
        </w:rPr>
        <w:br/>
      </w:r>
    </w:p>
    <w:p w14:paraId="32929780" w14:textId="77777777" w:rsidR="000F1BC3" w:rsidRPr="000F1BC3" w:rsidRDefault="000F1BC3" w:rsidP="000F1BC3">
      <w:pPr>
        <w:pStyle w:val="headertext"/>
        <w:shd w:val="clear" w:color="auto" w:fill="FFFFFF"/>
        <w:spacing w:before="0" w:beforeAutospacing="0" w:after="240" w:afterAutospacing="0"/>
        <w:jc w:val="center"/>
        <w:textAlignment w:val="baseline"/>
        <w:rPr>
          <w:rFonts w:ascii="Arial" w:hAnsi="Arial" w:cs="Arial"/>
          <w:b/>
          <w:bCs/>
        </w:rPr>
      </w:pPr>
      <w:r w:rsidRPr="000F1BC3">
        <w:rPr>
          <w:rFonts w:ascii="Arial" w:hAnsi="Arial" w:cs="Arial"/>
          <w:b/>
          <w:bCs/>
        </w:rPr>
        <w:t>АДМИНИСТРАТИВНЫЙ РЕГЛАМЕНТ АДМИНИСТРАЦИИ МУНИЦИПАЛЬНОГО ОБРАЗОВАНИЯ АКСАРКОВСКОЕ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0F1BC3">
        <w:rPr>
          <w:rFonts w:ascii="Arial" w:hAnsi="Arial" w:cs="Arial"/>
          <w:b/>
          <w:bCs/>
        </w:rPr>
        <w:br/>
      </w:r>
    </w:p>
    <w:p w14:paraId="3CCAD182"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lastRenderedPageBreak/>
        <w:t>I. Общие положения</w:t>
      </w:r>
    </w:p>
    <w:p w14:paraId="4BD4310E"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266AD535"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Настоящий Административный регламент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муниципальной функции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0F1BC3">
        <w:rPr>
          <w:rFonts w:ascii="Arial" w:hAnsi="Arial" w:cs="Arial"/>
        </w:rPr>
        <w:br/>
      </w:r>
    </w:p>
    <w:p w14:paraId="6B82140A"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1.1. Вид контроля</w:t>
      </w:r>
    </w:p>
    <w:p w14:paraId="7847AFE7"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71341CE3"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(далее - муниципальный контроль).</w:t>
      </w:r>
      <w:r w:rsidRPr="000F1BC3">
        <w:rPr>
          <w:rFonts w:ascii="Arial" w:hAnsi="Arial" w:cs="Arial"/>
        </w:rPr>
        <w:br/>
      </w:r>
    </w:p>
    <w:p w14:paraId="774526EC"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1.2. Наименование органа местного самоуправления, осуществляющего муниципальный контроль</w:t>
      </w:r>
    </w:p>
    <w:p w14:paraId="32F332AE"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36EC1C4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Муниципальный контроль осуществляет Администрация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(далее - уполномоченный орган), функции уполномоченного органа при осуществлении муниципального контроля осуществляет </w:t>
      </w:r>
      <w:proofErr w:type="spellStart"/>
      <w:r w:rsidRPr="000F1BC3">
        <w:rPr>
          <w:rFonts w:ascii="Arial" w:hAnsi="Arial" w:cs="Arial"/>
        </w:rPr>
        <w:t>Аксарковское</w:t>
      </w:r>
      <w:proofErr w:type="spellEnd"/>
      <w:r w:rsidRPr="000F1BC3">
        <w:rPr>
          <w:rFonts w:ascii="Arial" w:hAnsi="Arial" w:cs="Arial"/>
        </w:rPr>
        <w:t xml:space="preserve">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(далее - орган муниципального контроля).</w:t>
      </w:r>
      <w:r w:rsidRPr="000F1BC3">
        <w:rPr>
          <w:rFonts w:ascii="Arial" w:hAnsi="Arial" w:cs="Arial"/>
        </w:rPr>
        <w:br/>
      </w:r>
    </w:p>
    <w:p w14:paraId="1B065658"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1.3. Перечень нормативных правовых актов, регулирующих осуществление муниципального контроля</w:t>
      </w:r>
    </w:p>
    <w:p w14:paraId="5D2B336D"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5D60C50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Конституция Российской Федерации от 12.12.1993 ("Российская газета", 2009, N 7);</w:t>
      </w:r>
      <w:r w:rsidRPr="000F1BC3">
        <w:rPr>
          <w:rFonts w:ascii="Arial" w:hAnsi="Arial" w:cs="Arial"/>
        </w:rPr>
        <w:br/>
      </w:r>
    </w:p>
    <w:p w14:paraId="64743F24"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 Федеральный закон от 21.02.1992 N </w:t>
      </w:r>
      <w:proofErr w:type="gramStart"/>
      <w:r w:rsidRPr="000F1BC3">
        <w:rPr>
          <w:rFonts w:ascii="Arial" w:hAnsi="Arial" w:cs="Arial"/>
        </w:rPr>
        <w:t>2395-1</w:t>
      </w:r>
      <w:proofErr w:type="gramEnd"/>
      <w:r w:rsidRPr="000F1BC3">
        <w:rPr>
          <w:rFonts w:ascii="Arial" w:hAnsi="Arial" w:cs="Arial"/>
        </w:rPr>
        <w:t xml:space="preserve"> "О недрах" ("Российская газета", 1992, N 107);</w:t>
      </w:r>
      <w:r w:rsidRPr="000F1BC3">
        <w:rPr>
          <w:rFonts w:ascii="Arial" w:hAnsi="Arial" w:cs="Arial"/>
        </w:rPr>
        <w:br/>
      </w:r>
    </w:p>
    <w:p w14:paraId="5AA7237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Федеральный закон от 06.10.2003 N 131-ФЗ "Об общих принципах организации местного самоуправления в Российской Федерации" ("Российская газета", 2003, N 202);</w:t>
      </w:r>
      <w:r w:rsidRPr="000F1BC3">
        <w:rPr>
          <w:rFonts w:ascii="Arial" w:hAnsi="Arial" w:cs="Arial"/>
        </w:rPr>
        <w:br/>
      </w:r>
    </w:p>
    <w:p w14:paraId="59096353"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2008, N </w:t>
      </w:r>
      <w:r w:rsidRPr="000F1BC3">
        <w:rPr>
          <w:rFonts w:ascii="Arial" w:hAnsi="Arial" w:cs="Arial"/>
        </w:rPr>
        <w:lastRenderedPageBreak/>
        <w:t>266);</w:t>
      </w:r>
      <w:r w:rsidRPr="000F1BC3">
        <w:rPr>
          <w:rFonts w:ascii="Arial" w:hAnsi="Arial" w:cs="Arial"/>
        </w:rPr>
        <w:br/>
      </w:r>
    </w:p>
    <w:p w14:paraId="58345D17"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РФ, 2010, N 28);</w:t>
      </w:r>
      <w:r w:rsidRPr="000F1BC3">
        <w:rPr>
          <w:rFonts w:ascii="Arial" w:hAnsi="Arial" w:cs="Arial"/>
        </w:rPr>
        <w:br/>
      </w:r>
    </w:p>
    <w:p w14:paraId="6BE4117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постановление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("Красный Север", 2012, спецвыпуск N 1/1);</w:t>
      </w:r>
      <w:r w:rsidRPr="000F1BC3">
        <w:rPr>
          <w:rFonts w:ascii="Arial" w:hAnsi="Arial" w:cs="Arial"/>
        </w:rPr>
        <w:br/>
      </w:r>
    </w:p>
    <w:p w14:paraId="277E374E"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постановление Правительства Ямало-Ненецкого автономного округа от 16.05.2013 N 339-П "Об утверждении порядков пользования участками недр местного значения, содержащими общераспространенные полезные ископаемые, на территории Ямало-Ненецкого автономного округа" ("Красный Север", 2013, спецвыпуск N 27/1);</w:t>
      </w:r>
      <w:r w:rsidRPr="000F1BC3">
        <w:rPr>
          <w:rFonts w:ascii="Arial" w:hAnsi="Arial" w:cs="Arial"/>
        </w:rPr>
        <w:br/>
      </w:r>
    </w:p>
    <w:p w14:paraId="301C6C9A"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Приказ Министерства экономического развития Российской Федерации N 141 от 30.04.2009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r w:rsidRPr="000F1BC3">
        <w:rPr>
          <w:rFonts w:ascii="Arial" w:hAnsi="Arial" w:cs="Arial"/>
        </w:rPr>
        <w:br/>
      </w:r>
    </w:p>
    <w:p w14:paraId="4D7F0B70"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 Устав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w:t>
      </w:r>
    </w:p>
    <w:p w14:paraId="1DE6AA12" w14:textId="77777777" w:rsidR="000F1BC3" w:rsidRPr="000F1BC3" w:rsidRDefault="000F1BC3" w:rsidP="000F1BC3">
      <w:pPr>
        <w:pStyle w:val="3"/>
        <w:spacing w:before="0" w:after="240"/>
        <w:jc w:val="center"/>
        <w:textAlignment w:val="baseline"/>
        <w:rPr>
          <w:rFonts w:ascii="Arial" w:hAnsi="Arial" w:cs="Arial"/>
          <w:color w:val="auto"/>
          <w:sz w:val="24"/>
          <w:szCs w:val="24"/>
        </w:rPr>
      </w:pPr>
    </w:p>
    <w:p w14:paraId="35173AF9"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1.4. Предмет муниципального контроля</w:t>
      </w:r>
    </w:p>
    <w:p w14:paraId="573E3268"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0820925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Предметом мероприятий по муниципальному контролю является проведение проверок, плановых (рейдовых) осмотров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0F1BC3">
        <w:rPr>
          <w:rFonts w:ascii="Arial" w:hAnsi="Arial" w:cs="Arial"/>
        </w:rPr>
        <w:br/>
      </w:r>
    </w:p>
    <w:p w14:paraId="649B66FA"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1.5. Права и обязанности должностных лиц, осуществляющих муниципальный контроль</w:t>
      </w:r>
    </w:p>
    <w:p w14:paraId="38CA6E52"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48F7100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1.5.1. Специалисты, осуществляющие муниципальный контроль в порядке, установленном законодательством Российской Федерации, имеют право:</w:t>
      </w:r>
      <w:r w:rsidRPr="000F1BC3">
        <w:rPr>
          <w:rFonts w:ascii="Arial" w:hAnsi="Arial" w:cs="Arial"/>
        </w:rPr>
        <w:br/>
      </w:r>
    </w:p>
    <w:p w14:paraId="492F17B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запрашивать и получать на основании мотивированных письменных запросов от юридических лиц и индивидуальных предпринимателей информацию и документы, необходимые в ходе проведения проверки;</w:t>
      </w:r>
      <w:r w:rsidRPr="000F1BC3">
        <w:rPr>
          <w:rFonts w:ascii="Arial" w:hAnsi="Arial" w:cs="Arial"/>
        </w:rPr>
        <w:br/>
      </w:r>
    </w:p>
    <w:p w14:paraId="2EAD974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2) направлять в уполномоченные органы материалы, связанные с нарушениями особых требований к использованию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вопросов о возбуждении административных дел по признакам правонарушений.</w:t>
      </w:r>
      <w:r w:rsidRPr="000F1BC3">
        <w:rPr>
          <w:rFonts w:ascii="Arial" w:hAnsi="Arial" w:cs="Arial"/>
        </w:rPr>
        <w:br/>
      </w:r>
    </w:p>
    <w:p w14:paraId="549169C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1.5.2. При осуществлении муниципального контроля должностные лица не вправе:</w:t>
      </w:r>
      <w:r w:rsidRPr="000F1BC3">
        <w:rPr>
          <w:rFonts w:ascii="Arial" w:hAnsi="Arial" w:cs="Arial"/>
        </w:rPr>
        <w:br/>
      </w:r>
    </w:p>
    <w:p w14:paraId="699452E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проверять выполнение обязательных требований, если такие требования не относятся к полномочиям уполномоченного органа, от имени которого действуют эти должностные лица;</w:t>
      </w:r>
      <w:r w:rsidRPr="000F1BC3">
        <w:rPr>
          <w:rFonts w:ascii="Arial" w:hAnsi="Arial" w:cs="Arial"/>
        </w:rPr>
        <w:br/>
      </w:r>
    </w:p>
    <w:p w14:paraId="7A3D770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осуществлять плановую выездную проверку в случае отсутствия при ее проведении руководителя или уполномоченного представителя юридического лица,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br/>
      </w:r>
    </w:p>
    <w:p w14:paraId="230C4533"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0F1BC3">
        <w:rPr>
          <w:rFonts w:ascii="Arial" w:hAnsi="Arial" w:cs="Arial"/>
        </w:rPr>
        <w:br/>
      </w:r>
    </w:p>
    <w:p w14:paraId="28C7808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0F1BC3">
        <w:rPr>
          <w:rFonts w:ascii="Arial" w:hAnsi="Arial" w:cs="Arial"/>
        </w:rPr>
        <w:br/>
      </w:r>
    </w:p>
    <w:p w14:paraId="089AB46E"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5)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0F1BC3">
        <w:rPr>
          <w:rFonts w:ascii="Arial" w:hAnsi="Arial" w:cs="Arial"/>
        </w:rPr>
        <w:br/>
      </w:r>
    </w:p>
    <w:p w14:paraId="32089D5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6) превышать установленные сроки проведения проверки;</w:t>
      </w:r>
      <w:r w:rsidRPr="000F1BC3">
        <w:rPr>
          <w:rFonts w:ascii="Arial" w:hAnsi="Arial" w:cs="Arial"/>
        </w:rPr>
        <w:br/>
      </w:r>
    </w:p>
    <w:p w14:paraId="0F88704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7) осуществлять выдачу физическим и юридическим лицам предписаний или предложений о проведении за их счет мероприятий по контролю;</w:t>
      </w:r>
      <w:r w:rsidRPr="000F1BC3">
        <w:rPr>
          <w:rFonts w:ascii="Arial" w:hAnsi="Arial" w:cs="Arial"/>
        </w:rPr>
        <w:br/>
      </w:r>
    </w:p>
    <w:p w14:paraId="0048996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8) проверять выполнение требований, установленных нормативными правовыми актами органов исполнительной власти ССР и РСФСР и не соответствующих законодательству Российской Федерации;</w:t>
      </w:r>
      <w:r w:rsidRPr="000F1BC3">
        <w:rPr>
          <w:rFonts w:ascii="Arial" w:hAnsi="Arial" w:cs="Arial"/>
        </w:rPr>
        <w:br/>
      </w:r>
    </w:p>
    <w:p w14:paraId="7C30F78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9)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0F1BC3">
        <w:rPr>
          <w:rFonts w:ascii="Arial" w:hAnsi="Arial" w:cs="Arial"/>
        </w:rPr>
        <w:br/>
      </w:r>
    </w:p>
    <w:p w14:paraId="7D95C9D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1.5.3. Специалисты, осуществляющие муниципальный контроль при проведении проверки обязаны:</w:t>
      </w:r>
      <w:r w:rsidRPr="000F1BC3">
        <w:rPr>
          <w:rFonts w:ascii="Arial" w:hAnsi="Arial" w:cs="Arial"/>
        </w:rPr>
        <w:br/>
      </w:r>
    </w:p>
    <w:p w14:paraId="766D41C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0F1BC3">
        <w:rPr>
          <w:rFonts w:ascii="Arial" w:hAnsi="Arial" w:cs="Arial"/>
        </w:rPr>
        <w:br/>
      </w:r>
    </w:p>
    <w:p w14:paraId="588249A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0F1BC3">
        <w:rPr>
          <w:rFonts w:ascii="Arial" w:hAnsi="Arial" w:cs="Arial"/>
        </w:rPr>
        <w:br/>
      </w:r>
    </w:p>
    <w:p w14:paraId="1951B44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 проводить проверку на основании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w:t>
      </w:r>
      <w:r w:rsidRPr="000F1BC3">
        <w:rPr>
          <w:rFonts w:ascii="Arial" w:hAnsi="Arial" w:cs="Arial"/>
        </w:rPr>
        <w:br/>
      </w:r>
    </w:p>
    <w:p w14:paraId="6E7E3C1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органом прокуратуры по месту осуществления деятельности, подлежащей проверке, юридических лиц и индивидуальных предпринимателей;</w:t>
      </w:r>
      <w:r w:rsidRPr="000F1BC3">
        <w:rPr>
          <w:rFonts w:ascii="Arial" w:hAnsi="Arial" w:cs="Arial"/>
        </w:rPr>
        <w:br/>
      </w:r>
    </w:p>
    <w:p w14:paraId="7BD3596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0F1BC3">
        <w:rPr>
          <w:rFonts w:ascii="Arial" w:hAnsi="Arial" w:cs="Arial"/>
        </w:rPr>
        <w:br/>
      </w:r>
    </w:p>
    <w:p w14:paraId="761A912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0F1BC3">
        <w:rPr>
          <w:rFonts w:ascii="Arial" w:hAnsi="Arial" w:cs="Arial"/>
        </w:rPr>
        <w:br/>
      </w:r>
    </w:p>
    <w:p w14:paraId="7440387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0F1BC3">
        <w:rPr>
          <w:rFonts w:ascii="Arial" w:hAnsi="Arial" w:cs="Arial"/>
        </w:rPr>
        <w:br/>
      </w:r>
    </w:p>
    <w:p w14:paraId="5EC26A2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w:t>
      </w:r>
      <w:r w:rsidRPr="000F1BC3">
        <w:rPr>
          <w:rFonts w:ascii="Arial" w:hAnsi="Arial" w:cs="Arial"/>
        </w:rPr>
        <w:lastRenderedPageBreak/>
        <w:t>допускать необоснованное ограничение прав и законных интересов граждан, в том числе индивидуальных предпринимателей, юридических лиц;</w:t>
      </w:r>
      <w:r w:rsidRPr="000F1BC3">
        <w:rPr>
          <w:rFonts w:ascii="Arial" w:hAnsi="Arial" w:cs="Arial"/>
        </w:rPr>
        <w:br/>
      </w:r>
    </w:p>
    <w:p w14:paraId="636FDE1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0F1BC3">
        <w:rPr>
          <w:rFonts w:ascii="Arial" w:hAnsi="Arial" w:cs="Arial"/>
        </w:rPr>
        <w:br/>
      </w:r>
    </w:p>
    <w:p w14:paraId="55A81CD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br/>
      </w:r>
    </w:p>
    <w:p w14:paraId="2D66D04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0F1BC3">
        <w:rPr>
          <w:rFonts w:ascii="Arial" w:hAnsi="Arial" w:cs="Arial"/>
        </w:rPr>
        <w:br/>
      </w:r>
    </w:p>
    <w:p w14:paraId="5C4FFBE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0F1BC3">
        <w:rPr>
          <w:rFonts w:ascii="Arial" w:hAnsi="Arial" w:cs="Arial"/>
        </w:rPr>
        <w:br/>
      </w:r>
    </w:p>
    <w:p w14:paraId="038049F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13) осуществлять запись о проведенной проверке в журнале учета проверок;</w:t>
      </w:r>
      <w:r w:rsidRPr="000F1BC3">
        <w:rPr>
          <w:rFonts w:ascii="Arial" w:hAnsi="Arial" w:cs="Arial"/>
        </w:rPr>
        <w:br/>
      </w:r>
    </w:p>
    <w:p w14:paraId="6BA1D87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14) в период по 31.12.2018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br/>
      </w:r>
    </w:p>
    <w:p w14:paraId="3AFA9B0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1.5.4. При выявлении нарушений обязательных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должностные лица, проводившие проверку, в пределах полномочий, предусмотренных законодательством Российской Федерации, обязаны:</w:t>
      </w:r>
      <w:r w:rsidRPr="000F1BC3">
        <w:rPr>
          <w:rFonts w:ascii="Arial" w:hAnsi="Arial" w:cs="Arial"/>
        </w:rPr>
        <w:br/>
      </w:r>
    </w:p>
    <w:p w14:paraId="3B1B671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0F1BC3">
        <w:rPr>
          <w:rFonts w:ascii="Arial" w:hAnsi="Arial" w:cs="Arial"/>
        </w:rPr>
        <w:br/>
      </w:r>
    </w:p>
    <w:p w14:paraId="254EB2A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0F1BC3">
        <w:rPr>
          <w:rFonts w:ascii="Arial" w:hAnsi="Arial" w:cs="Arial"/>
        </w:rPr>
        <w:br/>
      </w:r>
    </w:p>
    <w:p w14:paraId="572772B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1.5.5. В случае, если при проведении проверки установлено, что деятельность индивидуального предпринимателя или юридического лица, его филиала, представительства, структурного подразделения, эксплуатация ими зданий, строений, сооружений, помещений, оборудования, подобных объектов, представляют непосредственную угрозу причинения вреда жизни, здоровью граждан, безопасности государства или такой вред причинен, уполномоченный орган обязан незамедлительно принять меры по недопущению причинения вреда или прекращению его причинения.</w:t>
      </w:r>
      <w:r w:rsidRPr="000F1BC3">
        <w:rPr>
          <w:rFonts w:ascii="Arial" w:hAnsi="Arial" w:cs="Arial"/>
        </w:rPr>
        <w:br/>
      </w:r>
    </w:p>
    <w:p w14:paraId="1F6911CE"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1.6. Права и обязанности лиц, в отношении которых осуществляется муниципальный контроль</w:t>
      </w:r>
    </w:p>
    <w:p w14:paraId="1CDCC336"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5C39AB0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0F1BC3">
        <w:rPr>
          <w:rFonts w:ascii="Arial" w:hAnsi="Arial" w:cs="Arial"/>
        </w:rPr>
        <w:br/>
      </w:r>
    </w:p>
    <w:p w14:paraId="2B62550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0F1BC3">
        <w:rPr>
          <w:rFonts w:ascii="Arial" w:hAnsi="Arial" w:cs="Arial"/>
        </w:rPr>
        <w:br/>
      </w:r>
    </w:p>
    <w:p w14:paraId="7663C2B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0F1BC3">
        <w:rPr>
          <w:rFonts w:ascii="Arial" w:hAnsi="Arial" w:cs="Arial"/>
        </w:rPr>
        <w:br/>
      </w:r>
    </w:p>
    <w:p w14:paraId="6C316E3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0F1BC3">
        <w:rPr>
          <w:rFonts w:ascii="Arial" w:hAnsi="Arial" w:cs="Arial"/>
        </w:rPr>
        <w:br/>
      </w:r>
    </w:p>
    <w:p w14:paraId="3F5D694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0F1BC3">
        <w:rPr>
          <w:rFonts w:ascii="Arial" w:hAnsi="Arial" w:cs="Arial"/>
        </w:rPr>
        <w:br/>
      </w:r>
    </w:p>
    <w:p w14:paraId="7D9C9F0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0F1BC3">
        <w:rPr>
          <w:rFonts w:ascii="Arial" w:hAnsi="Arial" w:cs="Arial"/>
        </w:rPr>
        <w:br/>
      </w:r>
    </w:p>
    <w:p w14:paraId="7C8DF8B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6) в период по 31.12.2018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них, если полагают, что проверка включена в ежегодный план проведения плановых проверок в нарушение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w:t>
      </w:r>
      <w:r w:rsidRPr="000F1BC3">
        <w:rPr>
          <w:rFonts w:ascii="Arial" w:hAnsi="Arial" w:cs="Arial"/>
        </w:rPr>
        <w:lastRenderedPageBreak/>
        <w:t>контроля (надзора) и муниципального контроля".</w:t>
      </w:r>
      <w:r w:rsidRPr="000F1BC3">
        <w:rPr>
          <w:rFonts w:ascii="Arial" w:hAnsi="Arial" w:cs="Arial"/>
        </w:rPr>
        <w:br/>
      </w:r>
    </w:p>
    <w:p w14:paraId="6D8BFD7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1.6.2. Вред, причиненный действиями уполномоченного органа, признанными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0F1BC3">
        <w:rPr>
          <w:rFonts w:ascii="Arial" w:hAnsi="Arial" w:cs="Arial"/>
        </w:rPr>
        <w:br/>
      </w:r>
    </w:p>
    <w:p w14:paraId="2E87AED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При определении размера вреда, причиненного неправомерными действиями (бездействием) уполномоченного органа, должностными лицами,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0F1BC3">
        <w:rPr>
          <w:rFonts w:ascii="Arial" w:hAnsi="Arial" w:cs="Arial"/>
        </w:rPr>
        <w:br/>
      </w:r>
    </w:p>
    <w:p w14:paraId="264B94F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Вред, причиненный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0F1BC3">
        <w:rPr>
          <w:rFonts w:ascii="Arial" w:hAnsi="Arial" w:cs="Arial"/>
        </w:rPr>
        <w:br/>
      </w:r>
    </w:p>
    <w:p w14:paraId="3C9EDBA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1.6.3.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sidRPr="000F1BC3">
        <w:rPr>
          <w:rFonts w:ascii="Arial" w:hAnsi="Arial" w:cs="Arial"/>
        </w:rPr>
        <w:br/>
      </w:r>
    </w:p>
    <w:p w14:paraId="355CEB7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1.6.4. Объединения юридических лиц, саморегулируемые организации вправе:</w:t>
      </w:r>
      <w:r w:rsidRPr="000F1BC3">
        <w:rPr>
          <w:rFonts w:ascii="Arial" w:hAnsi="Arial" w:cs="Arial"/>
        </w:rPr>
        <w:br/>
      </w:r>
    </w:p>
    <w:p w14:paraId="48C2C3C5"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sidRPr="000F1BC3">
        <w:rPr>
          <w:rFonts w:ascii="Arial" w:hAnsi="Arial" w:cs="Arial"/>
        </w:rPr>
        <w:br/>
      </w:r>
    </w:p>
    <w:p w14:paraId="72DD409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обращаться в суд в защиту нарушенных при осуществлении муниципального контроля прав и (или) законных интересов юридических лиц, являющихся членами указанных объединений, саморегулируемых организаций.</w:t>
      </w:r>
      <w:r w:rsidRPr="000F1BC3">
        <w:rPr>
          <w:rFonts w:ascii="Arial" w:hAnsi="Arial" w:cs="Arial"/>
        </w:rPr>
        <w:br/>
      </w:r>
    </w:p>
    <w:p w14:paraId="2D03F3DE"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1.6.5.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0F1BC3">
        <w:rPr>
          <w:rFonts w:ascii="Arial" w:hAnsi="Arial" w:cs="Arial"/>
        </w:rPr>
        <w:br/>
      </w:r>
    </w:p>
    <w:p w14:paraId="0BAF4DD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1.6.6. Юридические лица, индивидуальные предприниматели вправе вести журнал учета проверок по типовой форме, установленной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br/>
      </w:r>
    </w:p>
    <w:p w14:paraId="5F48E6F3"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1.6.7. Юридическое лицо, индивидуальный предприниматель, проверка которых проводилась, в случае несогласия с фактами, выводами, предложениями, </w:t>
      </w:r>
      <w:r w:rsidRPr="000F1BC3">
        <w:rPr>
          <w:rFonts w:ascii="Arial" w:hAnsi="Arial" w:cs="Arial"/>
        </w:rPr>
        <w:lastRenderedPageBreak/>
        <w:t>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0F1BC3">
        <w:rPr>
          <w:rFonts w:ascii="Arial" w:hAnsi="Arial" w:cs="Arial"/>
        </w:rPr>
        <w:br/>
      </w:r>
    </w:p>
    <w:p w14:paraId="0AD0CF93"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1.7. Описание результата осуществления муниципального контроля</w:t>
      </w:r>
    </w:p>
    <w:p w14:paraId="07B7DEF9"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33F19C2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По результатам проверки должностными лицами органа муниципального контроля, проводящими проверку, выписывается предписание для устранения выявленных нарушений, составляется акт в двух экземплярах.</w:t>
      </w:r>
      <w:r w:rsidRPr="000F1BC3">
        <w:rPr>
          <w:rFonts w:ascii="Arial" w:hAnsi="Arial" w:cs="Arial"/>
        </w:rPr>
        <w:br/>
      </w:r>
    </w:p>
    <w:p w14:paraId="57001F4A"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II. Требования к порядку осуществления муниципального контроля</w:t>
      </w:r>
    </w:p>
    <w:p w14:paraId="3ABD50A5"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2.1. Порядок информирования об осуществлении муниципального контроля</w:t>
      </w:r>
    </w:p>
    <w:p w14:paraId="0BCB9FF6"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1DC467E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2.1. Порядок осуществления муниципального контроля:</w:t>
      </w:r>
      <w:r w:rsidRPr="000F1BC3">
        <w:rPr>
          <w:rFonts w:ascii="Arial" w:hAnsi="Arial" w:cs="Arial"/>
        </w:rPr>
        <w:br/>
      </w:r>
    </w:p>
    <w:p w14:paraId="12D3B47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Место нахождения уполномоченного органа: с. Аксарка, адрес электронной почты: moaksarka@mail.ru, официальный интернет-сайт wwwmo-aksarka.ru.</w:t>
      </w:r>
      <w:r w:rsidRPr="000F1BC3">
        <w:rPr>
          <w:rFonts w:ascii="Arial" w:hAnsi="Arial" w:cs="Arial"/>
        </w:rPr>
        <w:br/>
      </w:r>
    </w:p>
    <w:p w14:paraId="5EBFB42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Муниципальный контроль осуществляется непосредственно органом муниципального контроля по адресу: с. Аксарка, ул. Советская, 16, тел. 834993 22-0-34, официальный сайт wwwmo-aksarka.ru.</w:t>
      </w:r>
      <w:r w:rsidRPr="000F1BC3">
        <w:rPr>
          <w:rFonts w:ascii="Arial" w:hAnsi="Arial" w:cs="Arial"/>
        </w:rPr>
        <w:br/>
      </w:r>
    </w:p>
    <w:p w14:paraId="7B6F952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График работы уполномоченного органа:</w:t>
      </w:r>
    </w:p>
    <w:tbl>
      <w:tblPr>
        <w:tblW w:w="0" w:type="auto"/>
        <w:tblCellMar>
          <w:left w:w="0" w:type="dxa"/>
          <w:right w:w="0" w:type="dxa"/>
        </w:tblCellMar>
        <w:tblLook w:val="04A0" w:firstRow="1" w:lastRow="0" w:firstColumn="1" w:lastColumn="0" w:noHBand="0" w:noVBand="1"/>
      </w:tblPr>
      <w:tblGrid>
        <w:gridCol w:w="3155"/>
        <w:gridCol w:w="3191"/>
        <w:gridCol w:w="3009"/>
      </w:tblGrid>
      <w:tr w:rsidR="000F1BC3" w:rsidRPr="000F1BC3" w14:paraId="679A3E68" w14:textId="77777777" w:rsidTr="000F1BC3">
        <w:trPr>
          <w:trHeight w:val="15"/>
        </w:trPr>
        <w:tc>
          <w:tcPr>
            <w:tcW w:w="3881" w:type="dxa"/>
            <w:hideMark/>
          </w:tcPr>
          <w:p w14:paraId="02BA20F0" w14:textId="77777777" w:rsidR="000F1BC3" w:rsidRPr="000F1BC3" w:rsidRDefault="000F1BC3">
            <w:pPr>
              <w:rPr>
                <w:rFonts w:ascii="Arial" w:hAnsi="Arial" w:cs="Arial"/>
              </w:rPr>
            </w:pPr>
          </w:p>
        </w:tc>
        <w:tc>
          <w:tcPr>
            <w:tcW w:w="4066" w:type="dxa"/>
            <w:hideMark/>
          </w:tcPr>
          <w:p w14:paraId="398E3EFA" w14:textId="77777777" w:rsidR="000F1BC3" w:rsidRPr="000F1BC3" w:rsidRDefault="000F1BC3">
            <w:pPr>
              <w:spacing w:after="200" w:line="276" w:lineRule="auto"/>
              <w:rPr>
                <w:rFonts w:eastAsiaTheme="minorHAnsi"/>
                <w:sz w:val="20"/>
                <w:szCs w:val="20"/>
              </w:rPr>
            </w:pPr>
          </w:p>
        </w:tc>
        <w:tc>
          <w:tcPr>
            <w:tcW w:w="3881" w:type="dxa"/>
            <w:hideMark/>
          </w:tcPr>
          <w:p w14:paraId="2112C19C" w14:textId="77777777" w:rsidR="000F1BC3" w:rsidRPr="000F1BC3" w:rsidRDefault="000F1BC3">
            <w:pPr>
              <w:spacing w:after="200" w:line="276" w:lineRule="auto"/>
              <w:rPr>
                <w:rFonts w:eastAsiaTheme="minorHAnsi"/>
                <w:sz w:val="20"/>
                <w:szCs w:val="20"/>
              </w:rPr>
            </w:pPr>
          </w:p>
        </w:tc>
      </w:tr>
      <w:tr w:rsidR="000F1BC3" w:rsidRPr="000F1BC3" w14:paraId="1BF1A109" w14:textId="77777777" w:rsidTr="000F1BC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91997"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понедельник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7685C"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8.30 - 18.15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B553B"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перерыв - 12.30 - 14.00</w:t>
            </w:r>
          </w:p>
        </w:tc>
      </w:tr>
      <w:tr w:rsidR="000F1BC3" w:rsidRPr="000F1BC3" w14:paraId="37EC9F9D" w14:textId="77777777" w:rsidTr="000F1BC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B9FA0"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вторник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7904B"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8.30 - 18.15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77EE9"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перерыв - 12.30 - 14.00</w:t>
            </w:r>
          </w:p>
        </w:tc>
      </w:tr>
      <w:tr w:rsidR="000F1BC3" w:rsidRPr="000F1BC3" w14:paraId="7222D030" w14:textId="77777777" w:rsidTr="000F1BC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42454"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среда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25946"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8.30 - 18.15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79318"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перерыв - 12.30 - 14.00</w:t>
            </w:r>
          </w:p>
        </w:tc>
      </w:tr>
      <w:tr w:rsidR="000F1BC3" w:rsidRPr="000F1BC3" w14:paraId="676DB635" w14:textId="77777777" w:rsidTr="000F1BC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9C4CA"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четверг</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F3CE4"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8.30 - 18.15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FE9EB"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перерыв - 12.30 - 14.00</w:t>
            </w:r>
          </w:p>
        </w:tc>
      </w:tr>
      <w:tr w:rsidR="000F1BC3" w:rsidRPr="000F1BC3" w14:paraId="26F8AAA8" w14:textId="77777777" w:rsidTr="000F1BC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0749"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пятница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87B47"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8.30 - 17-00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DFABB"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перерыв - 12.30 - 14.00</w:t>
            </w:r>
          </w:p>
        </w:tc>
      </w:tr>
      <w:tr w:rsidR="000F1BC3" w:rsidRPr="000F1BC3" w14:paraId="36F42F4B" w14:textId="77777777" w:rsidTr="000F1BC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7B6E4" w14:textId="77777777" w:rsidR="000F1BC3" w:rsidRPr="000F1BC3" w:rsidRDefault="000F1BC3">
            <w:pPr>
              <w:pStyle w:val="formattext"/>
              <w:spacing w:before="0" w:beforeAutospacing="0" w:after="0" w:afterAutospacing="0" w:line="276" w:lineRule="auto"/>
              <w:textAlignment w:val="baseline"/>
              <w:rPr>
                <w:lang w:eastAsia="en-US"/>
              </w:rPr>
            </w:pPr>
            <w:proofErr w:type="gramStart"/>
            <w:r w:rsidRPr="000F1BC3">
              <w:rPr>
                <w:lang w:eastAsia="en-US"/>
              </w:rPr>
              <w:t>суббота - воскресенье</w:t>
            </w:r>
            <w:proofErr w:type="gramEnd"/>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003B9" w14:textId="77777777" w:rsidR="000F1BC3" w:rsidRPr="000F1BC3" w:rsidRDefault="000F1BC3">
            <w:pPr>
              <w:pStyle w:val="formattext"/>
              <w:spacing w:before="0" w:beforeAutospacing="0" w:after="0" w:afterAutospacing="0" w:line="276" w:lineRule="auto"/>
              <w:textAlignment w:val="baseline"/>
              <w:rPr>
                <w:lang w:eastAsia="en-US"/>
              </w:rPr>
            </w:pPr>
            <w:r w:rsidRPr="000F1BC3">
              <w:rPr>
                <w:lang w:eastAsia="en-US"/>
              </w:rPr>
              <w:t>выходные дни.</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BA134" w14:textId="77777777" w:rsidR="000F1BC3" w:rsidRPr="000F1BC3" w:rsidRDefault="000F1BC3">
            <w:pPr>
              <w:rPr>
                <w:lang w:eastAsia="en-US"/>
              </w:rPr>
            </w:pPr>
          </w:p>
        </w:tc>
      </w:tr>
    </w:tbl>
    <w:p w14:paraId="50C71D3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В день, предшествующий нерабочему праздничному дню, установленному статьей 112 Трудового кодекса Российской Федерации, график работы изменяется - продолжительность рабочего дня уменьшается на один час.</w:t>
      </w:r>
      <w:r w:rsidRPr="000F1BC3">
        <w:rPr>
          <w:rFonts w:ascii="Arial" w:hAnsi="Arial" w:cs="Arial"/>
        </w:rPr>
        <w:br/>
      </w:r>
    </w:p>
    <w:p w14:paraId="01B7F5E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2.1.2. Информация об исполнении муниципальной функции по осуществлению муниципального контроля представляется:</w:t>
      </w:r>
      <w:r w:rsidRPr="000F1BC3">
        <w:rPr>
          <w:rFonts w:ascii="Arial" w:hAnsi="Arial" w:cs="Arial"/>
        </w:rPr>
        <w:br/>
      </w:r>
    </w:p>
    <w:p w14:paraId="0961B0F5"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 непосредственно специалистами органа муниципального контроля, а также специалистом, ответственным за делопроизводство, при приеме и регистрации </w:t>
      </w:r>
      <w:r w:rsidRPr="000F1BC3">
        <w:rPr>
          <w:rFonts w:ascii="Arial" w:hAnsi="Arial" w:cs="Arial"/>
        </w:rPr>
        <w:lastRenderedPageBreak/>
        <w:t>запроса;</w:t>
      </w:r>
      <w:r w:rsidRPr="000F1BC3">
        <w:rPr>
          <w:rFonts w:ascii="Arial" w:hAnsi="Arial" w:cs="Arial"/>
        </w:rPr>
        <w:br/>
      </w:r>
    </w:p>
    <w:p w14:paraId="03CE5B2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с использованием средств телефонной связи 834993 22-9-09;</w:t>
      </w:r>
      <w:r w:rsidRPr="000F1BC3">
        <w:rPr>
          <w:rFonts w:ascii="Arial" w:hAnsi="Arial" w:cs="Arial"/>
        </w:rPr>
        <w:br/>
      </w:r>
    </w:p>
    <w:p w14:paraId="1E8BE83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на стенде в помещении органа муниципального контроля;</w:t>
      </w:r>
      <w:r w:rsidRPr="000F1BC3">
        <w:rPr>
          <w:rFonts w:ascii="Arial" w:hAnsi="Arial" w:cs="Arial"/>
        </w:rPr>
        <w:br/>
      </w:r>
    </w:p>
    <w:p w14:paraId="78573BC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посредством размещения информации в информационно-телекоммуникационных сетях общего пользования (в том числе в сети Интернет) на сайте http:// wwwmo-aksarka.ru;</w:t>
      </w:r>
      <w:r w:rsidRPr="000F1BC3">
        <w:rPr>
          <w:rFonts w:ascii="Arial" w:hAnsi="Arial" w:cs="Arial"/>
        </w:rPr>
        <w:br/>
      </w:r>
    </w:p>
    <w:p w14:paraId="459D190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посредством размещения в информационно-телекоммуникационной сети Интернет в информационной системе "Региональный портал государственных и муниципальных услуг (функций) Ямало-Ненецкого автономного округа" www.pgu-yamal.ru и/или государственной системе "Единый портал государственных и муниципальных услуг (функций)" www.gosuslugi.ru, публикаций в средствах массовой информации, издания информационных материалов (брошюр, буклетов), на стендах в помещении уполномоченного органа.</w:t>
      </w:r>
      <w:r w:rsidRPr="000F1BC3">
        <w:rPr>
          <w:rFonts w:ascii="Arial" w:hAnsi="Arial" w:cs="Arial"/>
        </w:rPr>
        <w:br/>
      </w:r>
    </w:p>
    <w:p w14:paraId="36D63CB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2.1.3. Для получения информации по вопросам осуществления муниципального контроля, а также сведений о ходе осуществления муниципального контроля заинтересованные лица вправе обращаться:</w:t>
      </w:r>
      <w:r w:rsidRPr="000F1BC3">
        <w:rPr>
          <w:rFonts w:ascii="Arial" w:hAnsi="Arial" w:cs="Arial"/>
        </w:rPr>
        <w:br/>
      </w:r>
    </w:p>
    <w:p w14:paraId="53E43F8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в устной форме лично или по телефону к специалистам уполномоченного органа;</w:t>
      </w:r>
      <w:r w:rsidRPr="000F1BC3">
        <w:rPr>
          <w:rFonts w:ascii="Arial" w:hAnsi="Arial" w:cs="Arial"/>
        </w:rPr>
        <w:br/>
      </w:r>
    </w:p>
    <w:p w14:paraId="7664F77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в письменной форме лично или почтой в адрес органа муниципального контроля;</w:t>
      </w:r>
      <w:r w:rsidRPr="000F1BC3">
        <w:rPr>
          <w:rFonts w:ascii="Arial" w:hAnsi="Arial" w:cs="Arial"/>
        </w:rPr>
        <w:br/>
      </w:r>
    </w:p>
    <w:p w14:paraId="1A76E55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в письменной форме по адресу электронной почты moaksarka@mail.ru.</w:t>
      </w:r>
      <w:r w:rsidRPr="000F1BC3">
        <w:rPr>
          <w:rFonts w:ascii="Arial" w:hAnsi="Arial" w:cs="Arial"/>
        </w:rPr>
        <w:br/>
      </w:r>
    </w:p>
    <w:p w14:paraId="5E48917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2.1.4. Информирование о порядке осуществления муниципального контроля предоставляется специалистами, ответственными за осуществление муниципального контроля, в устной или письменной форме, по </w:t>
      </w:r>
      <w:proofErr w:type="gramStart"/>
      <w:r w:rsidRPr="000F1BC3">
        <w:rPr>
          <w:rFonts w:ascii="Arial" w:hAnsi="Arial" w:cs="Arial"/>
        </w:rPr>
        <w:t>адресу места нахождения</w:t>
      </w:r>
      <w:proofErr w:type="gramEnd"/>
      <w:r w:rsidRPr="000F1BC3">
        <w:rPr>
          <w:rFonts w:ascii="Arial" w:hAnsi="Arial" w:cs="Arial"/>
        </w:rPr>
        <w:t xml:space="preserve"> органа муниципального контроля: с. Аксарка, ул. Советская, 16.</w:t>
      </w:r>
      <w:r w:rsidRPr="000F1BC3">
        <w:rPr>
          <w:rFonts w:ascii="Arial" w:hAnsi="Arial" w:cs="Arial"/>
        </w:rPr>
        <w:br/>
      </w:r>
    </w:p>
    <w:p w14:paraId="21018D2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2.1.5. При ответах на телефонные звонки и устные обращения специалисты, осуществляющие муниципальный контроль,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муниципального контроля, фамилии, имени, отчестве (при наличии) и должности специалиста, принявшего телефонный звонок.</w:t>
      </w:r>
      <w:r w:rsidRPr="000F1BC3">
        <w:rPr>
          <w:rFonts w:ascii="Arial" w:hAnsi="Arial" w:cs="Arial"/>
        </w:rPr>
        <w:br/>
      </w:r>
    </w:p>
    <w:p w14:paraId="5390BB8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2.1.6. Информационный стенд органа муниципального контроля по вопросам организации осуществления муниципального контроля расположен по адресу: с. Аксарка, ул. Советская, 16.</w:t>
      </w:r>
      <w:r w:rsidRPr="000F1BC3">
        <w:rPr>
          <w:rFonts w:ascii="Arial" w:hAnsi="Arial" w:cs="Arial"/>
        </w:rPr>
        <w:br/>
      </w:r>
    </w:p>
    <w:p w14:paraId="72760F63"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2.1.7. Информация в электронном виде о порядке осуществления муниципального контроля размещена на Официальном сайте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в информационно-телекоммуникационной сети Интернет: http:// www.mo-aksarka.ru.</w:t>
      </w:r>
    </w:p>
    <w:p w14:paraId="36394CC4" w14:textId="77777777" w:rsidR="000F1BC3" w:rsidRPr="000F1BC3" w:rsidRDefault="000F1BC3" w:rsidP="000F1BC3">
      <w:pPr>
        <w:pStyle w:val="3"/>
        <w:spacing w:before="0" w:after="240"/>
        <w:jc w:val="center"/>
        <w:textAlignment w:val="baseline"/>
        <w:rPr>
          <w:rFonts w:ascii="Arial" w:hAnsi="Arial" w:cs="Arial"/>
          <w:color w:val="auto"/>
          <w:sz w:val="24"/>
          <w:szCs w:val="24"/>
        </w:rPr>
      </w:pPr>
    </w:p>
    <w:p w14:paraId="4F42C229"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2.2. Срок осуществления муниципального контроля</w:t>
      </w:r>
    </w:p>
    <w:p w14:paraId="4F1F7942"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057BB51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2.2.1. Срок проведения каждой из проверок (документарной, выездной) не может превышать двадцать рабочих дней.</w:t>
      </w:r>
      <w:r w:rsidRPr="000F1BC3">
        <w:rPr>
          <w:rFonts w:ascii="Arial" w:hAnsi="Arial" w:cs="Arial"/>
        </w:rPr>
        <w:br/>
      </w:r>
    </w:p>
    <w:p w14:paraId="75DE09B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0F1BC3">
        <w:rPr>
          <w:rFonts w:ascii="Arial" w:hAnsi="Arial" w:cs="Arial"/>
        </w:rPr>
        <w:br/>
      </w:r>
    </w:p>
    <w:p w14:paraId="6227A8B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 не более чем на пятнадцать часов.</w:t>
      </w:r>
      <w:r w:rsidRPr="000F1BC3">
        <w:rPr>
          <w:rFonts w:ascii="Arial" w:hAnsi="Arial" w:cs="Arial"/>
        </w:rPr>
        <w:br/>
      </w:r>
    </w:p>
    <w:p w14:paraId="267F67D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2.2.4. Срок проведения каждой из проверок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0F1BC3">
        <w:rPr>
          <w:rFonts w:ascii="Arial" w:hAnsi="Arial" w:cs="Arial"/>
        </w:rPr>
        <w:br/>
      </w:r>
    </w:p>
    <w:p w14:paraId="00BF7F45"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D823D94"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3.1. Исчерпывающий перечень административных процедур (действий)</w:t>
      </w:r>
    </w:p>
    <w:p w14:paraId="1881237F"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2D3B7E1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3.1.1. В отношении одного индивидуального предпринимателя или юридического лица, являющегося субъектом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0F1BC3">
        <w:rPr>
          <w:rFonts w:ascii="Arial" w:hAnsi="Arial" w:cs="Arial"/>
        </w:rPr>
        <w:br/>
      </w:r>
    </w:p>
    <w:p w14:paraId="5E608EE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3.1.2.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проводящего выездную плановую проверку, срок проведения выездной плановой проверки может быть продлен руководителем уполномоченного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0F1BC3">
        <w:rPr>
          <w:rFonts w:ascii="Arial" w:hAnsi="Arial" w:cs="Arial"/>
        </w:rPr>
        <w:br/>
      </w:r>
    </w:p>
    <w:p w14:paraId="3957BC6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3.1.3. О проведении плановой проверки юридическое лицо, индивидуальный предприниматель уведомляются органом муниципального контроля не позднее </w:t>
      </w:r>
      <w:r w:rsidRPr="000F1BC3">
        <w:rPr>
          <w:rFonts w:ascii="Arial" w:hAnsi="Arial" w:cs="Arial"/>
        </w:rPr>
        <w:lastRenderedPageBreak/>
        <w:t xml:space="preserve">чем в течение трех рабочих дней до начала ее проведения посредством направления копии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плановой проверки заказным почтовым отправлением с уведомлением о вручении или иным доступным способом.</w:t>
      </w:r>
      <w:r w:rsidRPr="000F1BC3">
        <w:rPr>
          <w:rFonts w:ascii="Arial" w:hAnsi="Arial" w:cs="Arial"/>
        </w:rPr>
        <w:br/>
      </w:r>
    </w:p>
    <w:p w14:paraId="75E40FB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3.1.4. Блок-схема по осуществлению муниципального контроля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приводится в приложении к настоящему административному регламенту.</w:t>
      </w:r>
      <w:r w:rsidRPr="000F1BC3">
        <w:rPr>
          <w:rFonts w:ascii="Arial" w:hAnsi="Arial" w:cs="Arial"/>
        </w:rPr>
        <w:br/>
      </w:r>
    </w:p>
    <w:p w14:paraId="493AC35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3.1.5. Осуществление муниципального контроля включает в себя следующие административные процедуры:</w:t>
      </w:r>
      <w:r w:rsidRPr="000F1BC3">
        <w:rPr>
          <w:rFonts w:ascii="Arial" w:hAnsi="Arial" w:cs="Arial"/>
        </w:rPr>
        <w:br/>
      </w:r>
    </w:p>
    <w:p w14:paraId="6E64590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планирование проверок по муниципальному контролю;</w:t>
      </w:r>
      <w:r w:rsidRPr="000F1BC3">
        <w:rPr>
          <w:rFonts w:ascii="Arial" w:hAnsi="Arial" w:cs="Arial"/>
        </w:rPr>
        <w:br/>
      </w:r>
    </w:p>
    <w:p w14:paraId="1AB8A13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уведомление о проведении плановых проверок;</w:t>
      </w:r>
      <w:r w:rsidRPr="000F1BC3">
        <w:rPr>
          <w:rFonts w:ascii="Arial" w:hAnsi="Arial" w:cs="Arial"/>
        </w:rPr>
        <w:br/>
      </w:r>
    </w:p>
    <w:p w14:paraId="380D60A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проведение плановых проверок;</w:t>
      </w:r>
      <w:r w:rsidRPr="000F1BC3">
        <w:rPr>
          <w:rFonts w:ascii="Arial" w:hAnsi="Arial" w:cs="Arial"/>
        </w:rPr>
        <w:br/>
      </w:r>
    </w:p>
    <w:p w14:paraId="744267F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проведение внеплановых проверок;</w:t>
      </w:r>
      <w:r w:rsidRPr="000F1BC3">
        <w:rPr>
          <w:rFonts w:ascii="Arial" w:hAnsi="Arial" w:cs="Arial"/>
        </w:rPr>
        <w:br/>
      </w:r>
    </w:p>
    <w:p w14:paraId="329B8BD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оформление результатов проверок;</w:t>
      </w:r>
      <w:r w:rsidRPr="000F1BC3">
        <w:rPr>
          <w:rFonts w:ascii="Arial" w:hAnsi="Arial" w:cs="Arial"/>
        </w:rPr>
        <w:br/>
      </w:r>
    </w:p>
    <w:p w14:paraId="145126A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проведение плановых (рейдовых) осмотров.</w:t>
      </w:r>
      <w:r w:rsidRPr="000F1BC3">
        <w:rPr>
          <w:rFonts w:ascii="Arial" w:hAnsi="Arial" w:cs="Arial"/>
        </w:rPr>
        <w:br/>
      </w:r>
    </w:p>
    <w:p w14:paraId="0844A33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3.1.6. Административные процедуры (действия) при исполнении муниципальной функции в электронной форме не выполняются.</w:t>
      </w:r>
      <w:r w:rsidRPr="000F1BC3">
        <w:rPr>
          <w:rFonts w:ascii="Arial" w:hAnsi="Arial" w:cs="Arial"/>
        </w:rPr>
        <w:br/>
      </w:r>
    </w:p>
    <w:p w14:paraId="4C35766D"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3.2. Планирование проверок по муниципальному контролю</w:t>
      </w:r>
    </w:p>
    <w:p w14:paraId="3A0D1574"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22FCE58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3.2.1. Орган муниципального контроля разрабатывает предложения для включения плановых проверок в ежегодный план проведения плановых проверок юридических лиц и индивидуальных предпринимателей органа муниципального контроля, который утверждается руководителем органа муниципального контроля.</w:t>
      </w:r>
      <w:r w:rsidRPr="000F1BC3">
        <w:rPr>
          <w:rFonts w:ascii="Arial" w:hAnsi="Arial" w:cs="Arial"/>
        </w:rPr>
        <w:br/>
      </w:r>
    </w:p>
    <w:p w14:paraId="5AFE0C1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3.2.2. Основанием для включения плановой проверки в ежегодный план проверок является истечение трех лет со дня:</w:t>
      </w:r>
      <w:r w:rsidRPr="000F1BC3">
        <w:rPr>
          <w:rFonts w:ascii="Arial" w:hAnsi="Arial" w:cs="Arial"/>
        </w:rPr>
        <w:br/>
      </w:r>
    </w:p>
    <w:p w14:paraId="5F23847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государственной регистрации юридического лица, индивидуального предпринимателя;</w:t>
      </w:r>
      <w:r w:rsidRPr="000F1BC3">
        <w:rPr>
          <w:rFonts w:ascii="Arial" w:hAnsi="Arial" w:cs="Arial"/>
        </w:rPr>
        <w:br/>
      </w:r>
    </w:p>
    <w:p w14:paraId="709E5B9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окончания проведения последней плановой проверки юридического лица, индивидуального предпринимателя.</w:t>
      </w:r>
      <w:r w:rsidRPr="000F1BC3">
        <w:rPr>
          <w:rFonts w:ascii="Arial" w:hAnsi="Arial" w:cs="Arial"/>
        </w:rPr>
        <w:br/>
      </w:r>
    </w:p>
    <w:p w14:paraId="062D9CA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3.2.3. В период по 31.12.2018 при наличии информации о том, что в отношении указанных в части 1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лиц ранее было вынесено вступившее в законную силу постановление о назначении административного наказания за совершение грубого нарушения, </w:t>
      </w:r>
      <w:r w:rsidRPr="000F1BC3">
        <w:rPr>
          <w:rFonts w:ascii="Arial" w:hAnsi="Arial" w:cs="Arial"/>
        </w:rPr>
        <w:lastRenderedPageBreak/>
        <w:t>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04.05.2011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частью 8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 также иными федеральными законами, устанавливающими особенности организации и проведения проверок. При этом в ежегодном плане проведения плановых проверок помимо сведений, предусмотренных частью 4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вынесено постановление либо принято решение.</w:t>
      </w:r>
      <w:r w:rsidRPr="000F1BC3">
        <w:rPr>
          <w:rFonts w:ascii="Arial" w:hAnsi="Arial" w:cs="Arial"/>
        </w:rPr>
        <w:br/>
      </w:r>
    </w:p>
    <w:p w14:paraId="1EE0A8C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3.2.4. В период времени по 31.12.2018 при разработке ежегодных планов проведения плановых проверок орган муниципального контроля обязан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w:t>
      </w:r>
      <w:r w:rsidRPr="000F1BC3">
        <w:rPr>
          <w:rFonts w:ascii="Arial" w:hAnsi="Arial" w:cs="Arial"/>
        </w:rPr>
        <w:br/>
      </w:r>
    </w:p>
    <w:p w14:paraId="2BB7FE3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3.2.5. Планирование проверок по муниципальному контролю включает:</w:t>
      </w:r>
      <w:r w:rsidRPr="000F1BC3">
        <w:rPr>
          <w:rFonts w:ascii="Arial" w:hAnsi="Arial" w:cs="Arial"/>
        </w:rPr>
        <w:br/>
      </w:r>
    </w:p>
    <w:p w14:paraId="4CA12E1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подготовку проекта плана проверок;</w:t>
      </w:r>
      <w:r w:rsidRPr="000F1BC3">
        <w:rPr>
          <w:rFonts w:ascii="Arial" w:hAnsi="Arial" w:cs="Arial"/>
        </w:rPr>
        <w:br/>
      </w:r>
    </w:p>
    <w:p w14:paraId="5E732B6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направление проекта плана проверок в орган прокуратуры;</w:t>
      </w:r>
      <w:r w:rsidRPr="000F1BC3">
        <w:rPr>
          <w:rFonts w:ascii="Arial" w:hAnsi="Arial" w:cs="Arial"/>
        </w:rPr>
        <w:br/>
      </w:r>
    </w:p>
    <w:p w14:paraId="035628CE"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доработку плана проверок с учетом рассмотрения предложений, поступивших из органа прокуратуры (в случае их поступления);</w:t>
      </w:r>
      <w:r w:rsidRPr="000F1BC3">
        <w:rPr>
          <w:rFonts w:ascii="Arial" w:hAnsi="Arial" w:cs="Arial"/>
        </w:rPr>
        <w:br/>
      </w:r>
    </w:p>
    <w:p w14:paraId="1B681465"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утверждение плана проверок руководителем органа муниципального контроля;</w:t>
      </w:r>
      <w:r w:rsidRPr="000F1BC3">
        <w:rPr>
          <w:rFonts w:ascii="Arial" w:hAnsi="Arial" w:cs="Arial"/>
        </w:rPr>
        <w:br/>
      </w:r>
    </w:p>
    <w:p w14:paraId="02E32AF5"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направление в органы прокуратуры утвержденного плана проверок.</w:t>
      </w:r>
      <w:r w:rsidRPr="000F1BC3">
        <w:rPr>
          <w:rFonts w:ascii="Arial" w:hAnsi="Arial" w:cs="Arial"/>
        </w:rPr>
        <w:br/>
      </w:r>
    </w:p>
    <w:p w14:paraId="5FF39853"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3.2.6. В ежегодном плане проверок указываются следующие сведения:</w:t>
      </w:r>
      <w:r w:rsidRPr="000F1BC3">
        <w:rPr>
          <w:rFonts w:ascii="Arial" w:hAnsi="Arial" w:cs="Arial"/>
        </w:rPr>
        <w:br/>
      </w:r>
    </w:p>
    <w:p w14:paraId="1F277F2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1)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w:t>
      </w:r>
      <w:r w:rsidRPr="000F1BC3">
        <w:rPr>
          <w:rFonts w:ascii="Arial" w:hAnsi="Arial" w:cs="Arial"/>
        </w:rPr>
        <w:lastRenderedPageBreak/>
        <w:t>осуществления деятельности индивидуальными предпринимателями;</w:t>
      </w:r>
      <w:r w:rsidRPr="000F1BC3">
        <w:rPr>
          <w:rFonts w:ascii="Arial" w:hAnsi="Arial" w:cs="Arial"/>
        </w:rPr>
        <w:br/>
      </w:r>
    </w:p>
    <w:p w14:paraId="49459AD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цель и основание проведения каждой плановой проверки;</w:t>
      </w:r>
      <w:r w:rsidRPr="000F1BC3">
        <w:rPr>
          <w:rFonts w:ascii="Arial" w:hAnsi="Arial" w:cs="Arial"/>
        </w:rPr>
        <w:br/>
      </w:r>
    </w:p>
    <w:p w14:paraId="0E52E3C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 дата начала и сроки проведения каждой плановой проверки;</w:t>
      </w:r>
      <w:r w:rsidRPr="000F1BC3">
        <w:rPr>
          <w:rFonts w:ascii="Arial" w:hAnsi="Arial" w:cs="Arial"/>
        </w:rPr>
        <w:br/>
      </w:r>
    </w:p>
    <w:p w14:paraId="1CF84A4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 наименование уполномоченного органа, осуществляющего конкретную плановую проверку. При проведении плановой проверки органами государственного контроля (надзора), органом муниципального контроля совместно указываются наименования всех участвующих в такой проверке органов.</w:t>
      </w:r>
      <w:r w:rsidRPr="000F1BC3">
        <w:rPr>
          <w:rFonts w:ascii="Arial" w:hAnsi="Arial" w:cs="Arial"/>
        </w:rPr>
        <w:br/>
      </w:r>
    </w:p>
    <w:p w14:paraId="7C46D74A"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3.2.7. Срок исполнения административной процедуры не более 3 месяцев:</w:t>
      </w:r>
      <w:r w:rsidRPr="000F1BC3">
        <w:rPr>
          <w:rFonts w:ascii="Arial" w:hAnsi="Arial" w:cs="Arial"/>
        </w:rPr>
        <w:br/>
      </w:r>
    </w:p>
    <w:p w14:paraId="44BE2CF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подготовка и направление проекта плана проверок в органы прокуратуры по месту нахождения юридических лиц и индивидуальных предпринимателей, в отношении с 01 августа до 01 сентября года, предшествующего году проведения плановых проверок;</w:t>
      </w:r>
      <w:r w:rsidRPr="000F1BC3">
        <w:rPr>
          <w:rFonts w:ascii="Arial" w:hAnsi="Arial" w:cs="Arial"/>
        </w:rPr>
        <w:br/>
      </w:r>
    </w:p>
    <w:p w14:paraId="4ED0D08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рассмотрение предложений органов прокуратуры о проведении совместных плановых проверок, доработка проекта ежегодного плана с учетом предложений прокуратуры, его утверждение,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sidRPr="000F1BC3">
        <w:rPr>
          <w:rFonts w:ascii="Arial" w:hAnsi="Arial" w:cs="Arial"/>
        </w:rPr>
        <w:br/>
      </w:r>
    </w:p>
    <w:p w14:paraId="3BDCDD7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3.2.8. Утвержденный план проверок доводится до сведения заинтересованных лиц посредством его размещения на Официальном сайте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в информационно-телекоммуникационной сети Интернет или иным доступным способом.</w:t>
      </w:r>
      <w:r w:rsidRPr="000F1BC3">
        <w:rPr>
          <w:rFonts w:ascii="Arial" w:hAnsi="Arial" w:cs="Arial"/>
        </w:rPr>
        <w:br/>
      </w:r>
    </w:p>
    <w:p w14:paraId="2328822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3.2.9. Результатом административной процедуры является утверждение плана проверок.</w:t>
      </w:r>
      <w:r w:rsidRPr="000F1BC3">
        <w:rPr>
          <w:rFonts w:ascii="Arial" w:hAnsi="Arial" w:cs="Arial"/>
        </w:rPr>
        <w:br/>
      </w:r>
    </w:p>
    <w:p w14:paraId="641527C5"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3.3. Уведомление о проведении плановых проверок</w:t>
      </w:r>
    </w:p>
    <w:p w14:paraId="1AA38D1B"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0F6904C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3.3.1. Основанием для начала административной процедуры является утвержденный план проверок. Плановые проверки проводятся на основании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проверки (по типовой форме, утвержденной приказом Министерства экономического 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распоряжении указываются:</w:t>
      </w:r>
      <w:r w:rsidRPr="000F1BC3">
        <w:rPr>
          <w:rFonts w:ascii="Arial" w:hAnsi="Arial" w:cs="Arial"/>
        </w:rPr>
        <w:br/>
      </w:r>
    </w:p>
    <w:p w14:paraId="4AE9E49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наименование уполномоченного органа;</w:t>
      </w:r>
      <w:r w:rsidRPr="000F1BC3">
        <w:rPr>
          <w:rFonts w:ascii="Arial" w:hAnsi="Arial" w:cs="Arial"/>
        </w:rPr>
        <w:br/>
      </w:r>
    </w:p>
    <w:p w14:paraId="09F376E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0F1BC3">
        <w:rPr>
          <w:rFonts w:ascii="Arial" w:hAnsi="Arial" w:cs="Arial"/>
        </w:rPr>
        <w:br/>
      </w:r>
    </w:p>
    <w:p w14:paraId="5C266EE3"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0F1BC3">
        <w:rPr>
          <w:rFonts w:ascii="Arial" w:hAnsi="Arial" w:cs="Arial"/>
        </w:rPr>
        <w:br/>
      </w:r>
    </w:p>
    <w:p w14:paraId="4978DFE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 цели, задачи, предмет проверки и срок ее проведения;</w:t>
      </w:r>
      <w:r w:rsidRPr="000F1BC3">
        <w:rPr>
          <w:rFonts w:ascii="Arial" w:hAnsi="Arial" w:cs="Arial"/>
        </w:rPr>
        <w:br/>
      </w:r>
    </w:p>
    <w:p w14:paraId="3D3311F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5) правовые основания проведения проверки;</w:t>
      </w:r>
      <w:r w:rsidRPr="000F1BC3">
        <w:rPr>
          <w:rFonts w:ascii="Arial" w:hAnsi="Arial" w:cs="Arial"/>
        </w:rPr>
        <w:br/>
      </w:r>
    </w:p>
    <w:p w14:paraId="6B44F12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6) сроки проведения и перечень мероприятий по контролю, необходимых для достижения целей и задач проведения проверки;</w:t>
      </w:r>
      <w:r w:rsidRPr="000F1BC3">
        <w:rPr>
          <w:rFonts w:ascii="Arial" w:hAnsi="Arial" w:cs="Arial"/>
        </w:rPr>
        <w:br/>
      </w:r>
    </w:p>
    <w:p w14:paraId="4EE4E08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7) перечень административных регламентов по осуществлению муниципального контроля;</w:t>
      </w:r>
      <w:r w:rsidRPr="000F1BC3">
        <w:rPr>
          <w:rFonts w:ascii="Arial" w:hAnsi="Arial" w:cs="Arial"/>
        </w:rPr>
        <w:br/>
      </w:r>
    </w:p>
    <w:p w14:paraId="3D876AA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8) перечень документов, представление которых необходимо для достижения целей и задач проведения проверки;</w:t>
      </w:r>
      <w:r w:rsidRPr="000F1BC3">
        <w:rPr>
          <w:rFonts w:ascii="Arial" w:hAnsi="Arial" w:cs="Arial"/>
        </w:rPr>
        <w:br/>
      </w:r>
    </w:p>
    <w:p w14:paraId="0F132B9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9) дата начала и окончания проведения проверки.</w:t>
      </w:r>
      <w:r w:rsidRPr="000F1BC3">
        <w:rPr>
          <w:rFonts w:ascii="Arial" w:hAnsi="Arial" w:cs="Arial"/>
        </w:rPr>
        <w:br/>
      </w:r>
    </w:p>
    <w:p w14:paraId="6D7BE5B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3.3.2. Специалист уполномоченного органа уведомляет руководителя юридического лица либо представителя юридического лица, индивидуального предпринимателя о проведении плановой проверки в трехдневный срок с даты издания распоряжения о проведении плановой проверки, но не позднее чем в течение 3 рабочих дней до начала проведения плановой проверки, посредством направления копии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плановой проверки заказным почтовым отправлением с уведомлением о вручении или иным доступным способом.</w:t>
      </w:r>
      <w:r w:rsidRPr="000F1BC3">
        <w:rPr>
          <w:rFonts w:ascii="Arial" w:hAnsi="Arial" w:cs="Arial"/>
        </w:rPr>
        <w:br/>
      </w:r>
    </w:p>
    <w:p w14:paraId="4527AD1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3.3.3.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p>
    <w:p w14:paraId="1E281384"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p>
    <w:p w14:paraId="02815F5C"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3.4. Проведение плановых проверок</w:t>
      </w:r>
    </w:p>
    <w:p w14:paraId="38340CF0"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3FE115BA"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3.4.1. Основанием для начала административной процедуры является издание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плановой проверки.</w:t>
      </w:r>
      <w:r w:rsidRPr="000F1BC3">
        <w:rPr>
          <w:rFonts w:ascii="Arial" w:hAnsi="Arial" w:cs="Arial"/>
        </w:rPr>
        <w:br/>
      </w:r>
    </w:p>
    <w:p w14:paraId="390B5670"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3.4.2. Проведение плановой проверки осуществляется специалистом или специалистами органа муниципального контроля, указанными в распоряжении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плановой проверки.</w:t>
      </w:r>
      <w:r w:rsidRPr="000F1BC3">
        <w:rPr>
          <w:rFonts w:ascii="Arial" w:hAnsi="Arial" w:cs="Arial"/>
        </w:rPr>
        <w:br/>
      </w:r>
    </w:p>
    <w:p w14:paraId="02FFE6A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3.4.3. Плановая проверка проводится в сроки, указанные в распоряжении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проверки.</w:t>
      </w:r>
      <w:r w:rsidRPr="000F1BC3">
        <w:rPr>
          <w:rFonts w:ascii="Arial" w:hAnsi="Arial" w:cs="Arial"/>
        </w:rPr>
        <w:br/>
      </w:r>
    </w:p>
    <w:p w14:paraId="2E41221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lastRenderedPageBreak/>
        <w:t>3.4.4. Плановая проверка проводится в форме документарной проверки и (или) выездной.</w:t>
      </w:r>
      <w:r w:rsidRPr="000F1BC3">
        <w:rPr>
          <w:rFonts w:ascii="Arial" w:hAnsi="Arial" w:cs="Arial"/>
        </w:rPr>
        <w:br/>
      </w:r>
    </w:p>
    <w:p w14:paraId="13C66CE9"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3.4.5. Документарная проверка проводится по месту нахождения органа муниципального контроля.</w:t>
      </w:r>
      <w:r w:rsidRPr="000F1BC3">
        <w:rPr>
          <w:rFonts w:ascii="Arial" w:hAnsi="Arial" w:cs="Arial"/>
        </w:rPr>
        <w:br/>
      </w:r>
    </w:p>
    <w:p w14:paraId="3E4CDDDE"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3.4.6. В процессе проведения документарной проверки должностное лицо или должностные лица уполномоченного органа рассматривают документы юридического лица, индивидуального предпринимателя, имеющиеся в распоряжении уполномоченного органа, в том числе уведомление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муниципального контроля в отношении этих юридического лица, индивидуального предпринимателя.</w:t>
      </w:r>
      <w:r w:rsidRPr="000F1BC3">
        <w:rPr>
          <w:rFonts w:ascii="Arial" w:hAnsi="Arial" w:cs="Arial"/>
        </w:rPr>
        <w:br/>
      </w:r>
    </w:p>
    <w:p w14:paraId="25E86278"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3.4.7.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документарной проверки.</w:t>
      </w:r>
      <w:r w:rsidRPr="000F1BC3">
        <w:rPr>
          <w:rFonts w:ascii="Arial" w:hAnsi="Arial" w:cs="Arial"/>
        </w:rPr>
        <w:br/>
      </w:r>
    </w:p>
    <w:p w14:paraId="5F1660BF"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0F1BC3">
        <w:rPr>
          <w:rFonts w:ascii="Arial" w:hAnsi="Arial" w:cs="Arial"/>
        </w:rPr>
        <w:br/>
      </w:r>
    </w:p>
    <w:p w14:paraId="788A6057"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3.4.8.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0F1BC3">
        <w:rPr>
          <w:rFonts w:ascii="Arial" w:hAnsi="Arial" w:cs="Arial"/>
        </w:rPr>
        <w:br/>
      </w:r>
    </w:p>
    <w:p w14:paraId="6F9EEB74"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3.4.9.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указанных в пункте 3.4.8 подраздела 3.4 раздела 3 настоящего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r w:rsidRPr="000F1BC3">
        <w:rPr>
          <w:rFonts w:ascii="Arial" w:hAnsi="Arial" w:cs="Arial"/>
        </w:rPr>
        <w:br/>
      </w:r>
    </w:p>
    <w:p w14:paraId="3EBBB91A"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3.4.10.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w:t>
      </w:r>
      <w:r w:rsidRPr="000F1BC3">
        <w:rPr>
          <w:rFonts w:ascii="Arial" w:hAnsi="Arial" w:cs="Arial"/>
        </w:rPr>
        <w:lastRenderedPageBreak/>
        <w:t>пояснений уполномоченный орган установит признаки нарушения обязательных требований, должностное лицо уполномоченного органа вправе провести выездную проверку.</w:t>
      </w:r>
      <w:r w:rsidRPr="000F1BC3">
        <w:rPr>
          <w:rFonts w:ascii="Arial" w:hAnsi="Arial" w:cs="Arial"/>
        </w:rPr>
        <w:br/>
      </w:r>
    </w:p>
    <w:p w14:paraId="42B8ECF1"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3.4.11.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r w:rsidRPr="000F1BC3">
        <w:rPr>
          <w:rFonts w:ascii="Arial" w:hAnsi="Arial" w:cs="Arial"/>
        </w:rPr>
        <w:br/>
      </w:r>
    </w:p>
    <w:p w14:paraId="4B66B2D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3.4.12. Выездная проверка проводится по месту нахождения юридического лица, индивидуального предпринимателя и (или) по месту фактического осуществления их деятельности.</w:t>
      </w:r>
      <w:r w:rsidRPr="000F1BC3">
        <w:rPr>
          <w:rFonts w:ascii="Arial" w:hAnsi="Arial" w:cs="Arial"/>
        </w:rPr>
        <w:br/>
      </w:r>
    </w:p>
    <w:p w14:paraId="3DE8B5E8"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3.4.13. Выездная проверка проводится в случае, если при документарной проверке не представляется возможным:</w:t>
      </w:r>
      <w:r w:rsidRPr="000F1BC3">
        <w:rPr>
          <w:rFonts w:ascii="Arial" w:hAnsi="Arial" w:cs="Arial"/>
        </w:rPr>
        <w:br/>
      </w:r>
    </w:p>
    <w:p w14:paraId="23975528"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1) удостовериться в полноте и достоверности сведений, имеющихся в распоряжении уполномоченного органа документах юридического лица, индивидуального предпринимателя;</w:t>
      </w:r>
      <w:r w:rsidRPr="000F1BC3">
        <w:rPr>
          <w:rFonts w:ascii="Arial" w:hAnsi="Arial" w:cs="Arial"/>
        </w:rPr>
        <w:br/>
      </w:r>
    </w:p>
    <w:p w14:paraId="7FAAAB21"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 правовыми актами без проведения соответствующего мероприятия по контролю.</w:t>
      </w:r>
      <w:r w:rsidRPr="000F1BC3">
        <w:rPr>
          <w:rFonts w:ascii="Arial" w:hAnsi="Arial" w:cs="Arial"/>
        </w:rPr>
        <w:br/>
      </w:r>
    </w:p>
    <w:p w14:paraId="51741BC1"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3.4.14. Выездная проверка начинается с предъявления служебного удостоверения должностными лицами органа муниципального контроля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распоряжением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0F1BC3">
        <w:rPr>
          <w:rFonts w:ascii="Arial" w:hAnsi="Arial" w:cs="Arial"/>
        </w:rPr>
        <w:br/>
      </w:r>
    </w:p>
    <w:p w14:paraId="6E59A43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3.4.15.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w:t>
      </w:r>
      <w:r w:rsidRPr="000F1BC3">
        <w:rPr>
          <w:rFonts w:ascii="Arial" w:eastAsiaTheme="majorEastAsia" w:hAnsi="Arial" w:cs="Arial"/>
        </w:rPr>
        <w:t>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t>.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части 1 </w:t>
      </w:r>
      <w:r w:rsidRPr="000F1BC3">
        <w:rPr>
          <w:rFonts w:ascii="Arial" w:eastAsiaTheme="majorEastAsia" w:hAnsi="Arial" w:cs="Arial"/>
        </w:rPr>
        <w:t>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t xml:space="preserve">, и при отсутствии оснований, </w:t>
      </w:r>
      <w:r w:rsidRPr="000F1BC3">
        <w:rPr>
          <w:rFonts w:ascii="Arial" w:hAnsi="Arial" w:cs="Arial"/>
        </w:rPr>
        <w:lastRenderedPageBreak/>
        <w:t>предусмотренных частью 2 указанной статьи, проведение плановой проверки прекращается, о чем составляется соответствующий акт.</w:t>
      </w:r>
      <w:r w:rsidRPr="000F1BC3">
        <w:rPr>
          <w:rFonts w:ascii="Arial" w:hAnsi="Arial" w:cs="Arial"/>
        </w:rPr>
        <w:br/>
      </w:r>
    </w:p>
    <w:p w14:paraId="7FFE8BE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3.4.16.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w:t>
      </w:r>
      <w:r w:rsidRPr="000F1BC3">
        <w:rPr>
          <w:rFonts w:ascii="Arial" w:hAnsi="Arial" w:cs="Arial"/>
        </w:rPr>
        <w:br/>
      </w:r>
    </w:p>
    <w:p w14:paraId="634B064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3.4.17.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лицом, в отношении которого проводится проверка, и не являющиеся аффилированными лицами проверяемых лиц.</w:t>
      </w:r>
      <w:r w:rsidRPr="000F1BC3">
        <w:rPr>
          <w:rFonts w:ascii="Arial" w:hAnsi="Arial" w:cs="Arial"/>
        </w:rPr>
        <w:br/>
      </w:r>
    </w:p>
    <w:p w14:paraId="503D6D8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3.4.18.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уполномоченного органа обязаны ознакомить подлежащих проверке лиц с настоящим административным регламентом.</w:t>
      </w:r>
      <w:r w:rsidRPr="000F1BC3">
        <w:rPr>
          <w:rFonts w:ascii="Arial" w:hAnsi="Arial" w:cs="Arial"/>
        </w:rPr>
        <w:br/>
      </w:r>
    </w:p>
    <w:p w14:paraId="5FA068D4"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3.4.19. Результатом административной процедуры является проведение плановой проверки.</w:t>
      </w:r>
      <w:r w:rsidRPr="000F1BC3">
        <w:rPr>
          <w:rFonts w:ascii="Arial" w:hAnsi="Arial" w:cs="Arial"/>
        </w:rPr>
        <w:br/>
      </w:r>
    </w:p>
    <w:p w14:paraId="27E2661B"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3.5. Проведение внеплановых проверок</w:t>
      </w:r>
    </w:p>
    <w:p w14:paraId="3373F286"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022BDAE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3.5.1. Основанием для начала административной процедуры является:</w:t>
      </w:r>
      <w:r w:rsidRPr="000F1BC3">
        <w:rPr>
          <w:rFonts w:ascii="Arial" w:hAnsi="Arial" w:cs="Arial"/>
        </w:rPr>
        <w:br/>
      </w:r>
    </w:p>
    <w:p w14:paraId="677A33D9"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1) истечение срока исполнения юридическим лицом или индивидуальным предпринимателем ранее выданного уполномоченным органом предписания об устранении выявленного нарушения обязательных требований и требований муниципальных правовых актов;</w:t>
      </w:r>
      <w:r w:rsidRPr="000F1BC3">
        <w:rPr>
          <w:rFonts w:ascii="Arial" w:hAnsi="Arial" w:cs="Arial"/>
        </w:rPr>
        <w:br/>
      </w:r>
    </w:p>
    <w:p w14:paraId="5623FAC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2) поступление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0F1BC3">
        <w:rPr>
          <w:rFonts w:ascii="Arial" w:hAnsi="Arial" w:cs="Arial"/>
        </w:rPr>
        <w:br/>
      </w:r>
    </w:p>
    <w:p w14:paraId="3D597BB1"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0F1BC3">
        <w:rPr>
          <w:rFonts w:ascii="Arial" w:hAnsi="Arial" w:cs="Arial"/>
        </w:rPr>
        <w:br/>
      </w:r>
    </w:p>
    <w:p w14:paraId="2CEAFA63"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lastRenderedPageBreak/>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и техногенного характера;</w:t>
      </w:r>
      <w:r w:rsidRPr="000F1BC3">
        <w:rPr>
          <w:rFonts w:ascii="Arial" w:hAnsi="Arial" w:cs="Arial"/>
        </w:rPr>
        <w:br/>
      </w:r>
    </w:p>
    <w:p w14:paraId="4D946D93"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в) нарушение прав потребителей (в случае обращения граждан, права которых нарушены).</w:t>
      </w:r>
      <w:r w:rsidRPr="000F1BC3">
        <w:rPr>
          <w:rFonts w:ascii="Arial" w:hAnsi="Arial" w:cs="Arial"/>
        </w:rPr>
        <w:br/>
      </w:r>
    </w:p>
    <w:p w14:paraId="523C706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3.5.2. Обращения и заявления, не позволяющие установить лицо, обратившееся в орган государственного контроля (надзора), орган муниципального контроля, а также обращения и заявления, не содержащие сведения о фактах, указанных в пункте 3.5.1, не могут служить основанием для проведения внеплановой проверки.</w:t>
      </w:r>
      <w:r w:rsidRPr="000F1BC3">
        <w:rPr>
          <w:rFonts w:ascii="Arial" w:hAnsi="Arial" w:cs="Arial"/>
        </w:rPr>
        <w:br/>
      </w:r>
    </w:p>
    <w:p w14:paraId="73B1DF2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3.5.3. Внеплановая проверка проводится в форме документарной проверки и (или) выездной проверки в порядке, установленном пунктами 3.4.5 - 3.4.17 подраздела 3.4 раздела 3 настоящего административного регламента.</w:t>
      </w:r>
      <w:r w:rsidRPr="000F1BC3">
        <w:rPr>
          <w:rFonts w:ascii="Arial" w:hAnsi="Arial" w:cs="Arial"/>
        </w:rPr>
        <w:br/>
      </w:r>
    </w:p>
    <w:p w14:paraId="09CA1DE1"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3.5.4. Проведение внеплановой проверки включает в себя:</w:t>
      </w:r>
      <w:r w:rsidRPr="000F1BC3">
        <w:rPr>
          <w:rFonts w:ascii="Arial" w:hAnsi="Arial" w:cs="Arial"/>
        </w:rPr>
        <w:br/>
      </w:r>
    </w:p>
    <w:p w14:paraId="29E90466"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 издание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внеплановой проверки;</w:t>
      </w:r>
      <w:r w:rsidRPr="000F1BC3">
        <w:rPr>
          <w:rFonts w:ascii="Arial" w:hAnsi="Arial" w:cs="Arial"/>
        </w:rPr>
        <w:br/>
      </w:r>
    </w:p>
    <w:p w14:paraId="6B5A97B7"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согласование с органами прокуратуры проведения внеплановой проверки;</w:t>
      </w:r>
      <w:r w:rsidRPr="000F1BC3">
        <w:rPr>
          <w:rFonts w:ascii="Arial" w:hAnsi="Arial" w:cs="Arial"/>
        </w:rPr>
        <w:br/>
      </w:r>
    </w:p>
    <w:p w14:paraId="0D7B3F7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уведомление о проведении внеплановой проверки юридического лица;</w:t>
      </w:r>
      <w:r w:rsidRPr="000F1BC3">
        <w:rPr>
          <w:rFonts w:ascii="Arial" w:hAnsi="Arial" w:cs="Arial"/>
        </w:rPr>
        <w:br/>
      </w:r>
    </w:p>
    <w:p w14:paraId="4C3DA48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проведение внеплановой проверки.</w:t>
      </w:r>
      <w:r w:rsidRPr="000F1BC3">
        <w:rPr>
          <w:rFonts w:ascii="Arial" w:hAnsi="Arial" w:cs="Arial"/>
        </w:rPr>
        <w:br/>
      </w:r>
    </w:p>
    <w:p w14:paraId="73DE682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3.5.5. Внеплановая выездная проверка юридических лиц, индивидуальных предпринимателей может быть проведена по основаниям, указанным в подпунктах "а" и "б" части 2 пункта 3.5.1 настоящего административного регламента, уполномоченным органом после согласования с органом прокуратуры по месту осуществления деятельности таких юридических лиц, индивидуальных предпринимателей.</w:t>
      </w:r>
      <w:r w:rsidRPr="000F1BC3">
        <w:rPr>
          <w:rFonts w:ascii="Arial" w:hAnsi="Arial" w:cs="Arial"/>
        </w:rPr>
        <w:br/>
      </w:r>
    </w:p>
    <w:p w14:paraId="364F4D9B"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3.5.6. Форма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w:t>
      </w:r>
      <w:r w:rsidRPr="000F1BC3">
        <w:rPr>
          <w:rFonts w:ascii="Arial" w:eastAsiaTheme="majorEastAsia" w:hAnsi="Arial" w:cs="Arial"/>
        </w:rPr>
        <w:t>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t>.</w:t>
      </w:r>
      <w:r w:rsidRPr="000F1BC3">
        <w:rPr>
          <w:rFonts w:ascii="Arial" w:hAnsi="Arial" w:cs="Arial"/>
        </w:rPr>
        <w:br/>
      </w:r>
    </w:p>
    <w:p w14:paraId="1B61034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3.5.7. Порядок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w:t>
      </w:r>
      <w:r w:rsidRPr="000F1BC3">
        <w:rPr>
          <w:rFonts w:ascii="Arial" w:eastAsiaTheme="majorEastAsia" w:hAnsi="Arial" w:cs="Arial"/>
        </w:rPr>
        <w:t>от 27.03.2009 N 93</w:t>
      </w:r>
      <w:r w:rsidRPr="000F1BC3">
        <w:rPr>
          <w:rFonts w:ascii="Arial" w:hAnsi="Arial" w:cs="Arial"/>
        </w:rPr>
        <w:t>.</w:t>
      </w:r>
      <w:r w:rsidRPr="000F1BC3">
        <w:rPr>
          <w:rFonts w:ascii="Arial" w:hAnsi="Arial" w:cs="Arial"/>
        </w:rPr>
        <w:br/>
      </w:r>
    </w:p>
    <w:p w14:paraId="73C6CD8B"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3.5.8. О проведении внеплановой выездной проверки, за исключением внеплановой проверки, основания проведения которой указаны в части 2 пункта 3.5.1 подраздела 3.5 раздела 3 настоящего административного регламента, </w:t>
      </w:r>
      <w:r w:rsidRPr="000F1BC3">
        <w:rPr>
          <w:rFonts w:ascii="Arial" w:hAnsi="Arial" w:cs="Arial"/>
        </w:rPr>
        <w:lastRenderedPageBreak/>
        <w:t>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w:t>
      </w:r>
      <w:r w:rsidRPr="000F1BC3">
        <w:rPr>
          <w:rFonts w:ascii="Arial" w:hAnsi="Arial" w:cs="Arial"/>
        </w:rPr>
        <w:br/>
      </w:r>
    </w:p>
    <w:p w14:paraId="2CC85425"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направлений документов, предусмотренных частями 6 и 7 </w:t>
      </w:r>
      <w:r w:rsidRPr="000F1BC3">
        <w:rPr>
          <w:rFonts w:ascii="Arial" w:eastAsiaTheme="majorEastAsia" w:hAnsi="Arial" w:cs="Arial"/>
        </w:rPr>
        <w:t>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t> в органы прокуратуры в течение двадцати четырех часов.</w:t>
      </w:r>
      <w:r w:rsidRPr="000F1BC3">
        <w:rPr>
          <w:rFonts w:ascii="Arial" w:hAnsi="Arial" w:cs="Arial"/>
        </w:rPr>
        <w:br/>
      </w:r>
    </w:p>
    <w:p w14:paraId="1C50D2A8"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3.5.10. Срок исполнения административных процедур:</w:t>
      </w:r>
      <w:r w:rsidRPr="000F1BC3">
        <w:rPr>
          <w:rFonts w:ascii="Arial" w:hAnsi="Arial" w:cs="Arial"/>
        </w:rPr>
        <w:br/>
      </w:r>
    </w:p>
    <w:p w14:paraId="63AE27E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 издание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о проведении внеплановой проверки - не более 5 рабочих дней;</w:t>
      </w:r>
      <w:r w:rsidRPr="000F1BC3">
        <w:rPr>
          <w:rFonts w:ascii="Arial" w:hAnsi="Arial" w:cs="Arial"/>
        </w:rPr>
        <w:br/>
      </w:r>
    </w:p>
    <w:p w14:paraId="2B3CF36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согласование с органами прокуратуры проведения внеплановой проверки - 1 рабочий день;</w:t>
      </w:r>
      <w:r w:rsidRPr="000F1BC3">
        <w:rPr>
          <w:rFonts w:ascii="Arial" w:hAnsi="Arial" w:cs="Arial"/>
        </w:rPr>
        <w:br/>
      </w:r>
    </w:p>
    <w:p w14:paraId="5C536CC5"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sidRPr="000F1BC3">
        <w:rPr>
          <w:rFonts w:ascii="Arial" w:hAnsi="Arial" w:cs="Arial"/>
        </w:rPr>
        <w:br/>
      </w:r>
    </w:p>
    <w:p w14:paraId="0780A90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проведение внеплановой проверки - не более 20 рабочих дней (50 часов для малого предприятия, 15 часов для микропредприятия в год).</w:t>
      </w:r>
      <w:r w:rsidRPr="000F1BC3">
        <w:rPr>
          <w:rFonts w:ascii="Arial" w:hAnsi="Arial" w:cs="Arial"/>
        </w:rPr>
        <w:br/>
      </w:r>
    </w:p>
    <w:p w14:paraId="6DE1DEEA"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3.5.11. Результатом административной процедуры является проведение документарной или выездной внеплановой проверки.</w:t>
      </w:r>
      <w:r w:rsidRPr="000F1BC3">
        <w:rPr>
          <w:rFonts w:ascii="Arial" w:hAnsi="Arial" w:cs="Arial"/>
        </w:rPr>
        <w:br/>
      </w:r>
    </w:p>
    <w:p w14:paraId="0D31A1A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3.5.12.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предписания.</w:t>
      </w:r>
    </w:p>
    <w:p w14:paraId="4412899C" w14:textId="77777777" w:rsidR="000F1BC3" w:rsidRPr="000F1BC3" w:rsidRDefault="000F1BC3" w:rsidP="000F1BC3">
      <w:pPr>
        <w:pStyle w:val="3"/>
        <w:spacing w:before="0" w:after="240"/>
        <w:jc w:val="center"/>
        <w:textAlignment w:val="baseline"/>
        <w:rPr>
          <w:rFonts w:ascii="Arial" w:hAnsi="Arial" w:cs="Arial"/>
          <w:color w:val="auto"/>
          <w:sz w:val="24"/>
          <w:szCs w:val="24"/>
        </w:rPr>
      </w:pPr>
    </w:p>
    <w:p w14:paraId="163603A3"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3.6. Оформление результатов проверок</w:t>
      </w:r>
    </w:p>
    <w:p w14:paraId="31362F26"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06BBA1B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3.6.1. По результатам проведенной проверки специалистами органа муниципального контроля, проводящими проверку, составляется акт проверки по </w:t>
      </w:r>
      <w:r w:rsidRPr="000F1BC3">
        <w:rPr>
          <w:rFonts w:ascii="Arial" w:hAnsi="Arial" w:cs="Arial"/>
        </w:rPr>
        <w:lastRenderedPageBreak/>
        <w:t>установленной форме в двух экземплярах.</w:t>
      </w:r>
      <w:r w:rsidRPr="000F1BC3">
        <w:rPr>
          <w:rFonts w:ascii="Arial" w:hAnsi="Arial" w:cs="Arial"/>
        </w:rPr>
        <w:br/>
      </w:r>
    </w:p>
    <w:p w14:paraId="6737CC4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3.6.2. Типовая форма акта проведения проверки утверждена </w:t>
      </w:r>
      <w:r w:rsidRPr="000F1BC3">
        <w:rPr>
          <w:rFonts w:ascii="Arial" w:eastAsiaTheme="majorEastAsia" w:hAnsi="Arial" w:cs="Arial"/>
        </w:rPr>
        <w:t>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1BC3">
        <w:rPr>
          <w:rFonts w:ascii="Arial" w:hAnsi="Arial" w:cs="Arial"/>
        </w:rPr>
        <w:t>.</w:t>
      </w:r>
      <w:r w:rsidRPr="000F1BC3">
        <w:rPr>
          <w:rFonts w:ascii="Arial" w:hAnsi="Arial" w:cs="Arial"/>
        </w:rPr>
        <w:br/>
      </w:r>
    </w:p>
    <w:p w14:paraId="62A5E2F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3.6.3. В акте проверки указываются:</w:t>
      </w:r>
      <w:r w:rsidRPr="000F1BC3">
        <w:rPr>
          <w:rFonts w:ascii="Arial" w:hAnsi="Arial" w:cs="Arial"/>
        </w:rPr>
        <w:br/>
      </w:r>
    </w:p>
    <w:p w14:paraId="1100152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1) дата, время и место составления акта проверки;</w:t>
      </w:r>
      <w:r w:rsidRPr="000F1BC3">
        <w:rPr>
          <w:rFonts w:ascii="Arial" w:hAnsi="Arial" w:cs="Arial"/>
        </w:rPr>
        <w:br/>
      </w:r>
    </w:p>
    <w:p w14:paraId="4B37B48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2) наименование уполномоченного органа;</w:t>
      </w:r>
      <w:r w:rsidRPr="000F1BC3">
        <w:rPr>
          <w:rFonts w:ascii="Arial" w:hAnsi="Arial" w:cs="Arial"/>
        </w:rPr>
        <w:br/>
      </w:r>
    </w:p>
    <w:p w14:paraId="3315B6E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 дата и номер распоряжения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w:t>
      </w:r>
      <w:r w:rsidRPr="000F1BC3">
        <w:rPr>
          <w:rFonts w:ascii="Arial" w:hAnsi="Arial" w:cs="Arial"/>
        </w:rPr>
        <w:br/>
      </w:r>
    </w:p>
    <w:p w14:paraId="63175CB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 фамилии, имена, отчества (при наличии) и должности должностного лица или должностных лиц, проводивших проверку;</w:t>
      </w:r>
      <w:r w:rsidRPr="000F1BC3">
        <w:rPr>
          <w:rFonts w:ascii="Arial" w:hAnsi="Arial" w:cs="Arial"/>
        </w:rPr>
        <w:br/>
      </w:r>
    </w:p>
    <w:p w14:paraId="124BCDC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0F1BC3">
        <w:rPr>
          <w:rFonts w:ascii="Arial" w:hAnsi="Arial" w:cs="Arial"/>
        </w:rPr>
        <w:br/>
      </w:r>
    </w:p>
    <w:p w14:paraId="01228FE9"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6) дата, время, продолжительность и место проведения проверки;</w:t>
      </w:r>
      <w:r w:rsidRPr="000F1BC3">
        <w:rPr>
          <w:rFonts w:ascii="Arial" w:hAnsi="Arial" w:cs="Arial"/>
        </w:rPr>
        <w:br/>
      </w:r>
    </w:p>
    <w:p w14:paraId="25F782B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7) сведения о результатах проверки, в том числе о выявленных нарушениях обязательных требований, об их характере и лицах, допустивших указанные нарушения;</w:t>
      </w:r>
      <w:r w:rsidRPr="000F1BC3">
        <w:rPr>
          <w:rFonts w:ascii="Arial" w:hAnsi="Arial" w:cs="Arial"/>
        </w:rPr>
        <w:br/>
      </w:r>
    </w:p>
    <w:p w14:paraId="235F3CC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0F1BC3">
        <w:rPr>
          <w:rFonts w:ascii="Arial" w:hAnsi="Arial" w:cs="Arial"/>
        </w:rPr>
        <w:br/>
      </w:r>
    </w:p>
    <w:p w14:paraId="17AB01B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9) подписи должностного лица или должностных лиц, проводивших проверку.</w:t>
      </w:r>
      <w:r w:rsidRPr="000F1BC3">
        <w:rPr>
          <w:rFonts w:ascii="Arial" w:hAnsi="Arial" w:cs="Arial"/>
        </w:rPr>
        <w:br/>
      </w:r>
    </w:p>
    <w:p w14:paraId="166D5E6D"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3.6.4. К акту проверки прилагаются протоколы или заключения проведенных исследований, испытаний и экспертиз, объяснения работников юридического лица, на которых возлагается ответственность за нарушение обязательных требований, предписание об устранении выявленных нарушений и иные, связанные с результатами проверки документы или их копии.</w:t>
      </w:r>
      <w:r w:rsidRPr="000F1BC3">
        <w:rPr>
          <w:rFonts w:ascii="Arial" w:hAnsi="Arial" w:cs="Arial"/>
        </w:rPr>
        <w:br/>
      </w:r>
    </w:p>
    <w:p w14:paraId="7CCC395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3.6.5. Акт проверки оформляется непосредственно после ее завершения в двух экземплярах, один из которых с копиями </w:t>
      </w:r>
      <w:r w:rsidRPr="000F1BC3">
        <w:rPr>
          <w:rFonts w:ascii="Arial" w:eastAsiaTheme="majorEastAsia" w:hAnsi="Arial" w:cs="Arial"/>
        </w:rPr>
        <w:t>приложений</w:t>
      </w:r>
      <w:r w:rsidRPr="000F1BC3">
        <w:rPr>
          <w:rFonts w:ascii="Arial" w:hAnsi="Arial" w:cs="Arial"/>
        </w:rPr>
        <w:t xml:space="preserve"> вручается руководителю, иному должностному лицу или уполномоченному представителю </w:t>
      </w:r>
      <w:r w:rsidRPr="000F1BC3">
        <w:rPr>
          <w:rFonts w:ascii="Arial" w:hAnsi="Arial" w:cs="Arial"/>
        </w:rPr>
        <w:lastRenderedPageBreak/>
        <w:t>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0F1BC3">
        <w:rPr>
          <w:rFonts w:ascii="Arial" w:hAnsi="Arial" w:cs="Arial"/>
        </w:rPr>
        <w:br/>
      </w:r>
    </w:p>
    <w:p w14:paraId="41C1FBC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0F1BC3">
        <w:rPr>
          <w:rFonts w:ascii="Arial" w:hAnsi="Arial" w:cs="Arial"/>
        </w:rPr>
        <w:br/>
      </w:r>
    </w:p>
    <w:p w14:paraId="49E569C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3.6.7. По окончании проверки должностными лицами уполномоченного органа осуществляется запись о проведенной проверке в журнал учета проверок, содержащая сведения о наименовании уполномоченного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(при наличии) и должности должностного лица или должностных лиц, проводящих проверку, его или их подписи.</w:t>
      </w:r>
      <w:r w:rsidRPr="000F1BC3">
        <w:rPr>
          <w:rFonts w:ascii="Arial" w:hAnsi="Arial" w:cs="Arial"/>
        </w:rPr>
        <w:br/>
      </w:r>
    </w:p>
    <w:p w14:paraId="011882CB"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При отсутствии журнала учета проверок в акте проверки делается соответствующая запись.</w:t>
      </w:r>
      <w:r w:rsidRPr="000F1BC3">
        <w:rPr>
          <w:rFonts w:ascii="Arial" w:hAnsi="Arial" w:cs="Arial"/>
        </w:rPr>
        <w:br/>
      </w:r>
    </w:p>
    <w:p w14:paraId="245E4465"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3.6.8. При выявлении нарушений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уполномоченный орган выдает предписание юридическому лицу об устранении нарушений.</w:t>
      </w:r>
      <w:r w:rsidRPr="000F1BC3">
        <w:rPr>
          <w:rFonts w:ascii="Arial" w:hAnsi="Arial" w:cs="Arial"/>
        </w:rPr>
        <w:br/>
      </w:r>
    </w:p>
    <w:p w14:paraId="4F729555"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3.6.9. Специалист органа муниципального контроля готовит проект предписания об устранении выявленных нарушений в двух экземплярах.</w:t>
      </w:r>
      <w:r w:rsidRPr="000F1BC3">
        <w:rPr>
          <w:rFonts w:ascii="Arial" w:hAnsi="Arial" w:cs="Arial"/>
        </w:rPr>
        <w:br/>
      </w:r>
    </w:p>
    <w:p w14:paraId="79D7BD8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Предписание направляется на подписание главе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координирующему деятельность органа муниципального контроля, регистрируется в управлении документационного обеспечения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и вручается представителю юридического лица, индивидуальному предпринимателю вместе с актом проверки, при отказе представителя юридического лица, индивидуального предпринимателя от ознакомления и подписания, материалы проверки направляются заказным почтовым отправлением с уведомлением о вручении. Срок административной процедуры - не более 3 рабочих дней.</w:t>
      </w:r>
      <w:r w:rsidRPr="000F1BC3">
        <w:rPr>
          <w:rFonts w:ascii="Arial" w:hAnsi="Arial" w:cs="Arial"/>
        </w:rPr>
        <w:br/>
      </w:r>
    </w:p>
    <w:p w14:paraId="648EA587"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Срок для устранения выявленных нарушений, указанных в предписании, не должен превышать 30 календарных дней с момента выдачи предписания.</w:t>
      </w:r>
      <w:r w:rsidRPr="000F1BC3">
        <w:rPr>
          <w:rFonts w:ascii="Arial" w:hAnsi="Arial" w:cs="Arial"/>
        </w:rPr>
        <w:br/>
      </w:r>
    </w:p>
    <w:p w14:paraId="4F7122F4"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При выявлении нарушений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уполномоченный орган направляет в уполномоченные органы акт проверки и материалы, связанные с нарушениями, для решения вопросов о возбуждении дел об административных правонарушениях по признакам выявленных правонарушений.</w:t>
      </w:r>
      <w:r w:rsidRPr="000F1BC3">
        <w:rPr>
          <w:rFonts w:ascii="Arial" w:hAnsi="Arial" w:cs="Arial"/>
        </w:rPr>
        <w:br/>
      </w:r>
    </w:p>
    <w:p w14:paraId="4256CE98"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3.6.10. Результатом административной процедуры является:</w:t>
      </w:r>
      <w:r w:rsidRPr="000F1BC3">
        <w:rPr>
          <w:rFonts w:ascii="Arial" w:hAnsi="Arial" w:cs="Arial"/>
        </w:rPr>
        <w:br/>
      </w:r>
    </w:p>
    <w:p w14:paraId="174082E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оформление акта проверки;</w:t>
      </w:r>
      <w:r w:rsidRPr="000F1BC3">
        <w:rPr>
          <w:rFonts w:ascii="Arial" w:hAnsi="Arial" w:cs="Arial"/>
        </w:rPr>
        <w:br/>
      </w:r>
    </w:p>
    <w:p w14:paraId="20EA77B1"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выдача предписания об устранении нарушений (в случае выявления нарушений требования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0F1BC3">
        <w:rPr>
          <w:rFonts w:ascii="Arial" w:hAnsi="Arial" w:cs="Arial"/>
        </w:rPr>
        <w:br/>
      </w:r>
    </w:p>
    <w:p w14:paraId="5DFE756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Информация о результатах плановых и внеплановых проверок по осуществлению муниципального контроля размещается на Официальном сайте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в информационно-телекоммуникационной сети Интернет, в порядке и сроки, установленные муниципальными правовыми актами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w:t>
      </w:r>
      <w:r w:rsidRPr="000F1BC3">
        <w:rPr>
          <w:rFonts w:ascii="Arial" w:hAnsi="Arial" w:cs="Arial"/>
        </w:rPr>
        <w:br/>
      </w:r>
    </w:p>
    <w:p w14:paraId="05E9C6EF"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3.7. Плановые (рейдовые) осмотры</w:t>
      </w:r>
    </w:p>
    <w:p w14:paraId="7481773E"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25C87D1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3.7.1. Плановые (рейдовые) осмотры, обследования земельных участков, акваторий водоемов, районов внутренних морских вод проводятся уполномоченными должностными лицами органа муниципального контроля в пределах своей компетенции на основании плановых (рейдовых) заданий.</w:t>
      </w:r>
      <w:r w:rsidRPr="000F1BC3">
        <w:rPr>
          <w:rFonts w:ascii="Arial" w:hAnsi="Arial" w:cs="Arial"/>
        </w:rPr>
        <w:br/>
      </w:r>
    </w:p>
    <w:p w14:paraId="1774711E"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3.7.2. В случае выявления при проведении плановых (рейдовых) осмотров, обследований нарушений обязательных требований должностные лица органа муниципального контроля принимают в пределах своей компетенции меры по пресечению таких нарушений, а также доводят в письменной форме до сведения Главы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координирующего деятельность органа муниципального контроля,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3.5.1 подраздела 3.5 раздела 3 настоящего административного регламента.</w:t>
      </w:r>
      <w:r w:rsidRPr="000F1BC3">
        <w:rPr>
          <w:rFonts w:ascii="Arial" w:hAnsi="Arial" w:cs="Arial"/>
        </w:rPr>
        <w:br/>
      </w:r>
    </w:p>
    <w:p w14:paraId="69244C7C"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IV. Порядок и формы контроля за осуществлением муниципального контроля</w:t>
      </w:r>
    </w:p>
    <w:p w14:paraId="309720EB"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4.1. Порядок осуществления текущего контроля за соблюдением положений административного регламента и иных нормативно-правовых актов</w:t>
      </w:r>
    </w:p>
    <w:p w14:paraId="30D6921E"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32B04BF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4.1.1. Текущий контроль за соблюдением специалистом органа муниципального контроля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а также за принятием ими решений осуществляет руководитель органа муниципального контроля.</w:t>
      </w:r>
      <w:r w:rsidRPr="000F1BC3">
        <w:rPr>
          <w:rFonts w:ascii="Arial" w:hAnsi="Arial" w:cs="Arial"/>
        </w:rPr>
        <w:br/>
      </w:r>
    </w:p>
    <w:p w14:paraId="305EE5A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 xml:space="preserve">4.1.2.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Администрацией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xml:space="preserve"> проводятся плановые и внеплановые проверки (по конкретному обращению заинтересованного лица либо по поручению Главы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координирующего деятельность органа муниципального контроля).</w:t>
      </w:r>
      <w:r w:rsidRPr="000F1BC3">
        <w:rPr>
          <w:rFonts w:ascii="Arial" w:hAnsi="Arial" w:cs="Arial"/>
        </w:rPr>
        <w:br/>
      </w:r>
    </w:p>
    <w:p w14:paraId="439CDD82"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4.1.3. Орган муниципального контроля осуществляет контроль за исполнением должностными лицами соответствующих органов служебных обязанностей, ведет учет случаев ненадлежащего исполнения должностными лицами служебных 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должностных лиц.</w:t>
      </w:r>
      <w:r w:rsidRPr="000F1BC3">
        <w:rPr>
          <w:rFonts w:ascii="Arial" w:hAnsi="Arial" w:cs="Arial"/>
        </w:rPr>
        <w:br/>
      </w:r>
    </w:p>
    <w:p w14:paraId="73EA93A6"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092F35D4"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7330B67E"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lastRenderedPageBreak/>
        <w:t>4.2.1.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содержащие жалобы на решения, действия (бездействие) должностных лиц.</w:t>
      </w:r>
      <w:r w:rsidRPr="000F1BC3">
        <w:rPr>
          <w:rFonts w:ascii="Arial" w:hAnsi="Arial" w:cs="Arial"/>
        </w:rPr>
        <w:br/>
      </w:r>
    </w:p>
    <w:p w14:paraId="2ED5ED9F"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4.2.2. При проведении проверки может быть использована информация, предоставленная гражданами, их объединениями и организациями.</w:t>
      </w:r>
      <w:r w:rsidRPr="000F1BC3">
        <w:rPr>
          <w:rFonts w:ascii="Arial" w:hAnsi="Arial" w:cs="Arial"/>
        </w:rPr>
        <w:br/>
      </w:r>
    </w:p>
    <w:p w14:paraId="6009AB53"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4.2.3. Результаты проверки оформляются в письменном виде актом, в котором отмечаются выявленные недостатки и нарушения.</w:t>
      </w:r>
      <w:r w:rsidRPr="000F1BC3">
        <w:rPr>
          <w:rFonts w:ascii="Arial" w:hAnsi="Arial" w:cs="Arial"/>
        </w:rPr>
        <w:br/>
      </w:r>
    </w:p>
    <w:p w14:paraId="6DFE82B0"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4.2.4.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sidRPr="000F1BC3">
        <w:rPr>
          <w:rFonts w:ascii="Arial" w:hAnsi="Arial" w:cs="Arial"/>
        </w:rPr>
        <w:br/>
      </w:r>
    </w:p>
    <w:p w14:paraId="57E89D96" w14:textId="77777777" w:rsidR="000F1BC3" w:rsidRPr="000F1BC3" w:rsidRDefault="000F1BC3" w:rsidP="000F1BC3">
      <w:pPr>
        <w:pStyle w:val="3"/>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4.3. Ответственность органа государственного контроля (надзора), органа муниципального контроля, их должностных лиц при проведении проверки</w:t>
      </w:r>
    </w:p>
    <w:p w14:paraId="11F262E1" w14:textId="77777777" w:rsidR="000F1BC3" w:rsidRPr="000F1BC3" w:rsidRDefault="000F1BC3" w:rsidP="000F1BC3">
      <w:pPr>
        <w:pStyle w:val="formattext"/>
        <w:spacing w:before="0" w:beforeAutospacing="0" w:after="0" w:afterAutospacing="0"/>
        <w:textAlignment w:val="baseline"/>
        <w:rPr>
          <w:rFonts w:ascii="Arial" w:hAnsi="Arial" w:cs="Arial"/>
        </w:rPr>
      </w:pPr>
    </w:p>
    <w:p w14:paraId="1AC80DFC"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4.3.1.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0F1BC3">
        <w:rPr>
          <w:rFonts w:ascii="Arial" w:hAnsi="Arial" w:cs="Arial"/>
        </w:rPr>
        <w:br/>
      </w:r>
    </w:p>
    <w:p w14:paraId="07CD3186" w14:textId="77777777" w:rsidR="000F1BC3" w:rsidRPr="000F1BC3" w:rsidRDefault="000F1BC3" w:rsidP="000F1BC3">
      <w:pPr>
        <w:pStyle w:val="formattext"/>
        <w:spacing w:before="0" w:beforeAutospacing="0" w:after="0" w:afterAutospacing="0"/>
        <w:ind w:firstLine="480"/>
        <w:textAlignment w:val="baseline"/>
        <w:rPr>
          <w:rFonts w:ascii="Arial" w:hAnsi="Arial" w:cs="Arial"/>
        </w:rPr>
      </w:pPr>
      <w:r w:rsidRPr="000F1BC3">
        <w:rPr>
          <w:rFonts w:ascii="Arial" w:hAnsi="Arial" w:cs="Arial"/>
        </w:rPr>
        <w:t>4.3.2.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орган муниципального контроля обязаны сообщить в письменной форме юридическому лицу, индивидуальному предпринимателю, права и (или) законные интересы которых нарушены.</w:t>
      </w:r>
    </w:p>
    <w:p w14:paraId="65F1A543"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p>
    <w:p w14:paraId="025DF567"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V. Досудебный (внесудебный) порядок обжалования решений и действий (бездействия) уполномоченного органа, а также его должностных лиц</w:t>
      </w:r>
    </w:p>
    <w:p w14:paraId="699C1FC5"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14:paraId="257BC0FB"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17A723B2"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Действие (бездействие) специалистов органа муниципального контроля, решения, принятые в ходе осуществления муниципального контроля должностными лицами,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sidRPr="000F1BC3">
        <w:rPr>
          <w:rFonts w:ascii="Arial" w:hAnsi="Arial" w:cs="Arial"/>
        </w:rPr>
        <w:br/>
      </w:r>
    </w:p>
    <w:p w14:paraId="02111439"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5.2. Предмет досудебного (внесудебного) обжалования</w:t>
      </w:r>
    </w:p>
    <w:p w14:paraId="644176CB"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3E772A68"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Предметом досудебного (внесудебного) обжалования являются действия (бездействие) и решения специалистов органа муниципального контроля, </w:t>
      </w:r>
      <w:r w:rsidRPr="000F1BC3">
        <w:rPr>
          <w:rFonts w:ascii="Arial" w:hAnsi="Arial" w:cs="Arial"/>
        </w:rPr>
        <w:lastRenderedPageBreak/>
        <w:t>осуществляющих муниципальный контроль, повлекшие за собой нарушение прав юридических лиц, индивидуальных предпринимателей при проведении проверки.</w:t>
      </w:r>
      <w:r w:rsidRPr="000F1BC3">
        <w:rPr>
          <w:rFonts w:ascii="Arial" w:hAnsi="Arial" w:cs="Arial"/>
        </w:rPr>
        <w:br/>
      </w:r>
    </w:p>
    <w:p w14:paraId="7CA2AE65"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5.3. Исчерпывающий перечень оснований для приостановления рассмотрения жалобы и случаев, в которых ответ на жалобу не дается</w:t>
      </w:r>
    </w:p>
    <w:p w14:paraId="08095800"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69819C7D"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5.3.1.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0F1BC3">
        <w:rPr>
          <w:rFonts w:ascii="Arial" w:hAnsi="Arial" w:cs="Arial"/>
        </w:rPr>
        <w:br/>
      </w:r>
    </w:p>
    <w:p w14:paraId="2C5D52D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5.3.2. В случае, если в жалобе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0F1BC3">
        <w:rPr>
          <w:rFonts w:ascii="Arial" w:hAnsi="Arial" w:cs="Arial"/>
        </w:rPr>
        <w:br/>
      </w:r>
    </w:p>
    <w:p w14:paraId="13408789"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sidRPr="000F1BC3">
        <w:rPr>
          <w:rFonts w:ascii="Arial" w:hAnsi="Arial" w:cs="Arial"/>
        </w:rPr>
        <w:br/>
      </w:r>
    </w:p>
    <w:p w14:paraId="2D9C3C6E"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5.3.4. В случае если текст жалобы не поддается прочтению, ответ на жалобу не дается, и она не подлежит направлению на рассмотрение руководителю уполномоченного органа, о чем в течение семи дней со дня регистрации жалобы сообщается заявителю, направившему жалобу, если его наименование и почтовый адрес поддаются прочтению.</w:t>
      </w:r>
      <w:r w:rsidRPr="000F1BC3">
        <w:rPr>
          <w:rFonts w:ascii="Arial" w:hAnsi="Arial" w:cs="Arial"/>
        </w:rPr>
        <w:br/>
      </w:r>
    </w:p>
    <w:p w14:paraId="5DC72180"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5.3.5.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уполномоченного органа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уполномоченный орган. Заявитель уведомляется о данном решении.</w:t>
      </w:r>
      <w:r w:rsidRPr="000F1BC3">
        <w:rPr>
          <w:rFonts w:ascii="Arial" w:hAnsi="Arial" w:cs="Arial"/>
        </w:rPr>
        <w:br/>
      </w:r>
    </w:p>
    <w:p w14:paraId="3B5D07AA"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0F1BC3">
        <w:rPr>
          <w:rFonts w:ascii="Arial" w:hAnsi="Arial" w:cs="Arial"/>
        </w:rPr>
        <w:br/>
      </w:r>
    </w:p>
    <w:p w14:paraId="7AFBC844"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5.3.7.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уполномоченный орган.</w:t>
      </w:r>
      <w:r w:rsidRPr="000F1BC3">
        <w:rPr>
          <w:rFonts w:ascii="Arial" w:hAnsi="Arial" w:cs="Arial"/>
        </w:rPr>
        <w:br/>
      </w:r>
    </w:p>
    <w:p w14:paraId="283ECBCB"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lastRenderedPageBreak/>
        <w:t>5.4. Основания для начала процедуры досудебного (внесудебного) обжалования</w:t>
      </w:r>
    </w:p>
    <w:p w14:paraId="0C1D0497"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5045C02A"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5.4.1. Основанием для начала процедуры досудебного (внесудебного) обжалования является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Официального сайта Администрации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w:t>
      </w:r>
      <w:r w:rsidRPr="000F1BC3">
        <w:rPr>
          <w:rFonts w:ascii="Arial" w:hAnsi="Arial" w:cs="Arial"/>
        </w:rPr>
        <w:br/>
      </w:r>
    </w:p>
    <w:p w14:paraId="1EE9E4A6"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5.4.2.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r w:rsidRPr="000F1BC3">
        <w:rPr>
          <w:rFonts w:ascii="Arial" w:hAnsi="Arial" w:cs="Arial"/>
        </w:rPr>
        <w:br/>
      </w:r>
    </w:p>
    <w:p w14:paraId="0DF58289"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могут прилагаться документы и материалы либо их копии.</w:t>
      </w:r>
      <w:r w:rsidRPr="000F1BC3">
        <w:rPr>
          <w:rFonts w:ascii="Arial" w:hAnsi="Arial" w:cs="Arial"/>
        </w:rPr>
        <w:br/>
      </w:r>
    </w:p>
    <w:p w14:paraId="1E9D6729"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5.4.3.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0F1BC3">
        <w:rPr>
          <w:rFonts w:ascii="Arial" w:hAnsi="Arial" w:cs="Arial"/>
        </w:rPr>
        <w:br/>
      </w:r>
    </w:p>
    <w:p w14:paraId="178B5BE0"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5.5. Права заинтересованных лиц на получение информации и документов, необходимых для обоснования и рассмотрения жалобы</w:t>
      </w:r>
    </w:p>
    <w:p w14:paraId="58505AE5"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1DBBD7B7"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При рассмотрении жалобы уполномоченным органом заявитель имеет право:</w:t>
      </w:r>
      <w:r w:rsidRPr="000F1BC3">
        <w:rPr>
          <w:rFonts w:ascii="Arial" w:hAnsi="Arial" w:cs="Arial"/>
        </w:rPr>
        <w:br/>
      </w:r>
    </w:p>
    <w:p w14:paraId="4A4F36C3"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1) представлять дополнительные документы и материалы либо обращаться с просьбой об их истребовании, в том числе в электронной форме;</w:t>
      </w:r>
      <w:r w:rsidRPr="000F1BC3">
        <w:rPr>
          <w:rFonts w:ascii="Arial" w:hAnsi="Arial" w:cs="Arial"/>
        </w:rPr>
        <w:br/>
      </w:r>
    </w:p>
    <w:p w14:paraId="5BF4A1EB"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0F1BC3">
        <w:rPr>
          <w:rFonts w:ascii="Arial" w:hAnsi="Arial" w:cs="Arial"/>
        </w:rPr>
        <w:br/>
      </w:r>
    </w:p>
    <w:p w14:paraId="52F48E5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3) получать письменный ответ по существу поставленных в жалобе вопросов, за исключением случаев, указанных в пункте 5.3 раздела 5 настоящего административного регламента, уведомление о переадресации жалобы в </w:t>
      </w:r>
      <w:r w:rsidRPr="000F1BC3">
        <w:rPr>
          <w:rFonts w:ascii="Arial" w:hAnsi="Arial" w:cs="Arial"/>
        </w:rPr>
        <w:lastRenderedPageBreak/>
        <w:t>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0F1BC3">
        <w:rPr>
          <w:rFonts w:ascii="Arial" w:hAnsi="Arial" w:cs="Arial"/>
        </w:rPr>
        <w:br/>
      </w:r>
    </w:p>
    <w:p w14:paraId="0B063F09"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4) получать информацию о порядке рассмотрения жалобы.</w:t>
      </w:r>
      <w:r w:rsidRPr="000F1BC3">
        <w:rPr>
          <w:rFonts w:ascii="Arial" w:hAnsi="Arial" w:cs="Arial"/>
        </w:rPr>
        <w:br/>
      </w:r>
    </w:p>
    <w:p w14:paraId="09ACE70F"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5.6. Органы государственной власти, органы местного самоуправления и должностные лица, которым может быть направлена жалоба заявителя в досудебном (внесудебном) порядке</w:t>
      </w:r>
    </w:p>
    <w:p w14:paraId="4928D30F"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3E35D186"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5.6.1. Во внесудебном порядке заявители имеют право обратиться лично или направить жалобу на действия (бездействие) специалистов органа муниципального контроля за осуществление муниципального контроля, а также на принятые ими решения при осуществлении муниципального контроля на имя Главы муниципального образования </w:t>
      </w:r>
      <w:proofErr w:type="spellStart"/>
      <w:r w:rsidRPr="000F1BC3">
        <w:rPr>
          <w:rFonts w:ascii="Arial" w:hAnsi="Arial" w:cs="Arial"/>
        </w:rPr>
        <w:t>Аксарковское</w:t>
      </w:r>
      <w:proofErr w:type="spellEnd"/>
      <w:r w:rsidRPr="000F1BC3">
        <w:rPr>
          <w:rFonts w:ascii="Arial" w:hAnsi="Arial" w:cs="Arial"/>
        </w:rPr>
        <w:t>, координирующего деятельность органа муниципального контроля.</w:t>
      </w:r>
      <w:r w:rsidRPr="000F1BC3">
        <w:rPr>
          <w:rFonts w:ascii="Arial" w:hAnsi="Arial" w:cs="Arial"/>
        </w:rPr>
        <w:br/>
      </w:r>
    </w:p>
    <w:p w14:paraId="31B3CAD0"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xml:space="preserve">5.6.2. Заявители вправе обжаловать действия (бездействие) и решения, принятые в ходе осуществления муниципального контроля должностными лицами, ответственными за осуществление муниципального контроля, в судебном порядке, обратившись в течение трех месяцев со дня, когда им стало известно о нарушении их прав, свобод и (или) законных интересов, в </w:t>
      </w:r>
      <w:proofErr w:type="spellStart"/>
      <w:r w:rsidRPr="000F1BC3">
        <w:rPr>
          <w:rFonts w:ascii="Arial" w:hAnsi="Arial" w:cs="Arial"/>
        </w:rPr>
        <w:t>Лабытнангский</w:t>
      </w:r>
      <w:proofErr w:type="spellEnd"/>
      <w:r w:rsidRPr="000F1BC3">
        <w:rPr>
          <w:rFonts w:ascii="Arial" w:hAnsi="Arial" w:cs="Arial"/>
        </w:rPr>
        <w:t xml:space="preserve"> городской суд или Арбитражный суд Ямало-Ненецкого автономного округа.</w:t>
      </w:r>
      <w:r w:rsidRPr="000F1BC3">
        <w:rPr>
          <w:rFonts w:ascii="Arial" w:hAnsi="Arial" w:cs="Arial"/>
        </w:rPr>
        <w:br/>
      </w:r>
    </w:p>
    <w:p w14:paraId="59784BD4"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5.7. Сроки рассмотрения жалобы</w:t>
      </w:r>
    </w:p>
    <w:p w14:paraId="7701DBAE"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1D558FFC"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Срок рассмотрения жалобы не должен превышать 30 дней с момента ее регистрации. Письменная жалоба (письменное обращение) подлежит обязательной регистрации в течение трех дней с момента поступления в уполномоченный орган. В исключительных случаях, а также в случае направления запроса государственным органам, органам местного самоуправления и должностным лицам о представлении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0F1BC3">
        <w:rPr>
          <w:rFonts w:ascii="Arial" w:hAnsi="Arial" w:cs="Arial"/>
        </w:rPr>
        <w:br/>
      </w:r>
    </w:p>
    <w:p w14:paraId="76816E11" w14:textId="77777777" w:rsidR="000F1BC3" w:rsidRPr="000F1BC3" w:rsidRDefault="000F1BC3" w:rsidP="000F1BC3">
      <w:pPr>
        <w:pStyle w:val="3"/>
        <w:shd w:val="clear" w:color="auto" w:fill="FFFFFF"/>
        <w:spacing w:before="0" w:after="240"/>
        <w:jc w:val="center"/>
        <w:textAlignment w:val="baseline"/>
        <w:rPr>
          <w:rFonts w:ascii="Arial" w:hAnsi="Arial" w:cs="Arial"/>
          <w:color w:val="auto"/>
          <w:sz w:val="24"/>
          <w:szCs w:val="24"/>
        </w:rPr>
      </w:pPr>
      <w:r w:rsidRPr="000F1BC3">
        <w:rPr>
          <w:rFonts w:ascii="Arial" w:hAnsi="Arial" w:cs="Arial"/>
          <w:color w:val="auto"/>
          <w:sz w:val="24"/>
          <w:szCs w:val="24"/>
        </w:rPr>
        <w:t>5.8. Результат досудебного (внесудебного) обжалования применительно к каждой процедуре либо инстанции обжалования</w:t>
      </w:r>
    </w:p>
    <w:p w14:paraId="5E6872DE"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p>
    <w:p w14:paraId="680B8FAE"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0F1BC3">
        <w:rPr>
          <w:rFonts w:ascii="Arial" w:hAnsi="Arial" w:cs="Arial"/>
        </w:rPr>
        <w:br/>
      </w:r>
    </w:p>
    <w:p w14:paraId="1E93E8AB"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0F1BC3">
        <w:rPr>
          <w:rFonts w:ascii="Arial" w:hAnsi="Arial" w:cs="Arial"/>
        </w:rPr>
        <w:br/>
      </w:r>
    </w:p>
    <w:p w14:paraId="2B51B586"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lastRenderedPageBreak/>
        <w:t>5.8.3. По результатам рассмотрения жалобы принимается решение об удовлетворении требований заявителя либо об отказе в их удовлетворении.</w:t>
      </w:r>
      <w:r w:rsidRPr="000F1BC3">
        <w:rPr>
          <w:rFonts w:ascii="Arial" w:hAnsi="Arial" w:cs="Arial"/>
        </w:rPr>
        <w:br/>
      </w:r>
    </w:p>
    <w:p w14:paraId="78ADA181"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5.8.4. Заявителю, направившему жалобу, дается письменный ответ по существу поставленных в жалобе вопросов, за исключением случаев, указанных в пункте 5.3 настоящего административного регламента.</w:t>
      </w:r>
      <w:r w:rsidRPr="000F1BC3">
        <w:rPr>
          <w:rFonts w:ascii="Arial" w:hAnsi="Arial" w:cs="Arial"/>
        </w:rPr>
        <w:br/>
      </w:r>
    </w:p>
    <w:p w14:paraId="3819CB2C" w14:textId="77777777" w:rsidR="000F1BC3" w:rsidRPr="000F1BC3" w:rsidRDefault="000F1BC3" w:rsidP="000F1BC3">
      <w:pPr>
        <w:pStyle w:val="2"/>
        <w:shd w:val="clear" w:color="auto" w:fill="FFFFFF"/>
        <w:spacing w:before="0" w:beforeAutospacing="0" w:after="240" w:afterAutospacing="0"/>
        <w:jc w:val="right"/>
        <w:textAlignment w:val="baseline"/>
        <w:rPr>
          <w:rFonts w:ascii="Arial" w:hAnsi="Arial" w:cs="Arial"/>
          <w:sz w:val="24"/>
          <w:szCs w:val="24"/>
        </w:rPr>
      </w:pPr>
      <w:r w:rsidRPr="000F1BC3">
        <w:rPr>
          <w:rFonts w:ascii="Arial" w:hAnsi="Arial" w:cs="Arial"/>
          <w:sz w:val="24"/>
          <w:szCs w:val="24"/>
        </w:rPr>
        <w:br/>
        <w:t>Приложение</w:t>
      </w:r>
      <w:r w:rsidRPr="000F1BC3">
        <w:rPr>
          <w:rFonts w:ascii="Arial" w:hAnsi="Arial" w:cs="Arial"/>
          <w:sz w:val="24"/>
          <w:szCs w:val="24"/>
        </w:rPr>
        <w:br/>
        <w:t> к Административному регламенту Администрации</w:t>
      </w:r>
      <w:r w:rsidRPr="000F1BC3">
        <w:rPr>
          <w:rFonts w:ascii="Arial" w:hAnsi="Arial" w:cs="Arial"/>
          <w:sz w:val="24"/>
          <w:szCs w:val="24"/>
        </w:rPr>
        <w:br/>
        <w:t xml:space="preserve">муниципального образования </w:t>
      </w:r>
      <w:proofErr w:type="spellStart"/>
      <w:r w:rsidRPr="000F1BC3">
        <w:rPr>
          <w:rFonts w:ascii="Arial" w:hAnsi="Arial" w:cs="Arial"/>
          <w:sz w:val="24"/>
          <w:szCs w:val="24"/>
        </w:rPr>
        <w:t>Аксарковское</w:t>
      </w:r>
      <w:proofErr w:type="spellEnd"/>
      <w:r w:rsidRPr="000F1BC3">
        <w:rPr>
          <w:rFonts w:ascii="Arial" w:hAnsi="Arial" w:cs="Arial"/>
          <w:sz w:val="24"/>
          <w:szCs w:val="24"/>
        </w:rPr>
        <w:t xml:space="preserve"> по исполнению</w:t>
      </w:r>
      <w:r w:rsidRPr="000F1BC3">
        <w:rPr>
          <w:rFonts w:ascii="Arial" w:hAnsi="Arial" w:cs="Arial"/>
          <w:sz w:val="24"/>
          <w:szCs w:val="24"/>
        </w:rPr>
        <w:br/>
        <w:t>муниципальной функции "Осуществление контроля за использованием и</w:t>
      </w:r>
      <w:r w:rsidRPr="000F1BC3">
        <w:rPr>
          <w:rFonts w:ascii="Arial" w:hAnsi="Arial" w:cs="Arial"/>
          <w:sz w:val="24"/>
          <w:szCs w:val="24"/>
        </w:rPr>
        <w:br/>
        <w:t> охраной недр при добыче общераспространенных</w:t>
      </w:r>
      <w:r w:rsidRPr="000F1BC3">
        <w:rPr>
          <w:rFonts w:ascii="Arial" w:hAnsi="Arial" w:cs="Arial"/>
          <w:sz w:val="24"/>
          <w:szCs w:val="24"/>
        </w:rPr>
        <w:br/>
        <w:t> полезных ископаемых, а также при строительстве</w:t>
      </w:r>
      <w:r w:rsidRPr="000F1BC3">
        <w:rPr>
          <w:rFonts w:ascii="Arial" w:hAnsi="Arial" w:cs="Arial"/>
          <w:sz w:val="24"/>
          <w:szCs w:val="24"/>
        </w:rPr>
        <w:br/>
        <w:t> подземных сооружений, не связанных</w:t>
      </w:r>
      <w:r w:rsidRPr="000F1BC3">
        <w:rPr>
          <w:rFonts w:ascii="Arial" w:hAnsi="Arial" w:cs="Arial"/>
          <w:sz w:val="24"/>
          <w:szCs w:val="24"/>
        </w:rPr>
        <w:br/>
        <w:t> с добычей полезных ископаемых"</w:t>
      </w:r>
      <w:r w:rsidRPr="000F1BC3">
        <w:rPr>
          <w:rFonts w:ascii="Arial" w:hAnsi="Arial" w:cs="Arial"/>
          <w:sz w:val="24"/>
          <w:szCs w:val="24"/>
        </w:rPr>
        <w:br/>
      </w:r>
    </w:p>
    <w:p w14:paraId="509433D2" w14:textId="77777777" w:rsidR="000F1BC3" w:rsidRPr="000F1BC3" w:rsidRDefault="000F1BC3" w:rsidP="000F1BC3">
      <w:pPr>
        <w:pStyle w:val="headertext"/>
        <w:shd w:val="clear" w:color="auto" w:fill="FFFFFF"/>
        <w:spacing w:before="0" w:beforeAutospacing="0" w:after="240" w:afterAutospacing="0"/>
        <w:jc w:val="center"/>
        <w:textAlignment w:val="baseline"/>
        <w:rPr>
          <w:rFonts w:ascii="Arial" w:hAnsi="Arial" w:cs="Arial"/>
          <w:b/>
          <w:bCs/>
        </w:rPr>
      </w:pPr>
      <w:r w:rsidRPr="000F1BC3">
        <w:rPr>
          <w:rFonts w:ascii="Arial" w:hAnsi="Arial" w:cs="Arial"/>
          <w:b/>
          <w:bCs/>
        </w:rPr>
        <w:t>БЛОК-СХЕМА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СООРУЖЕНИИ, НЕ СВЯЗАННЫХ С ДОБЫЧЕЙ ПОЛЕЗНЫХ ИСКОПАЕМЫХ"*</w:t>
      </w:r>
    </w:p>
    <w:p w14:paraId="6094DB26" w14:textId="77777777" w:rsidR="000F1BC3" w:rsidRPr="000F1BC3" w:rsidRDefault="000F1BC3" w:rsidP="000F1BC3">
      <w:pPr>
        <w:pStyle w:val="formattext"/>
        <w:shd w:val="clear" w:color="auto" w:fill="FFFFFF"/>
        <w:spacing w:before="0" w:beforeAutospacing="0" w:after="0" w:afterAutospacing="0"/>
        <w:textAlignment w:val="baseline"/>
        <w:rPr>
          <w:rFonts w:ascii="Arial" w:hAnsi="Arial" w:cs="Arial"/>
        </w:rPr>
      </w:pPr>
      <w:r w:rsidRPr="000F1BC3">
        <w:rPr>
          <w:rFonts w:ascii="Arial" w:hAnsi="Arial" w:cs="Arial"/>
        </w:rPr>
        <w:t>________________</w:t>
      </w:r>
    </w:p>
    <w:p w14:paraId="49A8352B" w14:textId="77777777" w:rsidR="000F1BC3" w:rsidRPr="000F1BC3" w:rsidRDefault="000F1BC3" w:rsidP="000F1BC3">
      <w:pPr>
        <w:pStyle w:val="formattext"/>
        <w:shd w:val="clear" w:color="auto" w:fill="FFFFFF"/>
        <w:spacing w:before="0" w:beforeAutospacing="0" w:after="0" w:afterAutospacing="0"/>
        <w:ind w:firstLine="480"/>
        <w:textAlignment w:val="baseline"/>
        <w:rPr>
          <w:rFonts w:ascii="Arial" w:hAnsi="Arial" w:cs="Arial"/>
        </w:rPr>
      </w:pPr>
      <w:r w:rsidRPr="000F1BC3">
        <w:rPr>
          <w:rFonts w:ascii="Arial" w:hAnsi="Arial" w:cs="Arial"/>
        </w:rPr>
        <w:t>* Блок-схема не приводится. - Примечание изготовителя базы данных.</w:t>
      </w:r>
    </w:p>
    <w:p w14:paraId="550C8FD5" w14:textId="77777777" w:rsidR="000F1BC3" w:rsidRPr="000F1BC3" w:rsidRDefault="000F1BC3" w:rsidP="000F1BC3"/>
    <w:p w14:paraId="66A2DAA7" w14:textId="77777777" w:rsidR="00D26011" w:rsidRPr="000F1BC3"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F1BC3"/>
    <w:pPr>
      <w:spacing w:line="254" w:lineRule="auto"/>
    </w:pPr>
    <w:rPr>
      <w:rFonts w:eastAsiaTheme="minorEastAsia"/>
      <w:lang w:eastAsia="ru-RU"/>
    </w:rPr>
  </w:style>
  <w:style w:type="paragraph" w:styleId="2">
    <w:name w:val="heading 2"/>
    <w:basedOn w:val="a"/>
    <w:link w:val="20"/>
    <w:uiPriority w:val="9"/>
    <w:semiHidden/>
    <w:unhideWhenUsed/>
    <w:qFormat/>
    <w:rsid w:val="000F1BC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0F1BC3"/>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F1BC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F1BC3"/>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0F1BC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0F1BC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