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DCA73C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ЗАКОН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16 ноября 2009 года N 81-кз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отдельных вопросах регулирования в области обращения с отходами производства и потребления</w:t>
      </w:r>
    </w:p>
    <w:p w14:paraId="4A0871C7" w14:textId="77777777" w:rsidR="00CD6602" w:rsidRDefault="00CD6602" w:rsidP="00CD660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(с изменениями на 5 февраля 2021 года)</w:t>
      </w:r>
    </w:p>
    <w:p w14:paraId="4101B5FC" w14:textId="77777777" w:rsidR="00CD6602" w:rsidRDefault="00CD6602" w:rsidP="00CD660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Законов Ставропольского края от 24.12.2010 N 108-кз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06.02.2012 N 7-кз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07.11.2014 N 101-кз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06.10.2015 N 89-кз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04.03.2016 N 15-кз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12.10.2018 N 76-кз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10.12.2019 N 94-кз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07.05.2020 N 63-кз</w:t>
      </w:r>
      <w:r>
        <w:rPr>
          <w:rFonts w:ascii="Arial" w:eastAsia="Times New Roman" w:hAnsi="Arial" w:cs="Arial"/>
          <w:sz w:val="24"/>
          <w:szCs w:val="24"/>
          <w:lang w:eastAsia="ru-RU"/>
        </w:rPr>
        <w:t>, </w:t>
      </w:r>
      <w:r>
        <w:rPr>
          <w:rFonts w:ascii="Arial" w:hAnsi="Arial" w:cs="Arial"/>
          <w:sz w:val="24"/>
          <w:szCs w:val="24"/>
        </w:rPr>
        <w:t>от 05.02.2021 N 3-кз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79AF6474" w14:textId="77777777" w:rsidR="00CD6602" w:rsidRDefault="00CD6602" w:rsidP="00CD660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Государственной Думой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29 октября 2009 года</w:t>
      </w:r>
    </w:p>
    <w:p w14:paraId="58ADA32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940D3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Настоящий Закон в соответствии с </w:t>
      </w:r>
      <w:r>
        <w:rPr>
          <w:rFonts w:ascii="Arial" w:hAnsi="Arial" w:cs="Arial"/>
          <w:sz w:val="24"/>
          <w:szCs w:val="24"/>
        </w:rPr>
        <w:t>Федеральным законом от 24 июня 1998 года N 89-ФЗ "Об отходах производства и потребления"</w:t>
      </w:r>
      <w:r>
        <w:rPr>
          <w:rFonts w:ascii="Arial" w:eastAsia="Times New Roman" w:hAnsi="Arial" w:cs="Arial"/>
          <w:sz w:val="24"/>
          <w:szCs w:val="24"/>
          <w:lang w:eastAsia="ru-RU"/>
        </w:rPr>
        <w:t> направлен на регулирование отдельных вопросов в области обращения с отходами производства и потребления на территории Ставропольского края.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8ABD4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</w:t>
      </w:r>
    </w:p>
    <w:p w14:paraId="5484C14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88649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Основные понятия и термины, используемые в настоящем Законе, применяются в значениях, определенных законами и нормативными правовыми актами Российской Федерации в области обращения с отходами производства и потребления (далее - отходы).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453CA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Полномочия органов государственной власти края в области обращения с отходами</w:t>
      </w:r>
    </w:p>
    <w:p w14:paraId="084F723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D1E9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К полномочиям Думы Ставропольского края в области обращения с отходами относятся: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EC5230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9DDAB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24.12.2010 N 108-кз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9C7FB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9C05F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принятие в соответствии с законодательством Российской Федерации законов и иных нормативных правовых актов Ставропольского края;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5F4B3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F937F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2) контроль за исполнением законов Ставропольского края в области обращения с отходами.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E5D141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99D7B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К полномочиям Правительства Ставропольского края в области обращения с отходами относятся: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B3C9E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1577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1) принятие в соответствии с законодательством Российской Федерации нормативных правовых актов Ставропольского края, в том числе устанавливающих правила осуществления деятельности региональных операторов по обращению с твердыми коммунальными отходами (далее - региональный оператор), контроль за их исполнением;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41596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4D1AA6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2) установление порядка ведения регионального кадастра отходов;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40F3A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C8CB09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3) определение официального сайта Ставропольского края в информационно-телекоммуникационной сети "Интернет", на котором для всеобщего и бесплатного доступа должны быть размещены региональные программы в области обращения с отходами, в том числе с твердыми коммунальными отходами, а также территориальная схема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21DD22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2D120F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10.12.2019 N 94-кз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A7F7A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91D6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4) установление порядка осуществления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8AC3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47B2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5) установление содержания и порядка заключения соглашения между органами исполнительной власти Ставропольского края и региональными операторами, условий проведения торгов на осуществление сбора и транспортирования твердых коммунальных отходов;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441BB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A8B3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6) утверждение территориальной схемы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C50A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E873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6 в ред. </w:t>
      </w:r>
      <w:r>
        <w:rPr>
          <w:rFonts w:ascii="Arial" w:hAnsi="Arial" w:cs="Arial"/>
          <w:sz w:val="24"/>
          <w:szCs w:val="24"/>
        </w:rPr>
        <w:t>Закона Ставропольского края от 10.12.2019 N 94-кз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6D29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5A349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7) утверждение перечня разрешенных для приема от физических лиц лома и отходов цветных металлов;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F514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7.1) утверждение региональных программ в области обращения с отходами, в том числе с твердыми коммунальными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CF564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7.1 введен </w:t>
      </w:r>
      <w:r>
        <w:rPr>
          <w:rFonts w:ascii="Arial" w:hAnsi="Arial" w:cs="Arial"/>
          <w:sz w:val="24"/>
          <w:szCs w:val="24"/>
        </w:rPr>
        <w:t>Законом Ставропольского края от 04.03.2016 N 15-кз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EE1CE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98BEE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8) иные полномочия, установленные законодательством Российской Федерации и законодательством Ставропольского края.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9F91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6843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(часть 2 в ред. </w:t>
      </w:r>
      <w:r>
        <w:rPr>
          <w:rFonts w:ascii="Arial" w:hAnsi="Arial" w:cs="Arial"/>
          <w:sz w:val="24"/>
          <w:szCs w:val="24"/>
        </w:rPr>
        <w:t>Закона Ставропольского края от 06.10.2015 N 89-кз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BBC34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1FD887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К полномочиям органов исполнительной власти Ставропольского края в области обращения с отходами относятся: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29160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00404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6D5C2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33582E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2) разработка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ABB58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2089F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3) участие в проведении государственной политики в области обращения с отходами на территории Ставропольского края;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9173BC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1C112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4) 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8BE3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5DBF5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5) участие в организации обеспечения доступа к информации в области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A424A3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E6AD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67E7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EA7C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 xml:space="preserve">7)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</w:t>
      </w: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объектах III категории, подлежащих региональному государственному экологическому надзору;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580DA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0E0F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7 в ред. </w:t>
      </w:r>
      <w:r>
        <w:rPr>
          <w:rFonts w:ascii="Arial" w:hAnsi="Arial" w:cs="Arial"/>
          <w:sz w:val="24"/>
          <w:szCs w:val="24"/>
        </w:rPr>
        <w:t>Закона Ставропольского края от 07.05.2020 N 63-кз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42686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6A9A3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8) утверждение предельных тарифов в области обращения с твердыми коммунальными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6AC9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785DA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9) утверждение инвестиционных программ в области обращения с твердыми коммунальными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6DF1A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9D04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9 в ред. </w:t>
      </w:r>
      <w:r>
        <w:rPr>
          <w:rFonts w:ascii="Arial" w:hAnsi="Arial" w:cs="Arial"/>
          <w:sz w:val="24"/>
          <w:szCs w:val="24"/>
        </w:rPr>
        <w:t>Закона Ставропольского края от 12.10.2018 N 76-кз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8C428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A167B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10) утверждение производственных программ в области обращения с твердыми коммунальными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D78BA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D3DC8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10 в ред. </w:t>
      </w:r>
      <w:r>
        <w:rPr>
          <w:rFonts w:ascii="Arial" w:hAnsi="Arial" w:cs="Arial"/>
          <w:sz w:val="24"/>
          <w:szCs w:val="24"/>
        </w:rPr>
        <w:t>Закона Ставропольского края от 12.10.2018 N 76-кз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A7DCB2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A9DF7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11)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ADC87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8B120A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11 в ред. </w:t>
      </w:r>
      <w:r>
        <w:rPr>
          <w:rFonts w:ascii="Arial" w:hAnsi="Arial" w:cs="Arial"/>
          <w:sz w:val="24"/>
          <w:szCs w:val="24"/>
        </w:rPr>
        <w:t>Закона Ставропольского края от 12.10.2018 N 76-кз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FF22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9D148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12) регулирование деятельности региональных операторов, за исключением установления порядка проведения их конкурсного отбора;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E8E73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4B9CB5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13) разработка территориальной схемы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797CE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17A1AF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13 в ред. </w:t>
      </w:r>
      <w:r>
        <w:rPr>
          <w:rFonts w:ascii="Arial" w:hAnsi="Arial" w:cs="Arial"/>
          <w:sz w:val="24"/>
          <w:szCs w:val="24"/>
        </w:rPr>
        <w:t>Закона Ставропольского края от 10.12.2019 N 94-кз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2AD7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65213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14) проведение конкурсного отбора региональных операторов;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78F8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7AD662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15) установление нормативов накопления твердых коммунальных отходов;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F565B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091F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16) утверждение порядка накопления твердых коммунальных отходов (в том числе их раздельного накопления);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D61D7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EF4129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16 в ред. </w:t>
      </w:r>
      <w:r>
        <w:rPr>
          <w:rFonts w:ascii="Arial" w:hAnsi="Arial" w:cs="Arial"/>
          <w:sz w:val="24"/>
          <w:szCs w:val="24"/>
        </w:rPr>
        <w:t>Закона Ставропольского края от 12.10.2018 N 76-кз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38362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16.1)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4170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(п. 16.1 введен </w:t>
      </w:r>
      <w:r>
        <w:rPr>
          <w:rFonts w:ascii="Arial" w:hAnsi="Arial" w:cs="Arial"/>
          <w:sz w:val="24"/>
          <w:szCs w:val="24"/>
        </w:rPr>
        <w:t>Законом Ставропольского края от 04.03.2016 N 15-кз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3310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C545F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17) иные полномочия, установленные законодательством Российской Федерации и законодательством Ставропольского края.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DAC43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6419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(часть 3 введена </w:t>
      </w:r>
      <w:r>
        <w:rPr>
          <w:rFonts w:ascii="Arial" w:hAnsi="Arial" w:cs="Arial"/>
          <w:sz w:val="24"/>
          <w:szCs w:val="24"/>
        </w:rPr>
        <w:t>Законом Ставропольского края от 06.10.2015 N 89-кз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FCB26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Полномочия органов местного самоуправления муниципальных и городских округов Ставропольского края в области обращения с твердыми коммунальными отходами</w:t>
      </w:r>
    </w:p>
    <w:p w14:paraId="7711439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B39C4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05.02.2021 N 3-кз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417B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CE25D7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К полномочиям органов местного самоуправления муниципальных и городских округов Ставропольского края в области обращения с твердыми коммунальными отходами относятся: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8E6D97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F2B72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1) создание и содержание мест (площадок) накопления твердых коммунальных отходов,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29C56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48CF8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2) определение схемы размещения мест (площадок) накопления твердых коммунальных отходов и ведение реестра мест (площадок) накопления твердых коммунальных отходов;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0FE81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070BB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3) организация экологического воспитания и формирования экологической культуры в области обращения с твердыми коммунальными отходами.</w:t>
      </w:r>
    </w:p>
    <w:p w14:paraId="76F195EA" w14:textId="77777777" w:rsidR="00CD6602" w:rsidRDefault="00CD6602" w:rsidP="00CD660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  <w:t>Статья 4. Утратила силу. - </w:t>
      </w:r>
      <w:r>
        <w:rPr>
          <w:rFonts w:ascii="Arial" w:hAnsi="Arial" w:cs="Arial"/>
          <w:sz w:val="24"/>
          <w:szCs w:val="24"/>
        </w:rPr>
        <w:t>Закон Ставропольского края от 07.11.2014 N 101-кз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D112600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Региональный кадастр отходов</w:t>
      </w:r>
    </w:p>
    <w:p w14:paraId="05EB885F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B6B18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Региональный кадастр отходов включает в себя реестр объектов размещения, обезвреживания и переработки отходов, банк данных об отходах и о технологиях их использования и обезвреживания, перечень юридических лиц и индивидуальных предпринимателей, осуществляющих деятельность по сбору и транспортированию отходов различных видов.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8559A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E8E5A4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06.10.2015 N 89-кз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E7F3E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247658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Организация и ведение регионального кадастра отходов осуществляются уполномоченным органом исполнительной власти Ставропольского края в области охраны окружающей среды.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CDB8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E5715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12.10.2018 N 76-кз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F8B55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11964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Порядок ведения регионального кадастра отходов определяется Правительством Ставропольского края.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7DF2F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49B6F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4. Учет сведений, используемых для составления регионального кадастра отходов, ведется на электронном и бумажном носителях с учетом обеспечения совместимости форматов представления данных с программным комплексом информационных систем федеральных органов исполнительной власти в области обращения с отходами и информационных систем муниципальных образований Ставропольского края (в случае их наличия).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FDC222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Государственная поддержка органами государственной власти Ставропольского края деятельности в области обращения с отходами</w:t>
      </w:r>
    </w:p>
    <w:p w14:paraId="200D4B00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2FEC4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1. Государственная поддержка органами государственной власти Ставропольского края деятельности в области обращения с отходами осуществляется в целях уменьшения количества образующихся отходов, увеличения объемов их использования и обезвреживания, обеспечения безопасного хранения и захоронения отходов.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46EC8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AD6BC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2. Основными направлениями государственной поддержки деятельности в области обращения с отходами, оказываемой органами государственной власти Ставропольского края, являются: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CA93C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9552D1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1) содействие внедрению на территории Ставропольского края эффективных методов размещения, обезвреживания и использования отходов, а также выявления ресурсной ценности отходов для их использования в качестве вторичного сырья;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6E4AE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FCF5D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2) разработка и реализация государственных программ Ставропольского края в области обращения с отходами;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2E8D8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B79F0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07.11.2014 N 101-кз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1D35E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67546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3) предоставление финансовой, имущественной, консультационной, информационной поддержки организациям и индивидуальным предпринимателям, осуществляющим деятельность в области обращения с отходами, в соответствии с законодательством Российской Федерации и законодательством Ставропольского края.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DB3C8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6BFB8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3. Органы государственной власти Ставропольского края оказывают государственную поддержку организациям и индивидуальным предпринимателям, осуществляющим деятельность в области обращения с отходами, в рамках государственных программ Ставропольского края в области обращения с отходами.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5DB4C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AD5AA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07.11.2014 N 101-кз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3B98B" w14:textId="77777777" w:rsidR="00CD6602" w:rsidRDefault="00CD6602" w:rsidP="00CD6602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</w:p>
    <w:p w14:paraId="4701DAB8" w14:textId="77777777" w:rsidR="00CD6602" w:rsidRDefault="00CD6602" w:rsidP="00CD6602">
      <w:pPr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6.1. Утратила силу. - </w:t>
      </w:r>
      <w:r>
        <w:rPr>
          <w:rFonts w:ascii="Arial" w:hAnsi="Arial" w:cs="Arial"/>
          <w:b/>
          <w:bCs/>
          <w:sz w:val="24"/>
          <w:szCs w:val="24"/>
        </w:rPr>
        <w:t>Закон Ставропольского края от 12.10.2018 N 76-кз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>.</w:t>
      </w:r>
    </w:p>
    <w:p w14:paraId="2D309ACA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Ответственность за нарушение настоящего Закона</w:t>
      </w:r>
    </w:p>
    <w:p w14:paraId="3CAEF7F9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BD4F7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Ответственность за нарушение настоящего Закона устанавливается в соответствии с федеральным законодательством и </w:t>
      </w:r>
      <w:r>
        <w:rPr>
          <w:rFonts w:ascii="Arial" w:hAnsi="Arial" w:cs="Arial"/>
          <w:sz w:val="24"/>
          <w:szCs w:val="24"/>
        </w:rPr>
        <w:t>Законом Ставропольского края от 10 апреля 2008 г. N 20-кз "Об административных правонарушениях в Ставропольском крае"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D5C27A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Государственный надзор в области обращения с отходами</w:t>
      </w:r>
    </w:p>
    <w:p w14:paraId="51928561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3C9E1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06.02.2012 N 7-кз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4AF4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612D6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области обращения с отходами на объектах хозяйственной и (или) иной деятельности, подлежащих региональному государственному экологическому надзору, осуществляется уполномоченным органом исполнительной власти Ставропольского края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и </w:t>
      </w:r>
      <w:r>
        <w:rPr>
          <w:rFonts w:ascii="Arial" w:hAnsi="Arial" w:cs="Arial"/>
          <w:sz w:val="24"/>
          <w:szCs w:val="24"/>
        </w:rPr>
        <w:t xml:space="preserve">Федеральным законом от 26 декабря 2008 года N 294-ФЗ "О защите прав юридических лиц и индивидуальных предпринимателей при осуществлении </w:t>
      </w:r>
      <w:r>
        <w:rPr>
          <w:rFonts w:ascii="Arial" w:hAnsi="Arial" w:cs="Arial"/>
          <w:sz w:val="24"/>
          <w:szCs w:val="24"/>
        </w:rPr>
        <w:lastRenderedPageBreak/>
        <w:t>государственного контроля (надзора) и муниципального контроля"</w:t>
      </w:r>
      <w:r>
        <w:rPr>
          <w:rFonts w:ascii="Arial" w:eastAsia="Times New Roman" w:hAnsi="Arial" w:cs="Arial"/>
          <w:sz w:val="24"/>
          <w:szCs w:val="24"/>
          <w:lang w:eastAsia="ru-RU"/>
        </w:rPr>
        <w:t> в порядке, установленном Правительством Ставропольского края.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D6AF1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C792B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r>
        <w:rPr>
          <w:rFonts w:ascii="Arial" w:hAnsi="Arial" w:cs="Arial"/>
          <w:sz w:val="24"/>
          <w:szCs w:val="24"/>
        </w:rPr>
        <w:t>Закона Ставропольского края от 04.03.2016 N 15-кз</w:t>
      </w:r>
      <w:r>
        <w:rPr>
          <w:rFonts w:ascii="Arial" w:eastAsia="Times New Roman" w:hAnsi="Arial" w:cs="Arial"/>
          <w:sz w:val="24"/>
          <w:szCs w:val="24"/>
          <w:lang w:eastAsia="ru-RU"/>
        </w:rPr>
        <w:t>)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12363" w14:textId="77777777" w:rsidR="00CD6602" w:rsidRDefault="00CD6602" w:rsidP="00CD660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Вступление в силу настоящего Закона</w:t>
      </w:r>
    </w:p>
    <w:p w14:paraId="55F772B7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8C9F3" w14:textId="77777777" w:rsidR="00CD6602" w:rsidRDefault="00CD6602" w:rsidP="00CD660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со дня его официального опубликования.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81F3C" w14:textId="77777777" w:rsidR="00CD6602" w:rsidRDefault="00CD6602" w:rsidP="00CD660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Ставропольского края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В.В.ГАЕВСКИЙ</w:t>
      </w:r>
    </w:p>
    <w:p w14:paraId="3C82FDDD" w14:textId="77777777" w:rsidR="00CD6602" w:rsidRDefault="00CD6602" w:rsidP="00CD660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/>
        <w:t>г. Ставрополь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16 ноября 2009 г.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>N 81-кз</w:t>
      </w:r>
    </w:p>
    <w:p w14:paraId="0851E28D" w14:textId="77777777" w:rsidR="00CD6602" w:rsidRDefault="00CD6602" w:rsidP="00CD6602"/>
    <w:p w14:paraId="486CF7D7" w14:textId="77777777" w:rsidR="00CD6602" w:rsidRDefault="00CD6602" w:rsidP="00CD6602"/>
    <w:p w14:paraId="3FDD7C4A" w14:textId="77777777" w:rsidR="00550B83" w:rsidRPr="00CD6602" w:rsidRDefault="00550B83" w:rsidP="00CD660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D6602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