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x-wm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86059" w:rsidRDefault="00E86059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E86059" w:rsidRDefault="00E86059">
      <w:pPr>
        <w:pStyle w:val="EcoNormal"/>
        <w:jc w:val="right"/>
        <w:outlineLvl w:val="0"/>
      </w:pPr>
      <w:r>
        <w:t>Принят и введен в действие</w:t>
      </w:r>
    </w:p>
    <w:p w:rsidR="00E86059" w:rsidRDefault="00E86059">
      <w:pPr>
        <w:pStyle w:val="EcoNormal"/>
        <w:jc w:val="right"/>
      </w:pPr>
      <w:r>
        <w:t>Постановлением Госстандарта России</w:t>
      </w:r>
    </w:p>
    <w:p w:rsidR="00E86059" w:rsidRDefault="00E86059">
      <w:pPr>
        <w:pStyle w:val="EcoNormal"/>
        <w:jc w:val="right"/>
      </w:pPr>
      <w:r>
        <w:t>от 22 сентября 2000 г. N 229-ст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Title"/>
        <w:jc w:val="center"/>
      </w:pPr>
      <w:r>
        <w:t>ГОСУДАРСТВЕННЫЙ СТАНДАРТ РОССИЙСКОЙ ФЕДЕРАЦИИ</w:t>
      </w:r>
    </w:p>
    <w:p w:rsidR="00E86059" w:rsidRDefault="00E86059">
      <w:pPr>
        <w:pStyle w:val="EcoTitle"/>
        <w:jc w:val="center"/>
      </w:pPr>
    </w:p>
    <w:p w:rsidR="00E86059" w:rsidRDefault="00E86059">
      <w:pPr>
        <w:pStyle w:val="EcoTitle"/>
        <w:jc w:val="center"/>
      </w:pPr>
      <w:r>
        <w:t>ОХРАНА ПРИРОДЫ</w:t>
      </w:r>
    </w:p>
    <w:p w:rsidR="00E86059" w:rsidRDefault="00E86059">
      <w:pPr>
        <w:pStyle w:val="EcoTitle"/>
        <w:jc w:val="center"/>
      </w:pPr>
    </w:p>
    <w:p w:rsidR="00E86059" w:rsidRDefault="00E86059">
      <w:pPr>
        <w:pStyle w:val="EcoTitle"/>
        <w:jc w:val="center"/>
      </w:pPr>
      <w:r>
        <w:t>АТМОСФЕРА</w:t>
      </w:r>
    </w:p>
    <w:p w:rsidR="00E86059" w:rsidRDefault="00E86059">
      <w:pPr>
        <w:pStyle w:val="EcoTitle"/>
        <w:jc w:val="center"/>
      </w:pPr>
    </w:p>
    <w:p w:rsidR="00E86059" w:rsidRDefault="00E86059">
      <w:pPr>
        <w:pStyle w:val="EcoTitle"/>
        <w:jc w:val="center"/>
      </w:pPr>
      <w:r>
        <w:t>ПОРШНЕВЫЕ ДВИГАТЕЛИ ВНУТРЕННЕГО СГОРАНИЯ</w:t>
      </w:r>
    </w:p>
    <w:p w:rsidR="00E86059" w:rsidRDefault="00E86059">
      <w:pPr>
        <w:pStyle w:val="EcoTitle"/>
        <w:jc w:val="center"/>
      </w:pPr>
      <w:r>
        <w:t>ДЛЯ МАЛОГАБАРИТНЫХ ТРАКТОРОВ И СРЕДСТВ МАЛОЙ МЕХАНИЗАЦИИ</w:t>
      </w:r>
    </w:p>
    <w:p w:rsidR="00E86059" w:rsidRDefault="00E86059">
      <w:pPr>
        <w:pStyle w:val="EcoTitle"/>
        <w:jc w:val="center"/>
      </w:pPr>
    </w:p>
    <w:p w:rsidR="00E86059" w:rsidRDefault="00E86059">
      <w:pPr>
        <w:pStyle w:val="EcoTitle"/>
        <w:jc w:val="center"/>
      </w:pPr>
      <w:r>
        <w:t>НОРМЫ И МЕТОДЫ</w:t>
      </w:r>
    </w:p>
    <w:p w:rsidR="00E86059" w:rsidRDefault="00E86059">
      <w:pPr>
        <w:pStyle w:val="EcoTitle"/>
        <w:jc w:val="center"/>
      </w:pPr>
      <w:r>
        <w:t>ИЗМЕРЕНИЯ ВЫБРОСОВ ВРЕДНЫХ ВЕЩЕСТВ С ОТРАБОТАВШИМИ</w:t>
      </w:r>
    </w:p>
    <w:p w:rsidR="00E86059" w:rsidRPr="00E86059" w:rsidRDefault="00E86059">
      <w:pPr>
        <w:pStyle w:val="EcoTitle"/>
        <w:jc w:val="center"/>
        <w:rPr>
          <w:lang w:val="en-US"/>
        </w:rPr>
      </w:pPr>
      <w:r>
        <w:t>ГАЗАМИ</w:t>
      </w:r>
      <w:r w:rsidRPr="00E86059">
        <w:rPr>
          <w:lang w:val="en-US"/>
        </w:rPr>
        <w:t xml:space="preserve"> </w:t>
      </w:r>
      <w:r>
        <w:t>И</w:t>
      </w:r>
      <w:r w:rsidRPr="00E86059">
        <w:rPr>
          <w:lang w:val="en-US"/>
        </w:rPr>
        <w:t xml:space="preserve"> </w:t>
      </w:r>
      <w:r>
        <w:t>ДЫМНОСТИ</w:t>
      </w:r>
      <w:r w:rsidRPr="00E86059">
        <w:rPr>
          <w:lang w:val="en-US"/>
        </w:rPr>
        <w:t xml:space="preserve"> </w:t>
      </w:r>
      <w:r>
        <w:t>ОТРАБОТАВШИХ</w:t>
      </w:r>
      <w:r w:rsidRPr="00E86059">
        <w:rPr>
          <w:lang w:val="en-US"/>
        </w:rPr>
        <w:t xml:space="preserve"> </w:t>
      </w:r>
      <w:r>
        <w:t>ГАЗОВ</w:t>
      </w:r>
    </w:p>
    <w:p w:rsidR="00E86059" w:rsidRPr="00E86059" w:rsidRDefault="00E86059">
      <w:pPr>
        <w:pStyle w:val="EcoTitle"/>
        <w:jc w:val="center"/>
        <w:rPr>
          <w:lang w:val="en-US"/>
        </w:rPr>
      </w:pPr>
    </w:p>
    <w:p w:rsidR="00E86059" w:rsidRPr="00E86059" w:rsidRDefault="00E86059">
      <w:pPr>
        <w:pStyle w:val="EcoTitle"/>
        <w:jc w:val="center"/>
        <w:rPr>
          <w:lang w:val="en-US"/>
        </w:rPr>
      </w:pPr>
      <w:r w:rsidRPr="00E86059">
        <w:rPr>
          <w:lang w:val="en-US"/>
        </w:rPr>
        <w:t>Protection of the environment. Atmosphere. Engines</w:t>
      </w:r>
    </w:p>
    <w:p w:rsidR="00E86059" w:rsidRPr="00E86059" w:rsidRDefault="00E86059">
      <w:pPr>
        <w:pStyle w:val="EcoTitle"/>
        <w:jc w:val="center"/>
        <w:rPr>
          <w:lang w:val="en-US"/>
        </w:rPr>
      </w:pPr>
      <w:proofErr w:type="spellStart"/>
      <w:r w:rsidRPr="00E86059">
        <w:rPr>
          <w:lang w:val="en-US"/>
        </w:rPr>
        <w:t>minitractors</w:t>
      </w:r>
      <w:proofErr w:type="spellEnd"/>
      <w:r w:rsidRPr="00E86059">
        <w:rPr>
          <w:lang w:val="en-US"/>
        </w:rPr>
        <w:t xml:space="preserve"> and </w:t>
      </w:r>
      <w:proofErr w:type="spellStart"/>
      <w:r w:rsidRPr="00E86059">
        <w:rPr>
          <w:lang w:val="en-US"/>
        </w:rPr>
        <w:t>minimechanical</w:t>
      </w:r>
      <w:proofErr w:type="spellEnd"/>
      <w:r w:rsidRPr="00E86059">
        <w:rPr>
          <w:lang w:val="en-US"/>
        </w:rPr>
        <w:t xml:space="preserve"> objects. Rates and testing</w:t>
      </w:r>
    </w:p>
    <w:p w:rsidR="00E86059" w:rsidRPr="00E86059" w:rsidRDefault="00E86059">
      <w:pPr>
        <w:pStyle w:val="EcoTitle"/>
        <w:jc w:val="center"/>
        <w:rPr>
          <w:lang w:val="en-US"/>
        </w:rPr>
      </w:pPr>
      <w:r w:rsidRPr="00E86059">
        <w:rPr>
          <w:lang w:val="en-US"/>
        </w:rPr>
        <w:t>methods of exhaust emission and smoke</w:t>
      </w:r>
    </w:p>
    <w:p w:rsidR="00E86059" w:rsidRPr="00E86059" w:rsidRDefault="00E86059">
      <w:pPr>
        <w:pStyle w:val="EcoTitle"/>
        <w:jc w:val="center"/>
        <w:rPr>
          <w:lang w:val="en-US"/>
        </w:rPr>
      </w:pPr>
    </w:p>
    <w:p w:rsidR="00E86059" w:rsidRDefault="00E86059">
      <w:pPr>
        <w:pStyle w:val="EcoTitle"/>
        <w:jc w:val="center"/>
      </w:pPr>
      <w:r>
        <w:t>ГОСТ Р 17.2.2.07-2000</w:t>
      </w:r>
    </w:p>
    <w:p w:rsidR="00E86059" w:rsidRDefault="00E86059">
      <w:pPr>
        <w:pStyle w:val="EcoNormal"/>
        <w:jc w:val="right"/>
      </w:pPr>
    </w:p>
    <w:p w:rsidR="00E86059" w:rsidRDefault="00E86059">
      <w:pPr>
        <w:pStyle w:val="EcoNormal"/>
        <w:jc w:val="right"/>
      </w:pPr>
      <w:r>
        <w:t>Группа Т58</w:t>
      </w:r>
    </w:p>
    <w:p w:rsidR="00E86059" w:rsidRDefault="00E86059">
      <w:pPr>
        <w:pStyle w:val="EcoNormal"/>
        <w:jc w:val="right"/>
      </w:pPr>
    </w:p>
    <w:p w:rsidR="00E86059" w:rsidRDefault="00E86059">
      <w:pPr>
        <w:pStyle w:val="EcoNormal"/>
        <w:jc w:val="right"/>
      </w:pPr>
      <w:r>
        <w:t>ОКС 13.020</w:t>
      </w:r>
    </w:p>
    <w:p w:rsidR="00E86059" w:rsidRDefault="00E86059">
      <w:pPr>
        <w:pStyle w:val="EcoNormal"/>
        <w:jc w:val="right"/>
      </w:pPr>
      <w:r>
        <w:t>27.020</w:t>
      </w:r>
    </w:p>
    <w:p w:rsidR="00E86059" w:rsidRDefault="00E86059">
      <w:pPr>
        <w:pStyle w:val="EcoNormal"/>
        <w:jc w:val="right"/>
      </w:pPr>
    </w:p>
    <w:p w:rsidR="00E86059" w:rsidRDefault="00E86059">
      <w:pPr>
        <w:pStyle w:val="EcoNormal"/>
        <w:jc w:val="right"/>
      </w:pPr>
      <w:r>
        <w:t>ОКСТУ 0017</w:t>
      </w:r>
    </w:p>
    <w:p w:rsidR="00E86059" w:rsidRDefault="00E86059">
      <w:pPr>
        <w:pStyle w:val="EcoNormal"/>
        <w:jc w:val="right"/>
      </w:pPr>
    </w:p>
    <w:p w:rsidR="00E86059" w:rsidRDefault="00E86059">
      <w:pPr>
        <w:pStyle w:val="EcoNormal"/>
        <w:jc w:val="right"/>
      </w:pPr>
      <w:r>
        <w:t>ОКП 47 5131</w:t>
      </w:r>
    </w:p>
    <w:p w:rsidR="00E86059" w:rsidRDefault="00E86059">
      <w:pPr>
        <w:pStyle w:val="EcoNormal"/>
        <w:jc w:val="right"/>
      </w:pPr>
      <w:r>
        <w:t>47 5151</w:t>
      </w:r>
    </w:p>
    <w:p w:rsidR="00E86059" w:rsidRDefault="00E86059">
      <w:pPr>
        <w:pStyle w:val="EcoNormal"/>
        <w:jc w:val="right"/>
      </w:pPr>
      <w:r>
        <w:t>47 5161</w:t>
      </w:r>
    </w:p>
    <w:p w:rsidR="00E86059" w:rsidRDefault="00E86059">
      <w:pPr>
        <w:pStyle w:val="EcoNormal"/>
        <w:jc w:val="right"/>
      </w:pPr>
    </w:p>
    <w:p w:rsidR="00E86059" w:rsidRDefault="00E86059">
      <w:pPr>
        <w:pStyle w:val="EcoNormal"/>
        <w:jc w:val="right"/>
      </w:pPr>
      <w:r>
        <w:t>Дата введения</w:t>
      </w:r>
    </w:p>
    <w:p w:rsidR="00E86059" w:rsidRDefault="00E86059">
      <w:pPr>
        <w:pStyle w:val="EcoNormal"/>
        <w:jc w:val="right"/>
      </w:pPr>
      <w:r>
        <w:t>1 июля 2001 года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  <w:outlineLvl w:val="1"/>
      </w:pPr>
      <w:r>
        <w:t>Предисловие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  <w:r>
        <w:t>1. Разработан и внесен Техническим комитетом по стандартизации ТК 56 "Дорожный транспорт".</w:t>
      </w:r>
    </w:p>
    <w:p w:rsidR="00E86059" w:rsidRDefault="00E86059">
      <w:pPr>
        <w:pStyle w:val="EcoNormal"/>
        <w:ind w:firstLine="540"/>
        <w:jc w:val="both"/>
      </w:pPr>
      <w:r>
        <w:t>2. Принят и введен в действие Постановлением Госстандарта России от 22 сентября 2000 г. N 229-ст.</w:t>
      </w:r>
    </w:p>
    <w:p w:rsidR="00E86059" w:rsidRDefault="00E86059">
      <w:pPr>
        <w:pStyle w:val="EcoNormal"/>
        <w:ind w:firstLine="540"/>
        <w:jc w:val="both"/>
      </w:pPr>
      <w:r>
        <w:t>3. Настоящий стандарт соответствует ИСО 8178-4:1996 "Двигатели поршневые внутреннего сгорания. Измерение выхлопов отработавших газов. Часть 4. Испытательные циклы для различных режимов работы двигателей" в части режимов работы двигателей при проведении испытаний по определению удельных выбросов вредных веществ с отработавшими газами.</w:t>
      </w:r>
    </w:p>
    <w:p w:rsidR="00E86059" w:rsidRDefault="00E86059">
      <w:pPr>
        <w:pStyle w:val="EcoNormal"/>
        <w:ind w:firstLine="540"/>
        <w:jc w:val="both"/>
      </w:pPr>
      <w:r>
        <w:t>4. Введен впервые.</w:t>
      </w:r>
    </w:p>
    <w:p w:rsidR="00E86059" w:rsidRDefault="00E86059">
      <w:pPr>
        <w:pStyle w:val="EcoNormal"/>
        <w:ind w:firstLine="540"/>
        <w:jc w:val="both"/>
      </w:pPr>
      <w:r>
        <w:t>5. Издание (октябрь 2003 г.) с Изменением N 1, принятым в ноябре 2001 г. (ИУС 2-2002).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  <w:outlineLvl w:val="1"/>
      </w:pPr>
      <w:r>
        <w:t>1. Область применения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  <w:r>
        <w:t xml:space="preserve">Настоящий стандарт распространяется на вновь изготовленные и капитально </w:t>
      </w:r>
      <w:r>
        <w:lastRenderedPageBreak/>
        <w:t xml:space="preserve">отремонтированные на ремонтных предприятиях поршневые двигатели внутреннего сгорания (далее - двигатели): дизели мощностью менее 18 кВт и двигатели с искровым воспламенением мощностью менее 19 кВт, предназначенные для малогабаритных тракторов, включая мотоблоки, </w:t>
      </w:r>
      <w:proofErr w:type="spellStart"/>
      <w:r>
        <w:t>мотокультиваторов</w:t>
      </w:r>
      <w:proofErr w:type="spellEnd"/>
      <w:r>
        <w:t>, мотопомп, средств малой механизации сельскохозяйственного, строительно-дорожного и коммунального применения.</w:t>
      </w:r>
    </w:p>
    <w:p w:rsidR="00E86059" w:rsidRDefault="00E86059">
      <w:pPr>
        <w:pStyle w:val="EcoNormal"/>
        <w:ind w:firstLine="540"/>
        <w:jc w:val="both"/>
      </w:pPr>
      <w:r>
        <w:t xml:space="preserve">Стандарт устанавливает нормы и методы определения выбросов вредных веществ с отработавшими газами двигателей, а также </w:t>
      </w:r>
      <w:proofErr w:type="spellStart"/>
      <w:r>
        <w:t>дымности</w:t>
      </w:r>
      <w:proofErr w:type="spellEnd"/>
      <w:r>
        <w:t xml:space="preserve"> отработавших газов дизелей.</w:t>
      </w:r>
    </w:p>
    <w:p w:rsidR="00E86059" w:rsidRDefault="00E86059">
      <w:pPr>
        <w:pStyle w:val="EcoNormal"/>
        <w:ind w:firstLine="540"/>
        <w:jc w:val="both"/>
      </w:pPr>
      <w:r>
        <w:t>(Измененная редакция, Изм. N 1).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  <w:outlineLvl w:val="1"/>
      </w:pPr>
      <w:r>
        <w:t>2. Нормативные ссылки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  <w:r>
        <w:t>В настоящем стандарте использованы ссылки на следующие стандарты:</w:t>
      </w:r>
    </w:p>
    <w:p w:rsidR="00E86059" w:rsidRDefault="00E86059">
      <w:pPr>
        <w:pStyle w:val="EcoNormal"/>
        <w:ind w:firstLine="540"/>
        <w:jc w:val="both"/>
      </w:pPr>
      <w:r>
        <w:t>ГОСТ 17.2.1.02-76 Охрана природы. Атмосфера. Термины и определения выбросов двигателей автомобилей, тракторов, самоходных сельскохозяйственных и строительно-дорожных машин</w:t>
      </w:r>
    </w:p>
    <w:p w:rsidR="00E86059" w:rsidRDefault="00E86059">
      <w:pPr>
        <w:pStyle w:val="EcoNormal"/>
        <w:ind w:firstLine="540"/>
        <w:jc w:val="both"/>
      </w:pPr>
      <w:r>
        <w:t>ГОСТ 14846-81 Двигатели автомобильные. Методы стендовых испытаний</w:t>
      </w:r>
    </w:p>
    <w:p w:rsidR="00E86059" w:rsidRDefault="00E86059">
      <w:pPr>
        <w:pStyle w:val="EcoNormal"/>
        <w:ind w:firstLine="540"/>
        <w:jc w:val="both"/>
      </w:pPr>
      <w:r>
        <w:t>ГОСТ 18509-88 Дизели тракторные и комбайновые. Методы стендовых испытаний</w:t>
      </w:r>
    </w:p>
    <w:p w:rsidR="00E86059" w:rsidRDefault="00E86059">
      <w:pPr>
        <w:pStyle w:val="EcoNormal"/>
        <w:ind w:firstLine="540"/>
        <w:jc w:val="both"/>
      </w:pPr>
      <w:r>
        <w:t>ГОСТ 28523-90 Мобильные средства малой механизации сельскохозяйственных работ. Тракторы малогабаритные. Типы и основные параметры.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  <w:outlineLvl w:val="1"/>
      </w:pPr>
      <w:r>
        <w:t>3. Определения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  <w:r>
        <w:t>В настоящем стандарте применяют следующие термины с соответствующими определениями:</w:t>
      </w:r>
    </w:p>
    <w:p w:rsidR="00E86059" w:rsidRDefault="00E86059">
      <w:pPr>
        <w:pStyle w:val="EcoNormal"/>
        <w:ind w:firstLine="540"/>
        <w:jc w:val="both"/>
      </w:pPr>
      <w:r>
        <w:t>3.1. Вредные вещества: вещества, содержащиеся в отработавших газах двигателей, оказывающие токсичное воздействие на окружающую среду. Нормированию подлежит количество оксидов азота, оксида углерода и суммарных углеводородов.</w:t>
      </w:r>
    </w:p>
    <w:p w:rsidR="00E86059" w:rsidRDefault="00E86059">
      <w:pPr>
        <w:pStyle w:val="EcoNormal"/>
        <w:ind w:firstLine="540"/>
        <w:jc w:val="both"/>
      </w:pPr>
      <w:r>
        <w:t>3.2. Удельный выброс: показатель, характеризующий количество вредного вещества, поступившее в атмосферу в единицу времени из системы выпуска двигателя, отнесенное к единице мощности, развиваемой двигателем.</w:t>
      </w:r>
    </w:p>
    <w:p w:rsidR="00E86059" w:rsidRDefault="00E86059">
      <w:pPr>
        <w:pStyle w:val="EcoNormal"/>
        <w:ind w:firstLine="540"/>
        <w:jc w:val="both"/>
      </w:pPr>
      <w:r>
        <w:t xml:space="preserve">3.3. </w:t>
      </w:r>
      <w:proofErr w:type="spellStart"/>
      <w:r>
        <w:t>Дымность</w:t>
      </w:r>
      <w:proofErr w:type="spellEnd"/>
      <w:r>
        <w:t>: показатель, характеризующий степень поглощения светового потока, просвечивающего столб отработавших газов определенной длины.</w:t>
      </w:r>
    </w:p>
    <w:p w:rsidR="00E86059" w:rsidRDefault="00E86059">
      <w:pPr>
        <w:pStyle w:val="EcoNormal"/>
        <w:ind w:firstLine="540"/>
        <w:jc w:val="both"/>
      </w:pPr>
      <w:r>
        <w:t xml:space="preserve">3.4. Коэффициент ослабления светового потока: степень ослабления светового потока вследствие поглощения и (или) рассеивания света отработавшими газами при прохождении ими рабочей трубы </w:t>
      </w:r>
      <w:proofErr w:type="spellStart"/>
      <w:r>
        <w:t>дымомера</w:t>
      </w:r>
      <w:proofErr w:type="spellEnd"/>
      <w:r>
        <w:t>.</w:t>
      </w:r>
    </w:p>
    <w:p w:rsidR="00E86059" w:rsidRDefault="00E86059">
      <w:pPr>
        <w:pStyle w:val="EcoNormal"/>
        <w:ind w:firstLine="540"/>
        <w:jc w:val="both"/>
      </w:pPr>
      <w:r>
        <w:t xml:space="preserve">3.5. Натуральный показатель ослабления светового потока: величина, обратная толщине слоя отработавших газов, проходя который поток излучения от источника света </w:t>
      </w:r>
      <w:proofErr w:type="spellStart"/>
      <w:r>
        <w:t>дымомера</w:t>
      </w:r>
      <w:proofErr w:type="spellEnd"/>
      <w:r>
        <w:t xml:space="preserve"> ослабляется в e раз.</w:t>
      </w:r>
    </w:p>
    <w:p w:rsidR="00E86059" w:rsidRDefault="00E86059">
      <w:pPr>
        <w:pStyle w:val="EcoNormal"/>
        <w:ind w:firstLine="540"/>
        <w:jc w:val="both"/>
      </w:pPr>
      <w:r>
        <w:t>3.6. Коэффициент весомости режима: показатель, характеризующий долю работы двигателя на каждом режиме.</w:t>
      </w:r>
    </w:p>
    <w:p w:rsidR="00E86059" w:rsidRDefault="00E86059">
      <w:pPr>
        <w:pStyle w:val="EcoNormal"/>
        <w:ind w:firstLine="540"/>
        <w:jc w:val="both"/>
      </w:pPr>
      <w:r>
        <w:t xml:space="preserve">3.7. Эффективная база </w:t>
      </w:r>
      <w:proofErr w:type="spellStart"/>
      <w:r>
        <w:t>дымомера</w:t>
      </w:r>
      <w:proofErr w:type="spellEnd"/>
      <w:r>
        <w:t xml:space="preserve">: длина оптически однородного слоя отработавших газов, эквивалентного по ослаблению светового потока столбу тех же отработавших газов, заполняющих рабочую трубу </w:t>
      </w:r>
      <w:proofErr w:type="spellStart"/>
      <w:r>
        <w:t>дымомера</w:t>
      </w:r>
      <w:proofErr w:type="spellEnd"/>
      <w:r>
        <w:t xml:space="preserve"> в условиях измерения.</w:t>
      </w:r>
    </w:p>
    <w:p w:rsidR="00E86059" w:rsidRDefault="00E86059">
      <w:pPr>
        <w:pStyle w:val="EcoNormal"/>
        <w:ind w:firstLine="540"/>
        <w:jc w:val="both"/>
      </w:pPr>
      <w:r>
        <w:t>3.8. Газоанализатор: средство измерения объемной концентрации вредных веществ.</w:t>
      </w:r>
    </w:p>
    <w:p w:rsidR="00E86059" w:rsidRDefault="00E86059">
      <w:pPr>
        <w:pStyle w:val="EcoNormal"/>
        <w:ind w:firstLine="540"/>
        <w:jc w:val="both"/>
      </w:pPr>
      <w:r>
        <w:t xml:space="preserve">3.9. </w:t>
      </w:r>
      <w:proofErr w:type="spellStart"/>
      <w:r>
        <w:t>Дымомер</w:t>
      </w:r>
      <w:proofErr w:type="spellEnd"/>
      <w:r>
        <w:t xml:space="preserve">: средство измерения </w:t>
      </w:r>
      <w:proofErr w:type="spellStart"/>
      <w:r>
        <w:t>дымности</w:t>
      </w:r>
      <w:proofErr w:type="spellEnd"/>
      <w:r>
        <w:t xml:space="preserve"> отработавших газов.</w:t>
      </w:r>
    </w:p>
    <w:p w:rsidR="00E86059" w:rsidRDefault="00E86059">
      <w:pPr>
        <w:pStyle w:val="EcoNormal"/>
        <w:ind w:firstLine="540"/>
        <w:jc w:val="both"/>
      </w:pPr>
      <w:r>
        <w:t>3.10. Регуляторная (скоростная) характеристика по ГОСТ 18509: зависимость изменения мощности, крутящего момента и удельного расхода топлива от частоты вращения коленчатого вала двигателя при положении органов управления регулятором частоты вращения, соответствующем полной подаче топлива (при полностью открытых дроссельной и воздушной заслонках).</w:t>
      </w:r>
    </w:p>
    <w:p w:rsidR="00E86059" w:rsidRDefault="00E86059">
      <w:pPr>
        <w:pStyle w:val="EcoNormal"/>
        <w:ind w:firstLine="540"/>
        <w:jc w:val="both"/>
      </w:pPr>
      <w:r>
        <w:t>3.11. Номинальная частота вращения коленчатого вала двигателя: по ГОСТ 18509.</w:t>
      </w:r>
    </w:p>
    <w:p w:rsidR="00E86059" w:rsidRDefault="00E86059">
      <w:pPr>
        <w:pStyle w:val="EcoNormal"/>
        <w:ind w:firstLine="540"/>
        <w:jc w:val="both"/>
      </w:pPr>
      <w:r>
        <w:t>3.12. Номинальная мощность: по ГОСТ 18509.</w:t>
      </w:r>
    </w:p>
    <w:p w:rsidR="00E86059" w:rsidRDefault="00E86059">
      <w:pPr>
        <w:pStyle w:val="EcoNormal"/>
        <w:ind w:firstLine="540"/>
        <w:jc w:val="both"/>
      </w:pPr>
      <w:r>
        <w:t>3.13. Эксплуатационная мощность: по ГОСТ 18509.</w:t>
      </w:r>
    </w:p>
    <w:p w:rsidR="00E86059" w:rsidRDefault="00E86059">
      <w:pPr>
        <w:pStyle w:val="EcoNormal"/>
        <w:ind w:firstLine="540"/>
        <w:jc w:val="both"/>
      </w:pPr>
      <w:r>
        <w:t>3.14. Максимальная мощность: по ГОСТ 18509.</w:t>
      </w:r>
    </w:p>
    <w:p w:rsidR="00E86059" w:rsidRDefault="00E86059">
      <w:pPr>
        <w:pStyle w:val="EcoNormal"/>
        <w:ind w:firstLine="540"/>
        <w:jc w:val="both"/>
      </w:pPr>
      <w:r>
        <w:t xml:space="preserve">3.15. Максимальный крутящий момент: наибольшее значение крутящего момента, </w:t>
      </w:r>
      <w:r>
        <w:lastRenderedPageBreak/>
        <w:t>зафиксированное при снятии регуляторной характеристики двигателя в комплектации, соответствующей определению эксплуатационной мощности.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  <w:outlineLvl w:val="1"/>
      </w:pPr>
      <w:r>
        <w:t>4. Обозначения и сокращения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pict>
          <v:shape id="_x0000_i1025" style="width:16.5pt;height:20.25pt" coordsize="" o:spt="100" adj="0,,0" path="" filled="f" stroked="f">
            <v:stroke joinstyle="miter"/>
            <v:imagedata r:id="rId4" o:title="base_32876_5715_105"/>
            <v:formulas/>
            <v:path o:connecttype="segments"/>
          </v:shape>
        </w:pict>
      </w:r>
      <w:r>
        <w:t xml:space="preserve"> - условный объемный расход воздуха через цилиндры двигателя, дм3/с;</w:t>
      </w:r>
    </w:p>
    <w:p w:rsidR="00E86059" w:rsidRDefault="00E86059">
      <w:pPr>
        <w:pStyle w:val="EcoNormal"/>
        <w:ind w:firstLine="540"/>
        <w:jc w:val="both"/>
      </w:pPr>
      <w:r>
        <w:t>i - число цилиндров;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pict>
          <v:shape id="_x0000_i1026" style="width:14.25pt;height:20.25pt" coordsize="" o:spt="100" adj="0,,0" path="" filled="f" stroked="f">
            <v:stroke joinstyle="miter"/>
            <v:imagedata r:id="rId5" o:title="base_32876_5715_106"/>
            <v:formulas/>
            <v:path o:connecttype="segments"/>
          </v:shape>
        </w:pict>
      </w:r>
      <w:r>
        <w:t xml:space="preserve"> - рабочий объем цилиндра, дм3;</w:t>
      </w:r>
    </w:p>
    <w:p w:rsidR="00E86059" w:rsidRDefault="00E86059">
      <w:pPr>
        <w:pStyle w:val="EcoNormal"/>
        <w:ind w:firstLine="540"/>
        <w:jc w:val="both"/>
      </w:pPr>
      <w:r>
        <w:t xml:space="preserve">n - частота вращения коленчатого вала двигателя, </w:t>
      </w:r>
      <w:r w:rsidRPr="001A1033">
        <w:rPr>
          <w:position w:val="-4"/>
        </w:rPr>
        <w:pict>
          <v:shape id="_x0000_i1027" style="width:34.5pt;height:16.5pt" coordsize="" o:spt="100" adj="0,,0" path="" filled="f" stroked="f">
            <v:stroke joinstyle="miter"/>
            <v:imagedata r:id="rId6" o:title="base_32876_5715_107"/>
            <v:formulas/>
            <v:path o:connecttype="segments"/>
          </v:shape>
        </w:pict>
      </w:r>
      <w:r>
        <w:t>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6"/>
        </w:rPr>
        <w:pict>
          <v:shape id="_x0000_i1028" style="width:9.75pt;height:11.25pt" coordsize="" o:spt="100" adj="0,,0" path="" filled="f" stroked="f">
            <v:stroke joinstyle="miter"/>
            <v:imagedata r:id="rId7" o:title="base_32876_5715_108"/>
            <v:formulas/>
            <v:path o:connecttype="segments"/>
          </v:shape>
        </w:pict>
      </w:r>
      <w:r>
        <w:t xml:space="preserve"> - </w:t>
      </w:r>
      <w:proofErr w:type="spellStart"/>
      <w:r>
        <w:t>тактность</w:t>
      </w:r>
      <w:proofErr w:type="spellEnd"/>
      <w:r>
        <w:t xml:space="preserve"> двигателя (2 или 4);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pict>
          <v:shape id="_x0000_i1029" style="width:21pt;height:20.25pt" coordsize="" o:spt="100" adj="0,,0" path="" filled="f" stroked="f">
            <v:stroke joinstyle="miter"/>
            <v:imagedata r:id="rId8" o:title="base_32876_5715_109"/>
            <v:formulas/>
            <v:path o:connecttype="segments"/>
          </v:shape>
        </w:pict>
      </w:r>
      <w:r>
        <w:t xml:space="preserve"> - удельный выброс оксида углерода, г</w:t>
      </w:r>
      <w:proofErr w:type="gramStart"/>
      <w:r>
        <w:t>/(</w:t>
      </w:r>
      <w:proofErr w:type="gramEnd"/>
      <w:r>
        <w:t>кВт x ч);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pict>
          <v:shape id="_x0000_i1030" style="width:23.25pt;height:20.25pt" coordsize="" o:spt="100" adj="0,,0" path="" filled="f" stroked="f">
            <v:stroke joinstyle="miter"/>
            <v:imagedata r:id="rId9" o:title="base_32876_5715_110"/>
            <v:formulas/>
            <v:path o:connecttype="segments"/>
          </v:shape>
        </w:pict>
      </w:r>
      <w:r>
        <w:t xml:space="preserve"> - удельный выброс суммарных углеводородов, г</w:t>
      </w:r>
      <w:proofErr w:type="gramStart"/>
      <w:r>
        <w:t>/(</w:t>
      </w:r>
      <w:proofErr w:type="gramEnd"/>
      <w:r>
        <w:t>кВт x ч);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4"/>
        </w:rPr>
        <w:pict>
          <v:shape id="_x0000_i1031" style="width:27.75pt;height:21pt" coordsize="" o:spt="100" adj="0,,0" path="" filled="f" stroked="f">
            <v:stroke joinstyle="miter"/>
            <v:imagedata r:id="Rf64e5ef15ec24cab" o:title="base_32876_5715_111"/>
            <v:formulas/>
            <v:path o:connecttype="segments"/>
          </v:shape>
        </w:pict>
      </w:r>
      <w:r>
        <w:t xml:space="preserve"> - удельный выброс оксидов азота, г</w:t>
      </w:r>
      <w:proofErr w:type="gramStart"/>
      <w:r>
        <w:t>/(</w:t>
      </w:r>
      <w:proofErr w:type="gramEnd"/>
      <w:r>
        <w:t>кВт x ч);</w:t>
      </w:r>
    </w:p>
    <w:p w:rsidR="00E86059" w:rsidRDefault="00E86059">
      <w:pPr>
        <w:pStyle w:val="EcoNormal"/>
        <w:ind w:firstLine="540"/>
        <w:jc w:val="both"/>
      </w:pPr>
      <w:r>
        <w:t xml:space="preserve">K - показатель ослабления светового потока по основной шкале, </w:t>
      </w:r>
      <w:r w:rsidRPr="001A1033">
        <w:rPr>
          <w:position w:val="-4"/>
        </w:rPr>
        <w:pict>
          <v:shape id="_x0000_i1032" style="width:21pt;height:16.5pt" coordsize="" o:spt="100" adj="0,,0" path="" filled="f" stroked="f">
            <v:stroke joinstyle="miter"/>
            <v:imagedata r:id="R935fcb48c2344a6d" o:title="base_32876_5715_112"/>
            <v:formulas/>
            <v:path o:connecttype="segments"/>
          </v:shape>
        </w:pict>
      </w:r>
      <w:r>
        <w:t>;</w:t>
      </w:r>
    </w:p>
    <w:p w:rsidR="00E86059" w:rsidRDefault="00E86059">
      <w:pPr>
        <w:pStyle w:val="EcoNormal"/>
        <w:ind w:firstLine="540"/>
        <w:jc w:val="both"/>
      </w:pPr>
      <w:r>
        <w:t>N - коэффициент ослабления светового потока по вспомогательной шкале, %;</w:t>
      </w:r>
    </w:p>
    <w:p w:rsidR="00E86059" w:rsidRDefault="00E86059">
      <w:pPr>
        <w:pStyle w:val="EcoNormal"/>
        <w:ind w:firstLine="540"/>
        <w:jc w:val="both"/>
      </w:pPr>
      <w:r>
        <w:t>F - показатель состояния окружающей среды;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pict>
          <v:shape id="_x0000_i1033" style="width:20.25pt;height:20.25pt" coordsize="" o:spt="100" adj="0,,0" path="" filled="f" stroked="f">
            <v:stroke joinstyle="miter"/>
            <v:imagedata r:id="R997d20c23d254fd8" o:title="base_32876_5715_113"/>
            <v:formulas/>
            <v:path o:connecttype="segments"/>
          </v:shape>
        </w:pict>
      </w:r>
      <w:r>
        <w:t xml:space="preserve"> - температура воздуха на входе в устройство для измерения расхода воздуха (при испытаниях по определению выбросов вредных веществ с отработавшими газами) или на расстоянии не более 0,15 м от входного отверстия впускного коллектора (при испытаниях по определению </w:t>
      </w:r>
      <w:proofErr w:type="spellStart"/>
      <w:r>
        <w:t>дымности</w:t>
      </w:r>
      <w:proofErr w:type="spellEnd"/>
      <w:r>
        <w:t xml:space="preserve"> отработавших газов), K;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4"/>
        </w:rPr>
        <w:pict>
          <v:shape id="_x0000_i1034" style="width:22.5pt;height:21pt" coordsize="" o:spt="100" adj="0,,0" path="" filled="f" stroked="f">
            <v:stroke joinstyle="miter"/>
            <v:imagedata r:id="Rbf11685fbe6c4ce5" o:title="base_32876_5715_114"/>
            <v:formulas/>
            <v:path o:connecttype="segments"/>
          </v:shape>
        </w:pict>
      </w:r>
      <w:r>
        <w:t xml:space="preserve"> - атмосферное давление, кПа;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pict>
          <v:shape id="_x0000_i1035" style="width:15.75pt;height:20.25pt" coordsize="" o:spt="100" adj="0,,0" path="" filled="f" stroked="f">
            <v:stroke joinstyle="miter"/>
            <v:imagedata r:id="Rf1ca15c694b542a2" o:title="base_32876_5715_115"/>
            <v:formulas/>
            <v:path o:connecttype="segments"/>
          </v:shape>
        </w:pict>
      </w:r>
      <w:r>
        <w:t xml:space="preserve"> - парциальное давление насыщенного водяного пара при температуре воздуха на входе в устройство для измерения расхода воздуха или на входе во впускной коллектор;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4"/>
        </w:rPr>
        <w:pict>
          <v:shape id="_x0000_i1036" style="width:18.75pt;height:21pt" coordsize="" o:spt="100" adj="0,,0" path="" filled="f" stroked="f">
            <v:stroke joinstyle="miter"/>
            <v:imagedata r:id="R5777a6e321414b0a" o:title="base_32876_5715_116"/>
            <v:formulas/>
            <v:path o:connecttype="segments"/>
          </v:shape>
        </w:pict>
      </w:r>
      <w:r>
        <w:t xml:space="preserve"> - температура окружающего воздуха, °C;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pict>
          <v:shape id="_x0000_i1037" style="width:28.5pt;height:20.25pt" coordsize="" o:spt="100" adj="0,,0" path="" filled="f" stroked="f">
            <v:stroke joinstyle="miter"/>
            <v:imagedata r:id="R3b4000b412c34d84" o:title="base_32876_5715_117"/>
            <v:formulas/>
            <v:path o:connecttype="segments"/>
          </v:shape>
        </w:pict>
      </w:r>
      <w:r>
        <w:t xml:space="preserve"> - диоксид азота;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4"/>
        </w:rPr>
        <w:pict>
          <v:shape id="_x0000_i1038" style="width:39pt;height:21pt" coordsize="" o:spt="100" adj="0,,0" path="" filled="f" stroked="f">
            <v:stroke joinstyle="miter"/>
            <v:imagedata r:id="R5d51aa4b36e64bdf" o:title="base_32876_5715_118"/>
            <v:formulas/>
            <v:path o:connecttype="segments"/>
          </v:shape>
        </w:pict>
      </w:r>
      <w:r>
        <w:t xml:space="preserve"> - условный состав топлива;</w:t>
      </w:r>
    </w:p>
    <w:p w:rsidR="00E86059" w:rsidRDefault="00E86059">
      <w:pPr>
        <w:pStyle w:val="EcoNormal"/>
        <w:ind w:firstLine="540"/>
        <w:jc w:val="both"/>
      </w:pPr>
      <w:r>
        <w:t>C - углерод;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4"/>
        </w:rPr>
        <w:pict>
          <v:shape id="_x0000_i1039" style="width:27.75pt;height:21pt" coordsize="" o:spt="100" adj="0,,0" path="" filled="f" stroked="f">
            <v:stroke joinstyle="miter"/>
            <v:imagedata r:id="Ra2a44c97669f4a86" o:title="base_32876_5715_119"/>
            <v:formulas/>
            <v:path o:connecttype="segments"/>
          </v:shape>
        </w:pict>
      </w:r>
      <w:r>
        <w:t xml:space="preserve"> - массовый выброс оксидов азота, г/ч;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pict>
          <v:shape id="_x0000_i1040" style="width:24.75pt;height:20.25pt" coordsize="" o:spt="100" adj="0,,0" path="" filled="f" stroked="f">
            <v:stroke joinstyle="miter"/>
            <v:imagedata r:id="R5e6275c1902448d4" o:title="base_32876_5715_120"/>
            <v:formulas/>
            <v:path o:connecttype="segments"/>
          </v:shape>
        </w:pict>
      </w:r>
      <w:r>
        <w:t xml:space="preserve"> - массовый выброс оксида углерода, г/ч;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pict>
          <v:shape id="_x0000_i1041" style="width:24.75pt;height:20.25pt" coordsize="" o:spt="100" adj="0,,0" path="" filled="f" stroked="f">
            <v:stroke joinstyle="miter"/>
            <v:imagedata r:id="R09f9832db0b44982" o:title="base_32876_5715_121"/>
            <v:formulas/>
            <v:path o:connecttype="segments"/>
          </v:shape>
        </w:pict>
      </w:r>
      <w:r>
        <w:t xml:space="preserve"> - массовый выброс суммарных углеводородов, г/ч;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4"/>
        </w:rPr>
        <w:pict>
          <v:shape id="_x0000_i1042" style="width:27.75pt;height:21pt" coordsize="" o:spt="100" adj="0,,0" path="" filled="f" stroked="f">
            <v:stroke joinstyle="miter"/>
            <v:imagedata r:id="Rc45b37af59d04abf" o:title="base_32876_5715_122"/>
            <v:formulas/>
            <v:path o:connecttype="segments"/>
          </v:shape>
        </w:pict>
      </w:r>
      <w:r>
        <w:t xml:space="preserve"> - объемная концентрация оксидов азота в отработавших газах, </w:t>
      </w:r>
      <w:r w:rsidRPr="001A1033">
        <w:rPr>
          <w:position w:val="-6"/>
        </w:rPr>
        <w:pict>
          <v:shape id="_x0000_i1043" style="width:33.75pt;height:18pt" coordsize="" o:spt="100" adj="0,,0" path="" filled="f" stroked="f">
            <v:stroke joinstyle="miter"/>
            <v:imagedata r:id="R7a61bc5200fc4f79" o:title="base_32876_5715_123"/>
            <v:formulas/>
            <v:path o:connecttype="segments"/>
          </v:shape>
        </w:pict>
      </w:r>
      <w:r>
        <w:t>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pict>
          <v:shape id="_x0000_i1044" style="width:24.75pt;height:20.25pt" coordsize="" o:spt="100" adj="0,,0" path="" filled="f" stroked="f">
            <v:stroke joinstyle="miter"/>
            <v:imagedata r:id="R8b0090d6b8504991" o:title="base_32876_5715_124"/>
            <v:formulas/>
            <v:path o:connecttype="segments"/>
          </v:shape>
        </w:pict>
      </w:r>
      <w:r>
        <w:t xml:space="preserve"> - объемная концентрация оксида углерода в отработавших газах, </w:t>
      </w:r>
      <w:r w:rsidRPr="001A1033">
        <w:rPr>
          <w:position w:val="-6"/>
        </w:rPr>
        <w:pict>
          <v:shape id="_x0000_i1045" style="width:33.75pt;height:18pt" coordsize="" o:spt="100" adj="0,,0" path="" filled="f" stroked="f">
            <v:stroke joinstyle="miter"/>
            <v:imagedata r:id="R914b964dc9944c49" o:title="base_32876_5715_125"/>
            <v:formulas/>
            <v:path o:connecttype="segments"/>
          </v:shape>
        </w:pict>
      </w:r>
      <w:r>
        <w:t>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pict>
          <v:shape id="_x0000_i1046" style="width:24.75pt;height:20.25pt" coordsize="" o:spt="100" adj="0,,0" path="" filled="f" stroked="f">
            <v:stroke joinstyle="miter"/>
            <v:imagedata r:id="R2bf54e9c52ed4ac8" o:title="base_32876_5715_126"/>
            <v:formulas/>
            <v:path o:connecttype="segments"/>
          </v:shape>
        </w:pict>
      </w:r>
      <w:r>
        <w:t xml:space="preserve"> - объемные концентрации суммарных углеводородов, </w:t>
      </w:r>
      <w:r w:rsidRPr="001A1033">
        <w:rPr>
          <w:position w:val="-6"/>
        </w:rPr>
        <w:pict>
          <v:shape id="_x0000_i1047" style="width:33.75pt;height:18pt" coordsize="" o:spt="100" adj="0,,0" path="" filled="f" stroked="f">
            <v:stroke joinstyle="miter"/>
            <v:imagedata r:id="Rc66129a9fc2e4997" o:title="base_32876_5715_127"/>
            <v:formulas/>
            <v:path o:connecttype="segments"/>
          </v:shape>
        </w:pict>
      </w:r>
      <w:r>
        <w:t>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4"/>
        </w:rPr>
        <w:pict>
          <v:shape id="_x0000_i1048" style="width:27.75pt;height:21pt" coordsize="" o:spt="100" adj="0,,0" path="" filled="f" stroked="f">
            <v:stroke joinstyle="miter"/>
            <v:imagedata r:id="Rca90046e4b9e455c" o:title="base_32876_5715_128"/>
            <v:formulas/>
            <v:path o:connecttype="segments"/>
          </v:shape>
        </w:pict>
      </w:r>
      <w:r>
        <w:t xml:space="preserve"> - поправочный коэффициент на влажность для оксидов азота;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pict>
          <v:shape id="_x0000_i1049" style="width:23.25pt;height:20.25pt" coordsize="" o:spt="100" adj="0,,0" path="" filled="f" stroked="f">
            <v:stroke joinstyle="miter"/>
            <v:imagedata r:id="R500148e9ed5a45e8" o:title="base_32876_5715_129"/>
            <v:formulas/>
            <v:path o:connecttype="segments"/>
          </v:shape>
        </w:pict>
      </w:r>
      <w:r>
        <w:t xml:space="preserve"> - коэффициент, равный 0,000479 для дизелей и 0,000485 для двигателей с искровым воспламенением;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pict>
          <v:shape id="_x0000_i1050" style="width:18pt;height:20.25pt" coordsize="" o:spt="100" adj="0,,0" path="" filled="f" stroked="f">
            <v:stroke joinstyle="miter"/>
            <v:imagedata r:id="R10148649fa7246c3" o:title="base_32876_5715_130"/>
            <v:formulas/>
            <v:path o:connecttype="segments"/>
          </v:shape>
        </w:pict>
      </w:r>
      <w:r>
        <w:t xml:space="preserve"> - коэффициент, учитывающий метод химического анализа (</w:t>
      </w:r>
      <w:r w:rsidRPr="001A1033">
        <w:rPr>
          <w:position w:val="-12"/>
        </w:rPr>
        <w:pict>
          <v:shape id="_x0000_i1051" style="width:36.75pt;height:20.25pt" coordsize="" o:spt="100" adj="0,,0" path="" filled="f" stroked="f">
            <v:stroke joinstyle="miter"/>
            <v:imagedata r:id="R9580b2f6e7c249e2" o:title="base_32876_5715_131"/>
            <v:formulas/>
            <v:path o:connecttype="segments"/>
          </v:shape>
        </w:pict>
      </w:r>
      <w:r>
        <w:t xml:space="preserve"> при пламенно-ионизационном методе и </w:t>
      </w:r>
      <w:r w:rsidRPr="001A1033">
        <w:rPr>
          <w:position w:val="-12"/>
        </w:rPr>
        <w:pict>
          <v:shape id="_x0000_i1052" style="width:39.75pt;height:20.25pt" coordsize="" o:spt="100" adj="0,,0" path="" filled="f" stroked="f">
            <v:stroke joinstyle="miter"/>
            <v:imagedata r:id="Rf8e93d6f02ab4385" o:title="base_32876_5715_132"/>
            <v:formulas/>
            <v:path o:connecttype="segments"/>
          </v:shape>
        </w:pict>
      </w:r>
      <w:r>
        <w:t xml:space="preserve"> при инфракрасном методе);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pict>
          <v:shape id="_x0000_i1053" style="width:21pt;height:20.25pt" coordsize="" o:spt="100" adj="0,,0" path="" filled="f" stroked="f">
            <v:stroke joinstyle="miter"/>
            <v:imagedata r:id="Rda6011b7531049ce" o:title="base_32876_5715_133"/>
            <v:formulas/>
            <v:path o:connecttype="segments"/>
          </v:shape>
        </w:pict>
      </w:r>
      <w:r>
        <w:t xml:space="preserve"> - расход отработавших газов, кг/ч;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pict>
          <v:shape id="_x0000_i1054" style="width:18pt;height:20.25pt" coordsize="" o:spt="100" adj="0,,0" path="" filled="f" stroked="f">
            <v:stroke joinstyle="miter"/>
            <v:imagedata r:id="R8e01b9f76a674e47" o:title="base_32876_5715_134"/>
            <v:formulas/>
            <v:path o:connecttype="segments"/>
          </v:shape>
        </w:pict>
      </w:r>
      <w:r>
        <w:t xml:space="preserve"> - расход топлива, кг/ч;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lastRenderedPageBreak/>
        <w:pict>
          <v:shape id="_x0000_i1055" style="width:16.5pt;height:20.25pt" coordsize="" o:spt="100" adj="0,,0" path="" filled="f" stroked="f">
            <v:stroke joinstyle="miter"/>
            <v:imagedata r:id="R851b3684141f4b61" o:title="base_32876_5715_135"/>
            <v:formulas/>
            <v:path o:connecttype="segments"/>
          </v:shape>
        </w:pict>
      </w:r>
      <w:r>
        <w:t xml:space="preserve"> - расход воздуха, кг/ч;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pict>
          <v:shape id="_x0000_i1056" style="width:23.25pt;height:20.25pt" coordsize="" o:spt="100" adj="0,,0" path="" filled="f" stroked="f">
            <v:stroke joinstyle="miter"/>
            <v:imagedata r:id="R51c64bffad3c491f" o:title="base_32876_5715_136"/>
            <v:formulas/>
            <v:path o:connecttype="segments"/>
          </v:shape>
        </w:pict>
      </w:r>
      <w:r>
        <w:t xml:space="preserve"> - абсолютная влажность воздуха на входе в устройство для измерения расхода воздуха, </w:t>
      </w:r>
      <w:r w:rsidRPr="001A1033">
        <w:rPr>
          <w:position w:val="-12"/>
        </w:rPr>
        <w:pict>
          <v:shape id="_x0000_i1057" style="width:104.25pt;height:20.25pt" coordsize="" o:spt="100" adj="0,,0" path="" filled="f" stroked="f">
            <v:stroke joinstyle="miter"/>
            <v:imagedata r:id="R16991719726c41e3" o:title="base_32876_5715_137"/>
            <v:formulas/>
            <v:path o:connecttype="segments"/>
          </v:shape>
        </w:pict>
      </w:r>
      <w:r>
        <w:t>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4"/>
        </w:rPr>
        <w:pict>
          <v:shape id="_x0000_i1058" style="width:23.25pt;height:21pt" coordsize="" o:spt="100" adj="0,,0" path="" filled="f" stroked="f">
            <v:stroke joinstyle="miter"/>
            <v:imagedata r:id="Rcca04319a7114d32" o:title="base_32876_5715_138"/>
            <v:formulas/>
            <v:path o:connecttype="segments"/>
          </v:shape>
        </w:pict>
      </w:r>
      <w:r>
        <w:t xml:space="preserve"> - относительная влажность воздуха на входе в устройство для измерения расхода воздуха, %;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pict>
          <v:shape id="_x0000_i1059" style="width:21pt;height:20.25pt" coordsize="" o:spt="100" adj="0,,0" path="" filled="f" stroked="f">
            <v:stroke joinstyle="miter"/>
            <v:imagedata r:id="Rd3c58a6d00614514" o:title="base_32876_5715_139"/>
            <v:formulas/>
            <v:path o:connecttype="segments"/>
          </v:shape>
        </w:pict>
      </w:r>
      <w:r>
        <w:t xml:space="preserve"> - коэффициент весомости каждого из режимов;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pict>
          <v:shape id="_x0000_i1060" style="width:21pt;height:20.25pt" coordsize="" o:spt="100" adj="0,,0" path="" filled="f" stroked="f">
            <v:stroke joinstyle="miter"/>
            <v:imagedata r:id="R197ba1689a864e40" o:title="base_32876_5715_140"/>
            <v:formulas/>
            <v:path o:connecttype="segments"/>
          </v:shape>
        </w:pict>
      </w:r>
      <w:r>
        <w:t xml:space="preserve"> - эффективная мощность на каждом из режимов, кВт;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pict>
          <v:shape id="_x0000_i1061" style="width:30.75pt;height:20.25pt" coordsize="" o:spt="100" adj="0,,0" path="" filled="f" stroked="f">
            <v:stroke joinstyle="miter"/>
            <v:imagedata r:id="Rd70c79cd811d444c" o:title="base_32876_5715_141"/>
            <v:formulas/>
            <v:path o:connecttype="segments"/>
          </v:shape>
        </w:pict>
      </w:r>
      <w:r>
        <w:t xml:space="preserve"> - минимальная устойчивая частота вращения коленчатого вала двигателя при работе на холостом ходу, </w:t>
      </w:r>
      <w:r w:rsidRPr="001A1033">
        <w:rPr>
          <w:position w:val="-4"/>
        </w:rPr>
        <w:pict>
          <v:shape id="_x0000_i1062" style="width:34.5pt;height:16.5pt" coordsize="" o:spt="100" adj="0,,0" path="" filled="f" stroked="f">
            <v:stroke joinstyle="miter"/>
            <v:imagedata r:id="rId6" o:title="base_32876_5715_142"/>
            <v:formulas/>
            <v:path o:connecttype="segments"/>
          </v:shape>
        </w:pict>
      </w:r>
      <w:r>
        <w:t>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pict>
          <v:shape id="_x0000_i1063" style="width:23.25pt;height:20.25pt" coordsize="" o:spt="100" adj="0,,0" path="" filled="f" stroked="f">
            <v:stroke joinstyle="miter"/>
            <v:imagedata r:id="R9b04b2a82e004aae" o:title="base_32876_5715_143"/>
            <v:formulas/>
            <v:path o:connecttype="segments"/>
          </v:shape>
        </w:pict>
      </w:r>
      <w:r>
        <w:t xml:space="preserve"> - номинальная частота вращения коленчатого вала двигателя, </w:t>
      </w:r>
      <w:r w:rsidRPr="001A1033">
        <w:rPr>
          <w:position w:val="-4"/>
        </w:rPr>
        <w:pict>
          <v:shape id="_x0000_i1064" style="width:34.5pt;height:16.5pt" coordsize="" o:spt="100" adj="0,,0" path="" filled="f" stroked="f">
            <v:stroke joinstyle="miter"/>
            <v:imagedata r:id="rId6" o:title="base_32876_5715_144"/>
            <v:formulas/>
            <v:path o:connecttype="segments"/>
          </v:shape>
        </w:pict>
      </w:r>
      <w:r>
        <w:t>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pict>
          <v:shape id="_x0000_i1065" style="width:34.5pt;height:20.25pt" coordsize="" o:spt="100" adj="0,,0" path="" filled="f" stroked="f">
            <v:stroke joinstyle="miter"/>
            <v:imagedata r:id="Rd4c0257a7f134a2f" o:title="base_32876_5715_145"/>
            <v:formulas/>
            <v:path o:connecttype="segments"/>
          </v:shape>
        </w:pict>
      </w:r>
      <w:r>
        <w:t xml:space="preserve"> - наибольшее значение крутящего момента на заданном скоростном режиме, Н x м;</w:t>
      </w: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pict>
          <v:shape id="_x0000_i1066" style="width:24pt;height:20.25pt" coordsize="" o:spt="100" adj="0,,0" path="" filled="f" stroked="f">
            <v:stroke joinstyle="miter"/>
            <v:imagedata r:id="R7f4e03aae85b4121" o:title="base_32876_5715_146"/>
            <v:formulas/>
            <v:path o:connecttype="segments"/>
          </v:shape>
        </w:pict>
      </w:r>
      <w:r>
        <w:t xml:space="preserve"> - частота вращения, соответствующая максимальному значению крутящего момента, </w:t>
      </w:r>
      <w:r w:rsidRPr="001A1033">
        <w:rPr>
          <w:position w:val="-4"/>
        </w:rPr>
        <w:pict>
          <v:shape id="_x0000_i1067" style="width:34.5pt;height:16.5pt" coordsize="" o:spt="100" adj="0,,0" path="" filled="f" stroked="f">
            <v:stroke joinstyle="miter"/>
            <v:imagedata r:id="rId6" o:title="base_32876_5715_147"/>
            <v:formulas/>
            <v:path o:connecttype="segments"/>
          </v:shape>
        </w:pict>
      </w:r>
      <w:r>
        <w:t>;</w:t>
      </w:r>
    </w:p>
    <w:p w:rsidR="00E86059" w:rsidRDefault="00E86059">
      <w:pPr>
        <w:pStyle w:val="EcoNormal"/>
        <w:ind w:firstLine="540"/>
        <w:jc w:val="both"/>
      </w:pPr>
      <w:r>
        <w:t xml:space="preserve">L - эффективная база </w:t>
      </w:r>
      <w:proofErr w:type="spellStart"/>
      <w:r>
        <w:t>дымомера</w:t>
      </w:r>
      <w:proofErr w:type="spellEnd"/>
      <w:r>
        <w:t>, м.</w:t>
      </w:r>
    </w:p>
    <w:p w:rsidR="00E86059" w:rsidRDefault="00E86059">
      <w:pPr>
        <w:pStyle w:val="EcoNormal"/>
        <w:ind w:firstLine="540"/>
        <w:jc w:val="both"/>
      </w:pPr>
      <w:r>
        <w:t>(Измененная редакция, Изм. N 1).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  <w:outlineLvl w:val="1"/>
      </w:pPr>
      <w:r>
        <w:t xml:space="preserve">5. Нормы выбросов и </w:t>
      </w:r>
      <w:proofErr w:type="spellStart"/>
      <w:r>
        <w:t>дымности</w:t>
      </w:r>
      <w:proofErr w:type="spellEnd"/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  <w:outlineLvl w:val="2"/>
      </w:pPr>
      <w:r>
        <w:t>5.1. Выбросы вредных веществ с отработавшими газами</w:t>
      </w:r>
    </w:p>
    <w:p w:rsidR="00E86059" w:rsidRDefault="00E86059">
      <w:pPr>
        <w:pStyle w:val="EcoNormal"/>
        <w:ind w:firstLine="540"/>
        <w:jc w:val="both"/>
      </w:pPr>
      <w:r>
        <w:t>5.1.1. Двигатели с искровым воспламенением</w:t>
      </w:r>
    </w:p>
    <w:p w:rsidR="00E86059" w:rsidRDefault="00E86059">
      <w:pPr>
        <w:pStyle w:val="EcoNormal"/>
        <w:ind w:firstLine="540"/>
        <w:jc w:val="both"/>
      </w:pPr>
      <w:r>
        <w:t>Удельные выбросы вредных веществ с отработавшими газами двигателей с искровым воспламенением при испытаниях не должны превышать норм, указанных в таблице 1.</w:t>
      </w:r>
    </w:p>
    <w:p w:rsidR="00E86059" w:rsidRDefault="00E86059">
      <w:pPr/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right"/>
      </w:pPr>
      <w:r>
        <w:t>Таблица 1</w:t>
      </w:r>
    </w:p>
    <w:p w:rsidR="00E86059" w:rsidRDefault="00E86059">
      <w:pPr>
        <w:pStyle w:val="EcoNormal"/>
        <w:ind w:firstLine="540"/>
        <w:jc w:val="both"/>
      </w:pPr>
    </w:p>
    <w:tbl>
      <w:tblPr>
        <w:tblW w:w="0" w:type="auto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340"/>
        <w:gridCol w:w="2400"/>
        <w:gridCol w:w="1920"/>
      </w:tblGrid>
      <w:tr w:rsidR="00E86059">
        <w:tc>
          <w:tcPr>
            <w:tcW w:w="534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43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Нормы, г/(кВт x ч), не более, для двигателей</w:t>
            </w:r>
          </w:p>
        </w:tc>
      </w:tr>
      <w:tr w:rsidR="00E86059">
        <w:tc>
          <w:tcPr>
            <w:tcW w:w="534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E86059" w:rsidRDefault="00E86059"/>
        </w:tc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четырехтактных</w:t>
            </w: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двухтактных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534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  <w:ind w:firstLine="283"/>
            </w:pPr>
            <w:r>
              <w:t>Удельный выброс оксида углерода </w:t>
            </w:r>
            <w:r w:rsidRPr="001A1033">
              <w:rPr>
                <w:position w:val="-12"/>
              </w:rPr>
              <w:pict>
                <v:shape id="_x0000_i1068" style="width:21pt;height:20.25pt" coordsize="" o:spt="100" adj="0,,0" path="" filled="f" stroked="f">
                  <v:stroke joinstyle="miter"/>
                  <v:imagedata r:id="R502719b5af454409" o:title="base_32876_5715_148"/>
                  <v:formulas/>
                  <v:path o:connecttype="segments"/>
                </v:shape>
              </w:pict>
            </w:r>
          </w:p>
        </w:tc>
        <w:tc>
          <w:tcPr>
            <w:tcW w:w="240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190,0</w:t>
            </w:r>
          </w:p>
        </w:tc>
        <w:tc>
          <w:tcPr>
            <w:tcW w:w="192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120,0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53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ind w:firstLine="283"/>
            </w:pPr>
            <w:r>
              <w:t>Удельный выброс суммарных углеводородов </w:t>
            </w:r>
            <w:r w:rsidRPr="001A1033">
              <w:rPr>
                <w:position w:val="-12"/>
              </w:rPr>
              <w:pict>
                <v:shape id="_x0000_i1069" style="width:23.25pt;height:20.25pt" coordsize="" o:spt="100" adj="0,,0" path="" filled="f" stroked="f">
                  <v:stroke joinstyle="miter"/>
                  <v:imagedata r:id="R04f042ed5019424f" o:title="base_32876_5715_149"/>
                  <v:formulas/>
                  <v:path o:connecttype="segments"/>
                </v:shape>
              </w:pict>
            </w:r>
          </w:p>
        </w:tc>
        <w:tc>
          <w:tcPr>
            <w:tcW w:w="24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4,0</w:t>
            </w:r>
          </w:p>
        </w:tc>
        <w:tc>
          <w:tcPr>
            <w:tcW w:w="19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20,0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534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  <w:ind w:firstLine="283"/>
            </w:pPr>
            <w:r>
              <w:t>Удельный выброс оксидов азота </w:t>
            </w:r>
            <w:r w:rsidRPr="001A1033">
              <w:rPr>
                <w:position w:val="-14"/>
              </w:rPr>
              <w:pict>
                <v:shape id="_x0000_i1070" style="width:27.75pt;height:21pt" coordsize="" o:spt="100" adj="0,,0" path="" filled="f" stroked="f">
                  <v:stroke joinstyle="miter"/>
                  <v:imagedata r:id="Re7ad1acbab054335" o:title="base_32876_5715_150"/>
                  <v:formulas/>
                  <v:path o:connecttype="segments"/>
                </v:shape>
              </w:pict>
            </w:r>
          </w:p>
        </w:tc>
        <w:tc>
          <w:tcPr>
            <w:tcW w:w="240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92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  <w:jc w:val="center"/>
            </w:pPr>
            <w:r>
              <w:t>7,5</w:t>
            </w:r>
          </w:p>
        </w:tc>
      </w:tr>
    </w:tbl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  <w:r>
        <w:t>Нормы удельных выбросов суммарных углеводородов установлены в пересчете на углерод, а оксидов азота - в пересчете на диоксид азота.</w:t>
      </w:r>
    </w:p>
    <w:p w:rsidR="00E86059" w:rsidRDefault="00E86059">
      <w:pPr>
        <w:pStyle w:val="EcoNormal"/>
        <w:ind w:firstLine="540"/>
        <w:jc w:val="both"/>
      </w:pPr>
      <w:r>
        <w:t>5.1.2. Дизели</w:t>
      </w:r>
    </w:p>
    <w:p w:rsidR="00E86059" w:rsidRDefault="00E86059">
      <w:pPr>
        <w:pStyle w:val="EcoNormal"/>
        <w:ind w:firstLine="540"/>
        <w:jc w:val="both"/>
      </w:pPr>
      <w:r>
        <w:t>Удельные выбросы вредных веществ с отработавшими газами дизелей при испытаниях не должны превышать норм, указанных в таблице 2.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right"/>
      </w:pPr>
      <w:r>
        <w:t>Таблица 2</w:t>
      </w:r>
    </w:p>
    <w:p w:rsidR="00E86059" w:rsidRDefault="00E86059">
      <w:pPr>
        <w:pStyle w:val="EcoNormal"/>
        <w:ind w:firstLine="540"/>
        <w:jc w:val="both"/>
      </w:pPr>
    </w:p>
    <w:tbl>
      <w:tblPr>
        <w:tblW w:w="0" w:type="auto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020"/>
        <w:gridCol w:w="2640"/>
      </w:tblGrid>
      <w:tr w:rsidR="00E86059">
        <w:tc>
          <w:tcPr>
            <w:tcW w:w="7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26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Нормы, г/(кВт x ч), не более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702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  <w:ind w:firstLine="283"/>
            </w:pPr>
            <w:r>
              <w:t>Удельный выброс оксида углерода </w:t>
            </w:r>
            <w:r w:rsidRPr="001A1033">
              <w:rPr>
                <w:position w:val="-12"/>
              </w:rPr>
              <w:pict>
                <v:shape id="_x0000_i1071" style="width:21pt;height:20.25pt" coordsize="" o:spt="100" adj="0,,0" path="" filled="f" stroked="f">
                  <v:stroke joinstyle="miter"/>
                  <v:imagedata r:id="Rc1f168cc5db743f6" o:title="base_32876_5715_151"/>
                  <v:formulas/>
                  <v:path o:connecttype="segments"/>
                </v:shape>
              </w:pict>
            </w:r>
          </w:p>
        </w:tc>
        <w:tc>
          <w:tcPr>
            <w:tcW w:w="264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11,0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70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ind w:firstLine="283"/>
            </w:pPr>
            <w:r>
              <w:t>Удельный выброс суммарных углеводородов </w:t>
            </w:r>
            <w:r w:rsidRPr="001A1033">
              <w:rPr>
                <w:position w:val="-12"/>
              </w:rPr>
              <w:pict>
                <v:shape id="_x0000_i1072" style="width:23.25pt;height:20.25pt" coordsize="" o:spt="100" adj="0,,0" path="" filled="f" stroked="f">
                  <v:stroke joinstyle="miter"/>
                  <v:imagedata r:id="R8066fbde1a5d4bdd" o:title="base_32876_5715_152"/>
                  <v:formulas/>
                  <v:path o:connecttype="segments"/>
                </v:shape>
              </w:pict>
            </w: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6,0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702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  <w:ind w:firstLine="283"/>
            </w:pPr>
            <w:r>
              <w:t>Удельный выброс оксидов азота </w:t>
            </w:r>
            <w:r w:rsidRPr="001A1033">
              <w:rPr>
                <w:position w:val="-14"/>
              </w:rPr>
              <w:pict>
                <v:shape id="_x0000_i1073" style="width:27.75pt;height:21pt" coordsize="" o:spt="100" adj="0,,0" path="" filled="f" stroked="f">
                  <v:stroke joinstyle="miter"/>
                  <v:imagedata r:id="R004c6d268d554c91" o:title="base_32876_5715_153"/>
                  <v:formulas/>
                  <v:path o:connecttype="segments"/>
                </v:shape>
              </w:pict>
            </w:r>
          </w:p>
        </w:tc>
        <w:tc>
          <w:tcPr>
            <w:tcW w:w="264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  <w:jc w:val="center"/>
            </w:pPr>
            <w:r>
              <w:t>18,0</w:t>
            </w:r>
          </w:p>
        </w:tc>
      </w:tr>
    </w:tbl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  <w:r>
        <w:t>Нормы удельных выбросов оксидов азота установлены в пересчете на диоксид азота, суммарных углеводородов - в пересчете на условный состав топлива.</w:t>
      </w:r>
    </w:p>
    <w:p w:rsidR="00E86059" w:rsidRDefault="00E86059">
      <w:pPr>
        <w:pStyle w:val="EcoNormal"/>
        <w:ind w:firstLine="540"/>
        <w:jc w:val="both"/>
        <w:outlineLvl w:val="2"/>
      </w:pPr>
      <w:r>
        <w:t xml:space="preserve">5.2. </w:t>
      </w:r>
      <w:proofErr w:type="spellStart"/>
      <w:r>
        <w:t>Дымность</w:t>
      </w:r>
      <w:proofErr w:type="spellEnd"/>
      <w:r>
        <w:t xml:space="preserve"> отработавших газов дизелей</w:t>
      </w:r>
    </w:p>
    <w:p w:rsidR="00E86059" w:rsidRDefault="00E86059">
      <w:pPr>
        <w:pStyle w:val="EcoNormal"/>
        <w:ind w:firstLine="540"/>
        <w:jc w:val="both"/>
      </w:pPr>
      <w:proofErr w:type="spellStart"/>
      <w:r>
        <w:lastRenderedPageBreak/>
        <w:t>Дымность</w:t>
      </w:r>
      <w:proofErr w:type="spellEnd"/>
      <w:r>
        <w:t xml:space="preserve"> отработавших газов дизелей не должна превышать норм, указанных в таблице 3.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right"/>
      </w:pPr>
      <w:r>
        <w:t>Таблица 3</w:t>
      </w:r>
    </w:p>
    <w:p w:rsidR="00E86059" w:rsidRDefault="00E86059">
      <w:pPr>
        <w:pStyle w:val="EcoNormal"/>
        <w:ind w:firstLine="540"/>
        <w:jc w:val="both"/>
      </w:pPr>
    </w:p>
    <w:tbl>
      <w:tblPr>
        <w:tblW w:w="0" w:type="auto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140"/>
        <w:gridCol w:w="2640"/>
        <w:gridCol w:w="2880"/>
      </w:tblGrid>
      <w:tr w:rsidR="00E86059">
        <w:tc>
          <w:tcPr>
            <w:tcW w:w="41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 xml:space="preserve">Условный объемный расход воздуха через цилиндры двигателя </w:t>
            </w:r>
            <w:r w:rsidRPr="001A1033">
              <w:rPr>
                <w:position w:val="-12"/>
              </w:rPr>
              <w:pict>
                <v:shape id="_x0000_i1074" style="width:16.5pt;height:20.25pt" coordsize="" o:spt="100" adj="0,,0" path="" filled="f" stroked="f">
                  <v:stroke joinstyle="miter"/>
                  <v:imagedata r:id="R5bcd9d61233240ef" o:title="base_32876_5715_154"/>
                  <v:formulas/>
                  <v:path o:connecttype="segments"/>
                </v:shape>
              </w:pict>
            </w:r>
            <w:r>
              <w:t>, дм3/с</w:t>
            </w:r>
          </w:p>
        </w:tc>
        <w:tc>
          <w:tcPr>
            <w:tcW w:w="26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 xml:space="preserve">Показатель ослабления светового потока по основной шкале K, </w:t>
            </w:r>
            <w:r w:rsidRPr="001A1033">
              <w:rPr>
                <w:position w:val="-4"/>
              </w:rPr>
              <w:pict>
                <v:shape id="_x0000_i1075" style="width:21pt;height:16.5pt" coordsize="" o:spt="100" adj="0,,0" path="" filled="f" stroked="f">
                  <v:stroke joinstyle="miter"/>
                  <v:imagedata r:id="R125913ba797842ec" o:title="base_32876_5715_155"/>
                  <v:formulas/>
                  <v:path o:connecttype="segments"/>
                </v:shape>
              </w:pict>
            </w:r>
            <w:r>
              <w:t>, не более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Коэффициент ослабления светового потока по вспомогательной шкале N, %, не более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414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nformat"/>
              <w:jc w:val="both"/>
            </w:pPr>
            <w:r>
              <w:t xml:space="preserve">          До 10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264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2,760</w:t>
            </w:r>
          </w:p>
        </w:tc>
        <w:tc>
          <w:tcPr>
            <w:tcW w:w="288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69,5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4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nformat"/>
              <w:jc w:val="both"/>
            </w:pPr>
            <w:r>
              <w:t xml:space="preserve">    От 10 "  15   "</w:t>
            </w: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2,690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68,5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4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nformat"/>
              <w:jc w:val="both"/>
            </w:pPr>
            <w:r>
              <w:t xml:space="preserve">     " 15 "  20   "</w:t>
            </w: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2,580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67,0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4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nformat"/>
              <w:jc w:val="both"/>
            </w:pPr>
            <w:r>
              <w:t xml:space="preserve">     " 20 "  25   "</w:t>
            </w: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2,485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65,6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4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nformat"/>
              <w:jc w:val="both"/>
            </w:pPr>
            <w:r>
              <w:t xml:space="preserve">    От 25 до 30 </w:t>
            </w:r>
            <w:proofErr w:type="spellStart"/>
            <w:r>
              <w:t>включ</w:t>
            </w:r>
            <w:proofErr w:type="spellEnd"/>
            <w:r>
              <w:t>.</w:t>
            </w: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2,400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64,4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4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nformat"/>
              <w:jc w:val="both"/>
            </w:pPr>
            <w:r>
              <w:t xml:space="preserve">     " 30 "  35   "</w:t>
            </w: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2,340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63,4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414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nformat"/>
              <w:jc w:val="both"/>
            </w:pPr>
            <w:r>
              <w:t xml:space="preserve">     " 35 "  42   "</w:t>
            </w:r>
          </w:p>
        </w:tc>
        <w:tc>
          <w:tcPr>
            <w:tcW w:w="264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  <w:jc w:val="center"/>
            </w:pPr>
            <w:r>
              <w:t>2,260</w:t>
            </w:r>
          </w:p>
        </w:tc>
        <w:tc>
          <w:tcPr>
            <w:tcW w:w="288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  <w:jc w:val="center"/>
            </w:pPr>
            <w:r>
              <w:t>62,2</w:t>
            </w:r>
          </w:p>
        </w:tc>
      </w:tr>
      <w:tr w:rsidR="00E86059">
        <w:tc>
          <w:tcPr>
            <w:tcW w:w="966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86059" w:rsidRDefault="00E86059">
            <w:pPr>
              <w:pStyle w:val="EcoNormal"/>
              <w:ind w:firstLine="283"/>
              <w:jc w:val="both"/>
            </w:pPr>
            <w:r>
              <w:t>Примечание. Промежуточные значения следует определять линейным интерполированием.</w:t>
            </w:r>
          </w:p>
        </w:tc>
      </w:tr>
    </w:tbl>
    <w:p w:rsidR="00E86059" w:rsidRDefault="00E86059">
      <w:pPr/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  <w:r>
        <w:t xml:space="preserve">Условный объемный расход воздуха </w:t>
      </w:r>
      <w:r w:rsidRPr="001A1033">
        <w:rPr>
          <w:position w:val="-12"/>
        </w:rPr>
        <w:pict>
          <v:shape id="_x0000_i1076" style="width:16.5pt;height:20.25pt" coordsize="" o:spt="100" adj="0,,0" path="" filled="f" stroked="f">
            <v:stroke joinstyle="miter"/>
            <v:imagedata r:id="Rd747fe661bff4da2" o:title="base_32876_5715_156"/>
            <v:formulas/>
            <v:path o:connecttype="segments"/>
          </v:shape>
        </w:pict>
      </w:r>
      <w:r>
        <w:t xml:space="preserve"> вычисляют по формуле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</w:pPr>
      <w:r w:rsidRPr="001A1033">
        <w:rPr>
          <w:position w:val="-14"/>
        </w:rPr>
        <w:pict>
          <v:shape id="_x0000_i1077" style="width:102pt;height:21pt" coordsize="" o:spt="100" adj="0,,0" path="" filled="f" stroked="f">
            <v:stroke joinstyle="miter"/>
            <v:imagedata r:id="R55efaca437ee46f1" o:title="base_32876_5715_157"/>
            <v:formulas/>
            <v:path o:connecttype="segments"/>
          </v:shape>
        </w:pict>
      </w:r>
      <w:r>
        <w:t>. (1)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  <w:outlineLvl w:val="1"/>
      </w:pPr>
      <w:r>
        <w:t>6. Методы испытаний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  <w:outlineLvl w:val="2"/>
      </w:pPr>
      <w:r>
        <w:t>6.1. Средства испытаний</w:t>
      </w:r>
    </w:p>
    <w:p w:rsidR="00E86059" w:rsidRDefault="00E86059">
      <w:pPr>
        <w:pStyle w:val="EcoNormal"/>
        <w:ind w:firstLine="540"/>
        <w:jc w:val="both"/>
      </w:pPr>
      <w:r>
        <w:t xml:space="preserve">6.1.1. Выбросы вредных веществ с отработавшими газами и </w:t>
      </w:r>
      <w:proofErr w:type="spellStart"/>
      <w:r>
        <w:t>дымность</w:t>
      </w:r>
      <w:proofErr w:type="spellEnd"/>
      <w:r>
        <w:t xml:space="preserve"> отработавших газов двигателей определяют при работе двигателя, установленного на испытательном стенде.</w:t>
      </w:r>
    </w:p>
    <w:p w:rsidR="00E86059" w:rsidRDefault="00E86059">
      <w:pPr>
        <w:pStyle w:val="EcoNormal"/>
        <w:ind w:firstLine="540"/>
        <w:jc w:val="both"/>
      </w:pPr>
      <w:r>
        <w:t>6.1.2. Требования к испытательному стенду и к погрешности средств измерений - по ГОСТ 18509 (для дизелей) и ГОСТ 14846 (для двигателей с искровым воспламенением).</w:t>
      </w:r>
    </w:p>
    <w:p w:rsidR="00E86059" w:rsidRDefault="00E86059">
      <w:pPr>
        <w:pStyle w:val="EcoNormal"/>
        <w:ind w:firstLine="540"/>
        <w:jc w:val="both"/>
      </w:pPr>
      <w:r>
        <w:t xml:space="preserve">6.1.3. Требования к средствам измерений выбросов вредных веществ с отработавшими газами и </w:t>
      </w:r>
      <w:proofErr w:type="spellStart"/>
      <w:r>
        <w:t>дымности</w:t>
      </w:r>
      <w:proofErr w:type="spellEnd"/>
      <w:r>
        <w:t xml:space="preserve"> отработавших газов - по Приложению А.</w:t>
      </w:r>
    </w:p>
    <w:p w:rsidR="00E86059" w:rsidRDefault="00E86059">
      <w:pPr>
        <w:pStyle w:val="EcoNormal"/>
        <w:ind w:firstLine="540"/>
        <w:jc w:val="both"/>
        <w:outlineLvl w:val="2"/>
      </w:pPr>
      <w:r>
        <w:t>6.2. Порядок подготовки к проведению испытаний</w:t>
      </w:r>
    </w:p>
    <w:p w:rsidR="00E86059" w:rsidRDefault="00E86059">
      <w:pPr>
        <w:pStyle w:val="EcoNormal"/>
        <w:ind w:firstLine="540"/>
        <w:jc w:val="both"/>
      </w:pPr>
      <w:r>
        <w:t xml:space="preserve">6.2.1. Испытаниям подвергают двигатели, прошедшие технологическую обкатку в течение 55 </w:t>
      </w:r>
      <w:proofErr w:type="spellStart"/>
      <w:r>
        <w:t>моточасов</w:t>
      </w:r>
      <w:proofErr w:type="spellEnd"/>
      <w:r>
        <w:t>.</w:t>
      </w:r>
    </w:p>
    <w:p w:rsidR="00E86059" w:rsidRDefault="00E86059">
      <w:pPr>
        <w:pStyle w:val="EcoNormal"/>
        <w:ind w:firstLine="540"/>
        <w:jc w:val="both"/>
      </w:pPr>
      <w:r>
        <w:t>6.2.2. Двигатели испытывают в комплектации, соответствующей эксплуатационной мощности согласно техническим условиям (ТУ).</w:t>
      </w:r>
    </w:p>
    <w:p w:rsidR="00E86059" w:rsidRDefault="00E86059">
      <w:pPr>
        <w:pStyle w:val="EcoNormal"/>
        <w:ind w:firstLine="540"/>
        <w:jc w:val="both"/>
      </w:pPr>
      <w:r>
        <w:t>Сопротивления воздуха на впуске в двигатель и отработавших газов на выпуске из двигателя при испытаниях должны соответствовать максимальным значениям, оговоренным в ТУ на двигатель.</w:t>
      </w:r>
    </w:p>
    <w:p w:rsidR="00E86059" w:rsidRDefault="00E86059">
      <w:pPr>
        <w:pStyle w:val="EcoNormal"/>
        <w:ind w:firstLine="540"/>
        <w:jc w:val="both"/>
      </w:pPr>
      <w:r>
        <w:t>6.2.3. При испытаниях следует применять топлива и масла марок согласно ТУ на испытуемый двигатель.</w:t>
      </w:r>
    </w:p>
    <w:p w:rsidR="00E86059" w:rsidRDefault="00E86059">
      <w:pPr>
        <w:pStyle w:val="EcoNormal"/>
        <w:ind w:firstLine="540"/>
        <w:jc w:val="both"/>
      </w:pPr>
      <w:r>
        <w:t>Топливо и масло должны соответствовать требованиям стандартов и (или) ТУ на них.</w:t>
      </w:r>
    </w:p>
    <w:p w:rsidR="00E86059" w:rsidRDefault="00E86059">
      <w:pPr>
        <w:pStyle w:val="EcoNormal"/>
        <w:ind w:firstLine="540"/>
        <w:jc w:val="both"/>
      </w:pPr>
      <w:r>
        <w:t>6.2.4. Температурные режимы двигателя - по ТУ.</w:t>
      </w:r>
    </w:p>
    <w:p w:rsidR="00E86059" w:rsidRDefault="00E86059">
      <w:pPr>
        <w:pStyle w:val="EcoNormal"/>
        <w:ind w:firstLine="540"/>
        <w:jc w:val="both"/>
      </w:pPr>
      <w:r>
        <w:t>6.2.5. Испытание следует проводить при показателе состояния окружающей среды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</w:pPr>
      <w:r>
        <w:t>0,96 &lt;= F &lt;= 1,06,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  <w:r>
        <w:t>который вычисляют по формуле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</w:pPr>
      <w:r w:rsidRPr="001A1033">
        <w:rPr>
          <w:position w:val="-18"/>
        </w:rPr>
        <w:pict>
          <v:shape id="_x0000_i1078" style="width:181.5pt;height:26.25pt" coordsize="" o:spt="100" adj="0,,0" path="" filled="f" stroked="f">
            <v:stroke joinstyle="miter"/>
            <v:imagedata r:id="R7b56575997fe496a" o:title="base_32876_5715_158"/>
            <v:formulas/>
            <v:path o:connecttype="segments"/>
          </v:shape>
        </w:pict>
      </w:r>
      <w:r>
        <w:t>; (2)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  <w:r>
        <w:t xml:space="preserve">где </w:t>
      </w:r>
      <w:r w:rsidRPr="001A1033">
        <w:rPr>
          <w:position w:val="-12"/>
        </w:rPr>
        <w:pict>
          <v:shape id="_x0000_i1079" style="width:15pt;height:20.25pt" coordsize="" o:spt="100" adj="0,,0" path="" filled="f" stroked="f">
            <v:stroke joinstyle="miter"/>
            <v:imagedata r:id="R020b8a9ec17e4b48" o:title="base_32876_5715_159"/>
            <v:formulas/>
            <v:path o:connecttype="segments"/>
          </v:shape>
        </w:pict>
      </w:r>
      <w:r>
        <w:t xml:space="preserve"> определяется по таблице 4.</w:t>
      </w:r>
    </w:p>
    <w:p w:rsidR="00E86059" w:rsidRDefault="00E86059">
      <w:pPr/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right"/>
      </w:pPr>
      <w:r>
        <w:t>Таблица 4</w:t>
      </w:r>
    </w:p>
    <w:p w:rsidR="00E86059" w:rsidRDefault="00E86059">
      <w:pPr>
        <w:pStyle w:val="EcoNormal"/>
        <w:ind w:firstLine="540"/>
        <w:jc w:val="both"/>
      </w:pPr>
    </w:p>
    <w:tbl>
      <w:tblPr>
        <w:tblW w:w="0" w:type="auto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00"/>
        <w:gridCol w:w="600"/>
        <w:gridCol w:w="600"/>
        <w:gridCol w:w="600"/>
        <w:gridCol w:w="600"/>
        <w:gridCol w:w="600"/>
        <w:gridCol w:w="720"/>
        <w:gridCol w:w="720"/>
        <w:gridCol w:w="720"/>
      </w:tblGrid>
      <w:tr w:rsidR="00E86059">
        <w:tc>
          <w:tcPr>
            <w:tcW w:w="4500" w:type="dxa"/>
          </w:tcPr>
          <w:p w:rsidR="00E86059" w:rsidRDefault="00E86059">
            <w:pPr>
              <w:pStyle w:val="EcoNormal"/>
              <w:jc w:val="center"/>
            </w:pPr>
            <w:r>
              <w:t>Температура воздуха, °C</w:t>
            </w:r>
          </w:p>
        </w:tc>
        <w:tc>
          <w:tcPr>
            <w:tcW w:w="600" w:type="dxa"/>
            <w:vAlign w:val="bottom"/>
          </w:tcPr>
          <w:p w:rsidR="00E86059" w:rsidRDefault="00E86059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600" w:type="dxa"/>
            <w:vAlign w:val="bottom"/>
          </w:tcPr>
          <w:p w:rsidR="00E86059" w:rsidRDefault="00E86059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600" w:type="dxa"/>
            <w:vAlign w:val="bottom"/>
          </w:tcPr>
          <w:p w:rsidR="00E86059" w:rsidRDefault="00E86059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600" w:type="dxa"/>
            <w:vAlign w:val="bottom"/>
          </w:tcPr>
          <w:p w:rsidR="00E86059" w:rsidRDefault="00E86059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600" w:type="dxa"/>
            <w:vAlign w:val="bottom"/>
          </w:tcPr>
          <w:p w:rsidR="00E86059" w:rsidRDefault="00E86059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720" w:type="dxa"/>
            <w:vAlign w:val="bottom"/>
          </w:tcPr>
          <w:p w:rsidR="00E86059" w:rsidRDefault="00E86059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720" w:type="dxa"/>
            <w:vAlign w:val="bottom"/>
          </w:tcPr>
          <w:p w:rsidR="00E86059" w:rsidRDefault="00E86059">
            <w:pPr>
              <w:pStyle w:val="EcoNormal"/>
              <w:jc w:val="center"/>
            </w:pPr>
            <w:r>
              <w:t>60</w:t>
            </w:r>
          </w:p>
        </w:tc>
        <w:tc>
          <w:tcPr>
            <w:tcW w:w="720" w:type="dxa"/>
            <w:vAlign w:val="bottom"/>
          </w:tcPr>
          <w:p w:rsidR="00E86059" w:rsidRDefault="00E86059">
            <w:pPr>
              <w:pStyle w:val="EcoNormal"/>
              <w:jc w:val="center"/>
            </w:pPr>
            <w:r>
              <w:t>70</w:t>
            </w:r>
          </w:p>
        </w:tc>
      </w:tr>
      <w:tr w:rsidR="00E86059">
        <w:tc>
          <w:tcPr>
            <w:tcW w:w="4500" w:type="dxa"/>
          </w:tcPr>
          <w:p w:rsidR="00E86059" w:rsidRDefault="00E86059">
            <w:pPr>
              <w:pStyle w:val="EcoNormal"/>
              <w:ind w:firstLine="283"/>
            </w:pPr>
            <w:r>
              <w:t>Парциальное давление насыщенного водяного пара, кПа</w:t>
            </w:r>
          </w:p>
        </w:tc>
        <w:tc>
          <w:tcPr>
            <w:tcW w:w="600" w:type="dxa"/>
            <w:vAlign w:val="bottom"/>
          </w:tcPr>
          <w:p w:rsidR="00E86059" w:rsidRDefault="00E86059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600" w:type="dxa"/>
            <w:vAlign w:val="bottom"/>
          </w:tcPr>
          <w:p w:rsidR="00E86059" w:rsidRDefault="00E86059">
            <w:pPr>
              <w:pStyle w:val="EcoNormal"/>
              <w:jc w:val="center"/>
            </w:pPr>
            <w:r>
              <w:t>1,2</w:t>
            </w:r>
          </w:p>
        </w:tc>
        <w:tc>
          <w:tcPr>
            <w:tcW w:w="600" w:type="dxa"/>
            <w:vAlign w:val="bottom"/>
          </w:tcPr>
          <w:p w:rsidR="00E86059" w:rsidRDefault="00E86059">
            <w:pPr>
              <w:pStyle w:val="EcoNormal"/>
              <w:jc w:val="center"/>
            </w:pPr>
            <w:r>
              <w:t>2,3</w:t>
            </w:r>
          </w:p>
        </w:tc>
        <w:tc>
          <w:tcPr>
            <w:tcW w:w="600" w:type="dxa"/>
            <w:vAlign w:val="bottom"/>
          </w:tcPr>
          <w:p w:rsidR="00E86059" w:rsidRDefault="00E86059">
            <w:pPr>
              <w:pStyle w:val="EcoNormal"/>
              <w:jc w:val="center"/>
            </w:pPr>
            <w:r>
              <w:t>4,2</w:t>
            </w:r>
          </w:p>
        </w:tc>
        <w:tc>
          <w:tcPr>
            <w:tcW w:w="600" w:type="dxa"/>
            <w:vAlign w:val="bottom"/>
          </w:tcPr>
          <w:p w:rsidR="00E86059" w:rsidRDefault="00E86059">
            <w:pPr>
              <w:pStyle w:val="EcoNormal"/>
              <w:jc w:val="center"/>
            </w:pPr>
            <w:r>
              <w:t>7,4</w:t>
            </w:r>
          </w:p>
        </w:tc>
        <w:tc>
          <w:tcPr>
            <w:tcW w:w="720" w:type="dxa"/>
            <w:vAlign w:val="bottom"/>
          </w:tcPr>
          <w:p w:rsidR="00E86059" w:rsidRDefault="00E86059">
            <w:pPr>
              <w:pStyle w:val="EcoNormal"/>
              <w:jc w:val="center"/>
            </w:pPr>
            <w:r>
              <w:t>12,3</w:t>
            </w:r>
          </w:p>
        </w:tc>
        <w:tc>
          <w:tcPr>
            <w:tcW w:w="720" w:type="dxa"/>
            <w:vAlign w:val="bottom"/>
          </w:tcPr>
          <w:p w:rsidR="00E86059" w:rsidRDefault="00E86059">
            <w:pPr>
              <w:pStyle w:val="EcoNormal"/>
              <w:jc w:val="center"/>
            </w:pPr>
            <w:r>
              <w:t>19,9</w:t>
            </w:r>
          </w:p>
        </w:tc>
        <w:tc>
          <w:tcPr>
            <w:tcW w:w="720" w:type="dxa"/>
            <w:vAlign w:val="bottom"/>
          </w:tcPr>
          <w:p w:rsidR="00E86059" w:rsidRDefault="00E86059">
            <w:pPr>
              <w:pStyle w:val="EcoNormal"/>
              <w:jc w:val="center"/>
            </w:pPr>
            <w:r>
              <w:t>31,2</w:t>
            </w:r>
          </w:p>
        </w:tc>
      </w:tr>
    </w:tbl>
    <w:p w:rsidR="00E86059" w:rsidRDefault="00E86059">
      <w:pPr/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  <w:outlineLvl w:val="2"/>
      </w:pPr>
      <w:r>
        <w:t>6.3. Порядок проведения испытаний</w:t>
      </w:r>
    </w:p>
    <w:p w:rsidR="00E86059" w:rsidRDefault="00E86059">
      <w:pPr>
        <w:pStyle w:val="EcoNormal"/>
        <w:ind w:firstLine="540"/>
        <w:jc w:val="both"/>
      </w:pPr>
      <w:r>
        <w:t xml:space="preserve">6.3.1. Перед началом испытаний по определению выбросов вредных веществ с отработавшими газами и </w:t>
      </w:r>
      <w:proofErr w:type="spellStart"/>
      <w:r>
        <w:t>дымности</w:t>
      </w:r>
      <w:proofErr w:type="spellEnd"/>
      <w:r>
        <w:t xml:space="preserve"> отработавших газов снимают скоростную (регуляторную) характеристику двигателя.</w:t>
      </w:r>
    </w:p>
    <w:p w:rsidR="00E86059" w:rsidRDefault="00E86059">
      <w:pPr>
        <w:pStyle w:val="EcoNormal"/>
        <w:ind w:firstLine="540"/>
        <w:jc w:val="both"/>
      </w:pPr>
      <w:r>
        <w:t>Эксплуатационная и максимальная мощности, максимальный крутящий момент, а также соответствующие им частоты вращения коленчатого вала и удельные расходы топлива должны соответствовать ТУ на двигатель.</w:t>
      </w:r>
    </w:p>
    <w:p w:rsidR="00E86059" w:rsidRDefault="00E86059">
      <w:pPr>
        <w:pStyle w:val="EcoNormal"/>
        <w:ind w:firstLine="540"/>
        <w:jc w:val="both"/>
      </w:pPr>
      <w:r>
        <w:t>При несоответствии мощностных и экономических показателей двигателя установленным требованиям испытания должны быть прекращены.</w:t>
      </w:r>
    </w:p>
    <w:p w:rsidR="00E86059" w:rsidRDefault="00E86059">
      <w:pPr>
        <w:pStyle w:val="EcoNormal"/>
        <w:ind w:firstLine="540"/>
        <w:jc w:val="both"/>
      </w:pPr>
      <w:r>
        <w:t>6.3.2. При испытаниях следует регистрировать:</w:t>
      </w:r>
    </w:p>
    <w:p w:rsidR="00E86059" w:rsidRDefault="00E86059">
      <w:pPr>
        <w:pStyle w:val="EcoNormal"/>
        <w:ind w:firstLine="540"/>
        <w:jc w:val="both"/>
      </w:pPr>
      <w:r>
        <w:t>- расход воздуха, кг/ч;</w:t>
      </w:r>
    </w:p>
    <w:p w:rsidR="00E86059" w:rsidRDefault="00E86059">
      <w:pPr>
        <w:pStyle w:val="EcoNormal"/>
        <w:ind w:firstLine="540"/>
        <w:jc w:val="both"/>
      </w:pPr>
      <w:r>
        <w:t>- расход топлива, кг/ч;</w:t>
      </w:r>
    </w:p>
    <w:p w:rsidR="00E86059" w:rsidRDefault="00E86059">
      <w:pPr>
        <w:pStyle w:val="EcoNormal"/>
        <w:ind w:firstLine="540"/>
        <w:jc w:val="both"/>
      </w:pPr>
      <w:r>
        <w:t xml:space="preserve">- частоту вращения коленчатого вала, </w:t>
      </w:r>
      <w:r w:rsidRPr="001A1033">
        <w:rPr>
          <w:position w:val="-4"/>
        </w:rPr>
        <w:pict>
          <v:shape id="_x0000_i1080" style="width:34.5pt;height:16.5pt" coordsize="" o:spt="100" adj="0,,0" path="" filled="f" stroked="f">
            <v:stroke joinstyle="miter"/>
            <v:imagedata r:id="R19014e8c470f4fc3" o:title="base_32876_5715_160"/>
            <v:formulas/>
            <v:path o:connecttype="segments"/>
          </v:shape>
        </w:pict>
      </w:r>
      <w:r>
        <w:t>;</w:t>
      </w:r>
    </w:p>
    <w:p w:rsidR="00E86059" w:rsidRDefault="00E86059">
      <w:pPr>
        <w:pStyle w:val="EcoNormal"/>
        <w:ind w:firstLine="540"/>
        <w:jc w:val="both"/>
      </w:pPr>
      <w:r>
        <w:t>- крутящий момент, Н x м;</w:t>
      </w:r>
    </w:p>
    <w:p w:rsidR="00E86059" w:rsidRDefault="00E86059">
      <w:pPr>
        <w:pStyle w:val="EcoNormal"/>
        <w:ind w:firstLine="540"/>
        <w:jc w:val="both"/>
      </w:pPr>
      <w:r>
        <w:t>- температуру, °C:</w:t>
      </w:r>
    </w:p>
    <w:p w:rsidR="00E86059" w:rsidRDefault="00E86059">
      <w:pPr>
        <w:pStyle w:val="EcoNormal"/>
        <w:ind w:firstLine="540"/>
        <w:jc w:val="both"/>
      </w:pPr>
      <w:r>
        <w:t>под свечой (для двигателя с искровым воспламенением);</w:t>
      </w:r>
    </w:p>
    <w:p w:rsidR="00E86059" w:rsidRDefault="00E86059">
      <w:pPr>
        <w:pStyle w:val="EcoNormal"/>
        <w:ind w:firstLine="540"/>
        <w:jc w:val="both"/>
      </w:pPr>
      <w:r>
        <w:t>воздуха на входе в измерительное устройство или во впускной коллектор;</w:t>
      </w:r>
    </w:p>
    <w:p w:rsidR="00E86059" w:rsidRDefault="00E86059">
      <w:pPr>
        <w:pStyle w:val="EcoNormal"/>
        <w:ind w:firstLine="540"/>
        <w:jc w:val="both"/>
      </w:pPr>
      <w:r>
        <w:t>отработавших газов;</w:t>
      </w:r>
    </w:p>
    <w:p w:rsidR="00E86059" w:rsidRDefault="00E86059">
      <w:pPr>
        <w:pStyle w:val="EcoNormal"/>
        <w:ind w:firstLine="540"/>
        <w:jc w:val="both"/>
      </w:pPr>
      <w:r>
        <w:t>топлива;</w:t>
      </w:r>
    </w:p>
    <w:p w:rsidR="00E86059" w:rsidRDefault="00E86059">
      <w:pPr>
        <w:pStyle w:val="EcoNormal"/>
        <w:ind w:firstLine="540"/>
        <w:jc w:val="both"/>
      </w:pPr>
      <w:r>
        <w:t>- атмосферное давление, кПа;</w:t>
      </w:r>
    </w:p>
    <w:p w:rsidR="00E86059" w:rsidRDefault="00E86059">
      <w:pPr>
        <w:pStyle w:val="EcoNormal"/>
        <w:ind w:firstLine="540"/>
        <w:jc w:val="both"/>
      </w:pPr>
      <w:r>
        <w:t>- относительную влажность воздуха в точке измерения температуры воздуха, %.</w:t>
      </w:r>
    </w:p>
    <w:p w:rsidR="00E86059" w:rsidRDefault="00E86059">
      <w:pPr>
        <w:pStyle w:val="EcoNormal"/>
        <w:ind w:firstLine="540"/>
        <w:jc w:val="both"/>
      </w:pPr>
      <w:r>
        <w:t>6.3.3. Режимы работы двигателей при проведении испытаний по определению выбросов вредных веществ двигателей с искровым воспламенением приведены в Приложении Б, дизелей - в Приложении В.</w:t>
      </w:r>
    </w:p>
    <w:p w:rsidR="00E86059" w:rsidRDefault="00E86059">
      <w:pPr>
        <w:pStyle w:val="EcoNormal"/>
        <w:ind w:firstLine="540"/>
        <w:jc w:val="both"/>
      </w:pPr>
      <w:r>
        <w:t xml:space="preserve">6.3.4. При проведении испытаний по определению выбросов вредных веществ и </w:t>
      </w:r>
      <w:proofErr w:type="spellStart"/>
      <w:r>
        <w:t>дымности</w:t>
      </w:r>
      <w:proofErr w:type="spellEnd"/>
      <w:r>
        <w:t xml:space="preserve"> на каждом режиме двигатель должен проработать не менее 5 мин, после чего проводят измерения.</w:t>
      </w:r>
    </w:p>
    <w:p w:rsidR="00E86059" w:rsidRDefault="00E86059">
      <w:pPr>
        <w:pStyle w:val="EcoNormal"/>
        <w:ind w:firstLine="540"/>
        <w:jc w:val="both"/>
      </w:pPr>
      <w:r>
        <w:t>6.3.5. Показатели содержания вредных веществ в отработавших газах фиксируют посредством непрерывной записи в течение 1 мин либо дискретно - пятикратным записыванием показателей каждого газоанализатора. За результат на каждом режиме принимают среднеарифметическое результатов пяти измерений (при дискретной записи) либо значение, полученное в результате осреднения графика (при непрерывной записи).</w:t>
      </w:r>
    </w:p>
    <w:p w:rsidR="00E86059" w:rsidRDefault="00E86059">
      <w:pPr>
        <w:pStyle w:val="EcoNormal"/>
        <w:ind w:firstLine="540"/>
        <w:jc w:val="both"/>
      </w:pPr>
      <w:r>
        <w:t xml:space="preserve">6.3.6. </w:t>
      </w:r>
      <w:proofErr w:type="spellStart"/>
      <w:r>
        <w:t>Дымность</w:t>
      </w:r>
      <w:proofErr w:type="spellEnd"/>
      <w:r>
        <w:t xml:space="preserve"> отработавших газов дизелей определяют на режимах регуляторной характеристики в диапазоне частот вращений коленчатого вала, соответствующих максимальной мощности и максимальному крутящему моменту. Количество режимов должно быть не менее шести и по возможности расположенных равномерно в указанном диапазоне.</w:t>
      </w:r>
    </w:p>
    <w:p w:rsidR="00E86059" w:rsidRDefault="00E86059">
      <w:pPr>
        <w:pStyle w:val="EcoNormal"/>
        <w:ind w:firstLine="540"/>
        <w:jc w:val="both"/>
      </w:pPr>
      <w:r>
        <w:t xml:space="preserve">6.3.7. Показатели </w:t>
      </w:r>
      <w:proofErr w:type="spellStart"/>
      <w:r>
        <w:t>дымности</w:t>
      </w:r>
      <w:proofErr w:type="spellEnd"/>
      <w:r>
        <w:t xml:space="preserve"> отработавших газов определяют при трехкратной дискретной фиксации показаний </w:t>
      </w:r>
      <w:proofErr w:type="spellStart"/>
      <w:r>
        <w:t>дымомера</w:t>
      </w:r>
      <w:proofErr w:type="spellEnd"/>
      <w:r>
        <w:t>. За результат принимают среднеарифметическое результатов трех измерений.</w:t>
      </w:r>
    </w:p>
    <w:p w:rsidR="00E86059" w:rsidRDefault="00E86059">
      <w:pPr>
        <w:pStyle w:val="EcoNormal"/>
        <w:ind w:firstLine="540"/>
        <w:jc w:val="both"/>
      </w:pPr>
      <w:r>
        <w:t>6.3.8. Испытания следует проводить в один день без перерыва.</w:t>
      </w:r>
    </w:p>
    <w:p w:rsidR="00E86059" w:rsidRDefault="00E86059">
      <w:pPr>
        <w:pStyle w:val="EcoNormal"/>
        <w:ind w:firstLine="540"/>
        <w:jc w:val="both"/>
        <w:outlineLvl w:val="2"/>
      </w:pPr>
      <w:r>
        <w:t>6.4. Порядок обработки результатов испытаний</w:t>
      </w:r>
    </w:p>
    <w:p w:rsidR="00E86059" w:rsidRDefault="00E86059">
      <w:pPr>
        <w:pStyle w:val="EcoNormal"/>
        <w:ind w:firstLine="540"/>
        <w:jc w:val="both"/>
      </w:pPr>
      <w:r>
        <w:t>6.4.1. Массовые выбросы вредных веществ рассчитывают для каждого режима (Приложения Б и В) по формулам (методика дана из условия проведения расчета для влажного состояния отработавших газов):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</w:pPr>
      <w:r w:rsidRPr="001A1033">
        <w:rPr>
          <w:position w:val="-14"/>
        </w:rPr>
        <w:pict>
          <v:shape id="_x0000_i1081" style="width:214.5pt;height:21pt" coordsize="" o:spt="100" adj="0,,0" path="" filled="f" stroked="f">
            <v:stroke joinstyle="miter"/>
            <v:imagedata r:id="R73c230d3032a413c" o:title="base_32876_5715_161"/>
            <v:formulas/>
            <v:path o:connecttype="segments"/>
          </v:shape>
        </w:pict>
      </w:r>
      <w:r>
        <w:t>; (3)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</w:pPr>
      <w:r w:rsidRPr="001A1033">
        <w:rPr>
          <w:position w:val="-14"/>
        </w:rPr>
        <w:pict>
          <v:shape id="_x0000_i1082" style="width:174pt;height:21pt" coordsize="" o:spt="100" adj="0,,0" path="" filled="f" stroked="f">
            <v:stroke joinstyle="miter"/>
            <v:imagedata r:id="R470b54c4eb6c4b54" o:title="base_32876_5715_162"/>
            <v:formulas/>
            <v:path o:connecttype="segments"/>
          </v:shape>
        </w:pict>
      </w:r>
      <w:r>
        <w:t>; (4)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</w:pPr>
      <w:r w:rsidRPr="001A1033">
        <w:rPr>
          <w:position w:val="-14"/>
        </w:rPr>
        <w:pict>
          <v:shape id="_x0000_i1083" style="width:168pt;height:21pt" coordsize="" o:spt="100" adj="0,,0" path="" filled="f" stroked="f">
            <v:stroke joinstyle="miter"/>
            <v:imagedata r:id="Rb1b96e7c51574bde" o:title="base_32876_5715_163"/>
            <v:formulas/>
            <v:path o:connecttype="segments"/>
          </v:shape>
        </w:pict>
      </w:r>
      <w:r>
        <w:t>; (5)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</w:pPr>
      <w:r w:rsidRPr="001A1033">
        <w:rPr>
          <w:position w:val="-34"/>
        </w:rPr>
        <w:lastRenderedPageBreak/>
        <w:pict>
          <v:shape id="_x0000_i1084" style="width:471pt;height:46.5pt" coordsize="" o:spt="100" adj="0,,0" path="" filled="f" stroked="f">
            <v:stroke joinstyle="miter"/>
            <v:imagedata r:id="R12a0f267eedb4ccc" o:title="base_32876_5715_164"/>
            <v:formulas/>
            <v:path o:connecttype="segments"/>
          </v:shape>
        </w:pict>
      </w:r>
      <w:r>
        <w:t>; (6)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</w:pPr>
      <w:r w:rsidRPr="001A1033">
        <w:rPr>
          <w:position w:val="-32"/>
        </w:rPr>
        <w:pict>
          <v:shape id="_x0000_i1085" style="width:141.75pt;height:39.75pt" coordsize="" o:spt="100" adj="0,,0" path="" filled="f" stroked="f">
            <v:stroke joinstyle="miter"/>
            <v:imagedata r:id="R6b2ae5feb2274346" o:title="base_32876_5715_165"/>
            <v:formulas/>
            <v:path o:connecttype="segments"/>
          </v:shape>
        </w:pict>
      </w:r>
      <w:r>
        <w:t>. (7)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  <w:r>
        <w:t>(Измененная редакция, Изм. N 1).</w:t>
      </w:r>
    </w:p>
    <w:p w:rsidR="00E86059" w:rsidRDefault="00E86059">
      <w:pPr>
        <w:pStyle w:val="EcoNormal"/>
        <w:ind w:firstLine="540"/>
        <w:jc w:val="both"/>
      </w:pPr>
      <w:r>
        <w:t>6.4.2. Удельные выбросы вредных веществ вычисляют по формуле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</w:pPr>
      <w:r w:rsidRPr="001A1033">
        <w:rPr>
          <w:position w:val="-18"/>
        </w:rPr>
        <w:pict>
          <v:shape id="_x0000_i1086" style="width:243pt;height:26.25pt" coordsize="" o:spt="100" adj="0,,0" path="" filled="f" stroked="f">
            <v:stroke joinstyle="miter"/>
            <v:imagedata r:id="R05202ca989dd4158" o:title="base_32876_5715_166"/>
            <v:formulas/>
            <v:path o:connecttype="segments"/>
          </v:shape>
        </w:pict>
      </w:r>
      <w:r>
        <w:t>. (9 &lt;*&gt;)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  <w:r>
        <w:t>--------------------------------</w:t>
      </w:r>
    </w:p>
    <w:p w:rsidR="00E86059" w:rsidRDefault="00E86059">
      <w:pPr>
        <w:pStyle w:val="EcoNormal"/>
        <w:ind w:firstLine="540"/>
        <w:jc w:val="both"/>
      </w:pPr>
      <w:r>
        <w:t>&lt;*&gt; Формула (8) (Исключена, Изм. N 1).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  <w:outlineLvl w:val="2"/>
      </w:pPr>
      <w:r>
        <w:t>6.5. Правила оформления результатов контроля</w:t>
      </w:r>
    </w:p>
    <w:p w:rsidR="00E86059" w:rsidRDefault="00E86059">
      <w:pPr>
        <w:pStyle w:val="EcoNormal"/>
        <w:ind w:firstLine="540"/>
        <w:jc w:val="both"/>
      </w:pPr>
      <w:r>
        <w:t xml:space="preserve">Результаты испытаний оформляют в виде протокола по форме, приведенной в Приложении Г; к протоколу должны быть приложены все промежуточные данные испытаний, необходимые для расчета удельных выбросов оксидов азота, оксида углерода и суммарных углеводородов с отработавшими газами, а также для определения </w:t>
      </w:r>
      <w:proofErr w:type="spellStart"/>
      <w:r>
        <w:t>дымности</w:t>
      </w:r>
      <w:proofErr w:type="spellEnd"/>
      <w:r>
        <w:t xml:space="preserve"> отработавших газов.</w:t>
      </w:r>
    </w:p>
    <w:p w:rsidR="00E86059" w:rsidRDefault="00E86059">
      <w:pPr>
        <w:pStyle w:val="EcoNormal"/>
        <w:ind w:firstLine="540"/>
        <w:jc w:val="both"/>
      </w:pPr>
      <w:r>
        <w:t>При необходимости проведения идентификации двигателя протокол оформляют в соответствии с Приложениями Г и Д.</w:t>
      </w:r>
    </w:p>
    <w:p w:rsidR="00E86059" w:rsidRDefault="00E86059">
      <w:pPr>
        <w:pStyle w:val="EcoNormal"/>
        <w:ind w:firstLine="540"/>
        <w:jc w:val="both"/>
      </w:pPr>
      <w:r>
        <w:t>(Измененная редакция, Изм. N 1).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  <w:outlineLvl w:val="1"/>
      </w:pPr>
      <w:r>
        <w:t>7. Требования безопасности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  <w:r>
        <w:t>7.1. Требования безопасности при проведении испытаний - по ГОСТ 18509 и ГОСТ 14846.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right"/>
        <w:outlineLvl w:val="0"/>
      </w:pPr>
      <w:r>
        <w:t>Приложение А</w:t>
      </w:r>
    </w:p>
    <w:p w:rsidR="00E86059" w:rsidRDefault="00E86059">
      <w:pPr>
        <w:pStyle w:val="EcoNormal"/>
        <w:jc w:val="right"/>
      </w:pPr>
      <w:r>
        <w:t>(обязательное)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</w:pPr>
      <w:bookmarkStart w:id="2" w:name="P298"/>
      <w:bookmarkEnd w:id="2"/>
      <w:r>
        <w:t>СРЕДСТВА ИЗМЕРЕНИЙ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  <w:outlineLvl w:val="1"/>
      </w:pPr>
      <w:r>
        <w:t>А.1. Требования к газоанализатору</w:t>
      </w:r>
    </w:p>
    <w:p w:rsidR="00E86059" w:rsidRDefault="00E86059">
      <w:pPr>
        <w:pStyle w:val="EcoNormal"/>
        <w:ind w:firstLine="540"/>
        <w:jc w:val="both"/>
      </w:pPr>
      <w:r>
        <w:t xml:space="preserve">А.1.1. Концентрацию вредных веществ в отработавших газах измеряют с помощью быстродействующих газоанализаторов непрерывного действия. Измерение концентрации оксидов азота следует производить анализатором хемилюминесцентного типа с преобразователем диоксида азота в оксид азота; оксида углерода - анализатором </w:t>
      </w:r>
      <w:proofErr w:type="spellStart"/>
      <w:r>
        <w:t>недисперсного</w:t>
      </w:r>
      <w:proofErr w:type="spellEnd"/>
      <w:r>
        <w:t xml:space="preserve"> типа с поглощением в инфракрасной части спектра; суммарных углеводородов - анализатором пламенно-ионизационного или инфракрасного типа.</w:t>
      </w:r>
    </w:p>
    <w:p w:rsidR="00E86059" w:rsidRDefault="00E86059">
      <w:pPr>
        <w:pStyle w:val="EcoNormal"/>
        <w:ind w:firstLine="540"/>
        <w:jc w:val="both"/>
      </w:pPr>
      <w:r>
        <w:t>Можно использовать анализаторы других типов при условии получения эквивалентных результатов.</w:t>
      </w:r>
    </w:p>
    <w:p w:rsidR="00E86059" w:rsidRDefault="00E86059">
      <w:pPr>
        <w:pStyle w:val="EcoNormal"/>
        <w:ind w:firstLine="540"/>
        <w:jc w:val="both"/>
      </w:pPr>
      <w:r>
        <w:t xml:space="preserve">А.1.2. </w:t>
      </w:r>
      <w:proofErr w:type="spellStart"/>
      <w:r>
        <w:t>Пробоотборная</w:t>
      </w:r>
      <w:proofErr w:type="spellEnd"/>
      <w:r>
        <w:t xml:space="preserve"> магистраль суммарных углеводородов и регистрирующее устройство анализатора должны быть с подогревом, обеспечивающим их температуру 150 - 200 °C. </w:t>
      </w:r>
      <w:proofErr w:type="spellStart"/>
      <w:r>
        <w:t>Пробоотборная</w:t>
      </w:r>
      <w:proofErr w:type="spellEnd"/>
      <w:r>
        <w:t xml:space="preserve"> линия оксидов азота должна обеспечивать температуру пробы не менее 70 °C. При испытаниях дизеля все нагреваемые </w:t>
      </w:r>
      <w:proofErr w:type="spellStart"/>
      <w:r>
        <w:t>пробоотборные</w:t>
      </w:r>
      <w:proofErr w:type="spellEnd"/>
      <w:r>
        <w:t xml:space="preserve"> линии должны быть снабжены </w:t>
      </w:r>
      <w:proofErr w:type="spellStart"/>
      <w:r>
        <w:lastRenderedPageBreak/>
        <w:t>противосажевым</w:t>
      </w:r>
      <w:proofErr w:type="spellEnd"/>
      <w:r>
        <w:t xml:space="preserve"> нагреваемым фильтром.</w:t>
      </w:r>
    </w:p>
    <w:p w:rsidR="00E86059" w:rsidRDefault="00E86059">
      <w:pPr>
        <w:pStyle w:val="EcoNormal"/>
        <w:ind w:firstLine="540"/>
        <w:jc w:val="both"/>
      </w:pPr>
      <w:r>
        <w:t>А.1.3. Относительная погрешность газоанализаторов, определенная без учета погрешности поверочных газовых смесей, не должна быть более +/- 3% относительно предельных показаний приборов для используемых диапазонов измерений. Относительная погрешность поверочных газовых смесей не должна превышать +/- 2% номинального значения их концентраций.</w:t>
      </w:r>
    </w:p>
    <w:p w:rsidR="00E86059" w:rsidRDefault="00E86059">
      <w:pPr>
        <w:pStyle w:val="EcoNormal"/>
        <w:ind w:firstLine="540"/>
        <w:jc w:val="both"/>
      </w:pPr>
      <w:r>
        <w:t xml:space="preserve">А.1.4. Система выпуска отработавших газов, </w:t>
      </w:r>
      <w:proofErr w:type="spellStart"/>
      <w:r>
        <w:t>пробоотборные</w:t>
      </w:r>
      <w:proofErr w:type="spellEnd"/>
      <w:r>
        <w:t xml:space="preserve"> зонды, </w:t>
      </w:r>
      <w:proofErr w:type="spellStart"/>
      <w:r>
        <w:t>пробоотборная</w:t>
      </w:r>
      <w:proofErr w:type="spellEnd"/>
      <w:r>
        <w:t xml:space="preserve"> линия и их соединения не должны давать утечку отработавших газов и подсос воздуха.</w:t>
      </w:r>
    </w:p>
    <w:p w:rsidR="00E86059" w:rsidRDefault="00E86059">
      <w:pPr>
        <w:pStyle w:val="EcoNormal"/>
        <w:ind w:firstLine="540"/>
        <w:jc w:val="both"/>
      </w:pPr>
      <w:r>
        <w:t>Материалы, контактирующие с отработавшими газами, не должны поглощать оксиды азота, оксид углерода и углеводороды.</w:t>
      </w:r>
    </w:p>
    <w:p w:rsidR="00E86059" w:rsidRDefault="00E86059">
      <w:pPr>
        <w:pStyle w:val="EcoNormal"/>
        <w:ind w:firstLine="540"/>
        <w:jc w:val="both"/>
      </w:pPr>
      <w:r>
        <w:t>Подсоединение газоанализаторов к системе выпуска двигателей - согласно инструкциям на газоанализаторы.</w:t>
      </w:r>
    </w:p>
    <w:p w:rsidR="00E86059" w:rsidRDefault="00E86059">
      <w:pPr>
        <w:pStyle w:val="EcoNormal"/>
        <w:ind w:firstLine="540"/>
        <w:jc w:val="both"/>
      </w:pPr>
      <w:r>
        <w:t xml:space="preserve">А.1.5. По окончании испытаний </w:t>
      </w:r>
      <w:proofErr w:type="spellStart"/>
      <w:r>
        <w:t>пробоотборные</w:t>
      </w:r>
      <w:proofErr w:type="spellEnd"/>
      <w:r>
        <w:t xml:space="preserve"> магистрали газоанализаторов должны быть продуты инертным газом (согласно </w:t>
      </w:r>
      <w:proofErr w:type="gramStart"/>
      <w:r>
        <w:t>инструкции</w:t>
      </w:r>
      <w:proofErr w:type="gramEnd"/>
      <w:r>
        <w:t xml:space="preserve"> на приборы). После продувки следует проверить тарировку газоанализаторов. Результаты измерений в ходе испытаний считаются достоверными, если показания анализаторов до и после испытаний отличаются не более чем на +/- 3%.</w:t>
      </w:r>
    </w:p>
    <w:p w:rsidR="00E86059" w:rsidRDefault="00E86059">
      <w:pPr>
        <w:pStyle w:val="EcoNormal"/>
        <w:ind w:firstLine="540"/>
        <w:jc w:val="both"/>
        <w:outlineLvl w:val="1"/>
      </w:pPr>
      <w:r>
        <w:t xml:space="preserve">А.2. Требования к </w:t>
      </w:r>
      <w:proofErr w:type="spellStart"/>
      <w:r>
        <w:t>дымомеру</w:t>
      </w:r>
      <w:proofErr w:type="spellEnd"/>
    </w:p>
    <w:p w:rsidR="00E86059" w:rsidRDefault="00E86059">
      <w:pPr>
        <w:pStyle w:val="EcoNormal"/>
        <w:ind w:firstLine="540"/>
        <w:jc w:val="both"/>
      </w:pPr>
      <w:r>
        <w:t xml:space="preserve">А.2.1. </w:t>
      </w:r>
      <w:proofErr w:type="spellStart"/>
      <w:r>
        <w:t>Дымомер</w:t>
      </w:r>
      <w:proofErr w:type="spellEnd"/>
      <w:r>
        <w:t xml:space="preserve"> должен работать по методу просвечивания столба отработавших газов определенной длины. Эффективная база </w:t>
      </w:r>
      <w:proofErr w:type="spellStart"/>
      <w:r>
        <w:t>дымомера</w:t>
      </w:r>
      <w:proofErr w:type="spellEnd"/>
      <w:r>
        <w:t xml:space="preserve"> должна составлять 0,43 м.</w:t>
      </w:r>
    </w:p>
    <w:p w:rsidR="00E86059" w:rsidRDefault="00E86059">
      <w:pPr>
        <w:pStyle w:val="EcoNormal"/>
        <w:ind w:firstLine="540"/>
        <w:jc w:val="both"/>
      </w:pPr>
      <w:r>
        <w:t xml:space="preserve">А.2.2. В качестве источника света в измерительной схеме </w:t>
      </w:r>
      <w:proofErr w:type="spellStart"/>
      <w:r>
        <w:t>дымомера</w:t>
      </w:r>
      <w:proofErr w:type="spellEnd"/>
      <w:r>
        <w:t xml:space="preserve"> следует использовать электрическую лампу накаливания с цветовой температурой нити 2800 - 3250 К.</w:t>
      </w:r>
    </w:p>
    <w:p w:rsidR="00E86059" w:rsidRDefault="00E86059">
      <w:pPr>
        <w:pStyle w:val="EcoNormal"/>
        <w:ind w:firstLine="540"/>
        <w:jc w:val="both"/>
      </w:pPr>
      <w:r>
        <w:t xml:space="preserve">А.2.3. В качестве датчика в </w:t>
      </w:r>
      <w:proofErr w:type="spellStart"/>
      <w:r>
        <w:t>фотоизмерительной</w:t>
      </w:r>
      <w:proofErr w:type="spellEnd"/>
      <w:r>
        <w:t xml:space="preserve"> схеме </w:t>
      </w:r>
      <w:proofErr w:type="spellStart"/>
      <w:r>
        <w:t>дымомера</w:t>
      </w:r>
      <w:proofErr w:type="spellEnd"/>
      <w:r>
        <w:t xml:space="preserve"> следует использовать фотоприемник со спектральной характеристикой, близкой к спектральной характеристике глаза человека: максимальная чувствительность - при длине волны 550 - 570 </w:t>
      </w:r>
      <w:proofErr w:type="spellStart"/>
      <w:r>
        <w:t>нм</w:t>
      </w:r>
      <w:proofErr w:type="spellEnd"/>
      <w:r>
        <w:t xml:space="preserve">; менее 4% максимума - при длинах волн ниже 430 </w:t>
      </w:r>
      <w:proofErr w:type="spellStart"/>
      <w:r>
        <w:t>нм</w:t>
      </w:r>
      <w:proofErr w:type="spellEnd"/>
      <w:r>
        <w:t xml:space="preserve"> и выше 680 </w:t>
      </w:r>
      <w:proofErr w:type="spellStart"/>
      <w:r>
        <w:t>нм</w:t>
      </w:r>
      <w:proofErr w:type="spellEnd"/>
      <w:r>
        <w:t>.</w:t>
      </w:r>
    </w:p>
    <w:p w:rsidR="00E86059" w:rsidRDefault="00E86059">
      <w:pPr>
        <w:pStyle w:val="EcoNormal"/>
        <w:ind w:firstLine="540"/>
        <w:jc w:val="both"/>
      </w:pPr>
      <w:r>
        <w:t xml:space="preserve">А.2.4. </w:t>
      </w:r>
      <w:proofErr w:type="spellStart"/>
      <w:r>
        <w:t>Дымомер</w:t>
      </w:r>
      <w:proofErr w:type="spellEnd"/>
      <w:r>
        <w:t xml:space="preserve"> должен быть снабжен индикатором </w:t>
      </w:r>
      <w:proofErr w:type="spellStart"/>
      <w:r>
        <w:t>дымности</w:t>
      </w:r>
      <w:proofErr w:type="spellEnd"/>
      <w:r>
        <w:t xml:space="preserve"> с двумя измерительными шкалами: основной и вспомогательной.</w:t>
      </w:r>
    </w:p>
    <w:p w:rsidR="00E86059" w:rsidRDefault="00E86059">
      <w:pPr>
        <w:pStyle w:val="EcoNormal"/>
        <w:ind w:firstLine="540"/>
        <w:jc w:val="both"/>
      </w:pPr>
      <w:r>
        <w:t xml:space="preserve">А.2.5. Основная измерительная шкала индикатора </w:t>
      </w:r>
      <w:proofErr w:type="spellStart"/>
      <w:r>
        <w:t>дымности</w:t>
      </w:r>
      <w:proofErr w:type="spellEnd"/>
      <w:r>
        <w:t xml:space="preserve"> должна быть градуирована в единицах натурального показателя ослабления светового потока K, </w:t>
      </w:r>
      <w:r w:rsidRPr="001A1033">
        <w:rPr>
          <w:position w:val="-4"/>
        </w:rPr>
        <w:pict>
          <v:shape id="_x0000_i1087" style="width:21pt;height:16.5pt" coordsize="" o:spt="100" adj="0,,0" path="" filled="f" stroked="f">
            <v:stroke joinstyle="miter"/>
            <v:imagedata r:id="R2219e9988bf740d4" o:title="base_32876_5715_167"/>
            <v:formulas/>
            <v:path o:connecttype="segments"/>
          </v:shape>
        </w:pict>
      </w:r>
      <w:r>
        <w:t xml:space="preserve">. Диапазон шкалы изменений натурального показателя ослабления светового потока должен быть от 0 (абсолютно прозрачная среда) до </w:t>
      </w:r>
      <w:r w:rsidRPr="001A1033">
        <w:rPr>
          <w:position w:val="-4"/>
        </w:rPr>
        <w:pict>
          <v:shape id="_x0000_i1088" style="width:13.5pt;height:11.25pt" coordsize="" o:spt="100" adj="0,,0" path="" filled="f" stroked="f">
            <v:stroke joinstyle="miter"/>
            <v:imagedata r:id="R27f7a8ade5ea4083" o:title="base_32876_5715_168"/>
            <v:formulas/>
            <v:path o:connecttype="segments"/>
          </v:shape>
        </w:pict>
      </w:r>
      <w:r>
        <w:t xml:space="preserve"> (абсолютно светонепроницаемая среда).</w:t>
      </w:r>
    </w:p>
    <w:p w:rsidR="00E86059" w:rsidRDefault="00E86059">
      <w:pPr>
        <w:pStyle w:val="EcoNormal"/>
        <w:ind w:firstLine="540"/>
        <w:jc w:val="both"/>
      </w:pPr>
      <w:r>
        <w:t xml:space="preserve">А.2.6. Вспомогательная измерительная шкала индикатора </w:t>
      </w:r>
      <w:proofErr w:type="spellStart"/>
      <w:r>
        <w:t>дымности</w:t>
      </w:r>
      <w:proofErr w:type="spellEnd"/>
      <w:r>
        <w:t xml:space="preserve"> должна быть линейной и градуирована в относительных единицах коэффициента ослабления светового потока N, %. На шкале должно быть 100 делений в диапазоне изменения коэффициента ослабления светового потока от 0 (абсолютно прозрачная среда) до 100% (абсолютно непрозрачная среда).</w:t>
      </w:r>
    </w:p>
    <w:p w:rsidR="00E86059" w:rsidRDefault="00E86059">
      <w:pPr>
        <w:pStyle w:val="EcoNormal"/>
        <w:ind w:firstLine="540"/>
        <w:jc w:val="both"/>
      </w:pPr>
      <w:r>
        <w:t xml:space="preserve">А.2.7. Связь между основной и вспомогательной шкалами индикатора </w:t>
      </w:r>
      <w:proofErr w:type="spellStart"/>
      <w:r>
        <w:t>дымомера</w:t>
      </w:r>
      <w:proofErr w:type="spellEnd"/>
      <w:r>
        <w:t xml:space="preserve"> выражается формулой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</w:pPr>
      <w:r w:rsidRPr="001A1033">
        <w:rPr>
          <w:position w:val="-14"/>
        </w:rPr>
        <w:pict>
          <v:shape id="_x0000_i1089" style="width:135pt;height:21pt" coordsize="" o:spt="100" adj="0,,0" path="" filled="f" stroked="f">
            <v:stroke joinstyle="miter"/>
            <v:imagedata r:id="R37323e80081546ee" o:title="base_32876_5715_169"/>
            <v:formulas/>
            <v:path o:connecttype="segments"/>
          </v:shape>
        </w:pict>
      </w:r>
      <w:r>
        <w:t xml:space="preserve"> (А.1)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  <w:r>
        <w:t>или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</w:pPr>
      <w:r w:rsidRPr="001A1033">
        <w:rPr>
          <w:position w:val="-16"/>
        </w:rPr>
        <w:pict>
          <v:shape id="_x0000_i1090" style="width:98.25pt;height:24.75pt" coordsize="" o:spt="100" adj="0,,0" path="" filled="f" stroked="f">
            <v:stroke joinstyle="miter"/>
            <v:imagedata r:id="R6523dcf07d794cdc" o:title="base_32876_5715_170"/>
            <v:formulas/>
            <v:path o:connecttype="segments"/>
          </v:shape>
        </w:pict>
      </w:r>
      <w:r>
        <w:t>. (А.2)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  <w:r>
        <w:t xml:space="preserve">А.2.8. Если эффективная база </w:t>
      </w:r>
      <w:proofErr w:type="spellStart"/>
      <w:r>
        <w:t>дымомера</w:t>
      </w:r>
      <w:proofErr w:type="spellEnd"/>
      <w:r>
        <w:t>, используемого при испытаниях, не равна 0,43 м, то показания, снятые по линейной шкале, должны быть приведены к показаниям линейной шкалы прибора с эффективной базой 0,43 м по формуле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</w:pPr>
      <w:r w:rsidRPr="001A1033">
        <w:rPr>
          <w:position w:val="-20"/>
        </w:rPr>
        <w:pict>
          <v:shape id="_x0000_i1091" style="width:153pt;height:27.75pt" coordsize="" o:spt="100" adj="0,,0" path="" filled="f" stroked="f">
            <v:stroke joinstyle="miter"/>
            <v:imagedata r:id="R920b2a5e457448bf" o:title="base_32876_5715_171"/>
            <v:formulas/>
            <v:path o:connecttype="segments"/>
          </v:shape>
        </w:pict>
      </w:r>
      <w:r>
        <w:t>, (А.3)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  <w:r>
        <w:t>где a - показатель степени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</w:pPr>
      <w:r>
        <w:lastRenderedPageBreak/>
        <w:t>a = 0,43/L,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  <w:r w:rsidRPr="001A1033">
        <w:rPr>
          <w:position w:val="-12"/>
        </w:rPr>
        <w:pict>
          <v:shape id="_x0000_i1092" style="width:18pt;height:20.25pt" coordsize="" o:spt="100" adj="0,,0" path="" filled="f" stroked="f">
            <v:stroke joinstyle="miter"/>
            <v:imagedata r:id="R21857342dac94057" o:title="base_32876_5715_172"/>
            <v:formulas/>
            <v:path o:connecttype="segments"/>
          </v:shape>
        </w:pict>
      </w:r>
      <w:r>
        <w:t xml:space="preserve"> - коэффициент ослабления при измерении </w:t>
      </w:r>
      <w:proofErr w:type="spellStart"/>
      <w:r>
        <w:t>дымомером</w:t>
      </w:r>
      <w:proofErr w:type="spellEnd"/>
      <w:r>
        <w:t xml:space="preserve"> с эффективной базой L (м), %.</w:t>
      </w:r>
    </w:p>
    <w:p w:rsidR="00E86059" w:rsidRDefault="00E86059">
      <w:pPr>
        <w:pStyle w:val="EcoNormal"/>
        <w:ind w:firstLine="540"/>
        <w:jc w:val="both"/>
      </w:pPr>
      <w:r>
        <w:t xml:space="preserve">А.2.9. </w:t>
      </w:r>
      <w:proofErr w:type="spellStart"/>
      <w:r>
        <w:t>Дымомер</w:t>
      </w:r>
      <w:proofErr w:type="spellEnd"/>
      <w:r>
        <w:t xml:space="preserve"> должен быть оборудован устройствами контроля температуры и давления столба отработавших газов, находящихся в измерительной камере.</w:t>
      </w:r>
    </w:p>
    <w:p w:rsidR="00E86059" w:rsidRDefault="00E86059">
      <w:pPr>
        <w:pStyle w:val="EcoNormal"/>
        <w:ind w:firstLine="540"/>
        <w:jc w:val="both"/>
      </w:pPr>
      <w:r>
        <w:t xml:space="preserve">Во время испытаний температура отработавших газов в измерительной камере </w:t>
      </w:r>
      <w:proofErr w:type="spellStart"/>
      <w:r>
        <w:t>дымомера</w:t>
      </w:r>
      <w:proofErr w:type="spellEnd"/>
      <w:r>
        <w:t xml:space="preserve"> должна поддерживаться в пределах 70 - 150 °C, а избыточное давление - 400 - 750 Па.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</w:p>
    <w:p w:rsidR="00E86059" w:rsidRDefault="00E86059">
      <w:pPr/>
    </w:p>
    <w:p w:rsidR="00E86059" w:rsidRDefault="00E86059">
      <w:pPr>
        <w:pStyle w:val="EcoNormal"/>
        <w:jc w:val="right"/>
        <w:outlineLvl w:val="0"/>
      </w:pPr>
      <w:r>
        <w:lastRenderedPageBreak/>
        <w:t>Приложение Б</w:t>
      </w:r>
    </w:p>
    <w:p w:rsidR="00E86059" w:rsidRDefault="00E86059">
      <w:pPr>
        <w:pStyle w:val="EcoNormal"/>
        <w:jc w:val="right"/>
      </w:pPr>
      <w:r>
        <w:t>(обязательное)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</w:pPr>
      <w:bookmarkStart w:id="3" w:name="P343"/>
      <w:bookmarkEnd w:id="3"/>
      <w:r>
        <w:t>РЕЖИМЫ РАБОТЫ ДВИГАТЕЛЕЙ ПРИ ПРОВЕДЕНИИ</w:t>
      </w:r>
    </w:p>
    <w:p w:rsidR="00E86059" w:rsidRDefault="00E86059">
      <w:pPr>
        <w:pStyle w:val="EcoNormal"/>
        <w:jc w:val="center"/>
      </w:pPr>
      <w:r>
        <w:t>ИСПЫТАНИЙ ПО ОПРЕДЕЛЕНИЮ ВЫБРОСОВ ВРЕДНЫХ ВЕЩЕСТВ</w:t>
      </w:r>
    </w:p>
    <w:p w:rsidR="00E86059" w:rsidRDefault="00E86059">
      <w:pPr>
        <w:pStyle w:val="EcoNormal"/>
        <w:jc w:val="center"/>
      </w:pPr>
      <w:r>
        <w:t>ДВИГАТЕЛЕЙ С ИСКРОВЫМ ВОСПЛАМЕНЕНИЕМ</w:t>
      </w:r>
    </w:p>
    <w:p w:rsidR="00E86059" w:rsidRDefault="00E86059">
      <w:pPr>
        <w:pStyle w:val="EcoNormal"/>
        <w:ind w:firstLine="540"/>
        <w:jc w:val="both"/>
      </w:pPr>
    </w:p>
    <w:tbl>
      <w:tblPr>
        <w:tblW w:w="0" w:type="auto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40"/>
        <w:gridCol w:w="1800"/>
        <w:gridCol w:w="1560"/>
        <w:gridCol w:w="840"/>
        <w:gridCol w:w="1200"/>
        <w:gridCol w:w="1320"/>
        <w:gridCol w:w="1320"/>
        <w:gridCol w:w="1320"/>
        <w:gridCol w:w="1080"/>
      </w:tblGrid>
      <w:tr w:rsidR="00E86059">
        <w:tc>
          <w:tcPr>
            <w:tcW w:w="114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Номер режима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Частота вращения коленчатого вала n, </w:t>
            </w:r>
            <w:r w:rsidRPr="001A1033">
              <w:rPr>
                <w:position w:val="-4"/>
              </w:rPr>
              <w:pict>
                <v:shape id="_x0000_i1093" style="width:34.5pt;height:16.5pt" coordsize="" o:spt="100" adj="0,,0" path="" filled="f" stroked="f">
                  <v:stroke joinstyle="miter"/>
                  <v:imagedata r:id="R448eeb602b514d03" o:title="base_32876_5715_173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Крутящий момент, % от </w:t>
            </w:r>
            <w:r w:rsidRPr="001A1033">
              <w:rPr>
                <w:position w:val="-12"/>
              </w:rPr>
              <w:pict>
                <v:shape id="_x0000_i1094" style="width:34.5pt;height:20.25pt" coordsize="" o:spt="100" adj="0,,0" path="" filled="f" stroked="f">
                  <v:stroke joinstyle="miter"/>
                  <v:imagedata r:id="R2c0ffd8b91d54820" o:title="base_32876_5715_174"/>
                  <v:formulas/>
                  <v:path o:connecttype="segments"/>
                </v:shape>
              </w:pict>
            </w:r>
          </w:p>
        </w:tc>
        <w:tc>
          <w:tcPr>
            <w:tcW w:w="708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 xml:space="preserve">Коэффициент весомости режима </w:t>
            </w:r>
            <w:r w:rsidRPr="001A1033">
              <w:rPr>
                <w:position w:val="-12"/>
              </w:rPr>
              <w:pict>
                <v:shape id="_x0000_i1095" style="width:18pt;height:20.25pt" coordsize="" o:spt="100" adj="0,,0" path="" filled="f" stroked="f">
                  <v:stroke joinstyle="miter"/>
                  <v:imagedata r:id="R6ffc3a0c114c40e3" o:title="base_32876_5715_175"/>
                  <v:formulas/>
                  <v:path o:connecttype="segments"/>
                </v:shape>
              </w:pict>
            </w:r>
            <w:r>
              <w:t xml:space="preserve"> при рабочем объеме цилиндров, см3</w:t>
            </w:r>
          </w:p>
        </w:tc>
      </w:tr>
      <w:tr w:rsidR="00E86059">
        <w:tc>
          <w:tcPr>
            <w:tcW w:w="114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E86059" w:rsidRDefault="00E86059"/>
        </w:tc>
        <w:tc>
          <w:tcPr>
            <w:tcW w:w="180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E86059" w:rsidRDefault="00E86059"/>
        </w:tc>
        <w:tc>
          <w:tcPr>
            <w:tcW w:w="156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E86059" w:rsidRDefault="00E86059"/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до 50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51 - 100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101 - 200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201 - 300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301 - 400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св. 400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</w:pPr>
            <w:r w:rsidRPr="001A1033">
              <w:rPr>
                <w:position w:val="-12"/>
              </w:rPr>
              <w:pict>
                <v:shape id="_x0000_i1096" style="width:30.75pt;height:20.25pt" coordsize="" o:spt="100" adj="0,,0" path="" filled="f" stroked="f">
                  <v:stroke joinstyle="miter"/>
                  <v:imagedata r:id="R302c881fc2924467" o:title="base_32876_5715_176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84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20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32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32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32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0,03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</w:pPr>
            <w:r w:rsidRPr="001A1033">
              <w:rPr>
                <w:position w:val="-12"/>
              </w:rPr>
              <w:pict>
                <v:shape id="_x0000_i1097" style="width:23.25pt;height:20.25pt" coordsize="" o:spt="100" adj="0,,0" path="" filled="f" stroked="f">
                  <v:stroke joinstyle="miter"/>
                  <v:imagedata r:id="R15dde5cda97f4739" o:title="base_32876_5715_177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0,30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0,27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0,23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0,19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0,10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</w:pPr>
            <w:r w:rsidRPr="001A1033">
              <w:rPr>
                <w:position w:val="-12"/>
              </w:rPr>
              <w:pict>
                <v:shape id="_x0000_i1098" style="width:48pt;height:20.25pt" coordsize="" o:spt="100" adj="0,,0" path="" filled="f" stroked="f">
                  <v:stroke joinstyle="miter"/>
                  <v:imagedata r:id="Rad3fdcd817d046c0" o:title="base_32876_5715_178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0,25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0,22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0,18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0,16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0,13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0,10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</w:pPr>
            <w:r w:rsidRPr="001A1033">
              <w:rPr>
                <w:position w:val="-12"/>
              </w:rPr>
              <w:pict>
                <v:shape id="_x0000_i1099" style="width:48pt;height:20.25pt" coordsize="" o:spt="100" adj="0,,0" path="" filled="f" stroked="f">
                  <v:stroke joinstyle="miter"/>
                  <v:imagedata r:id="R5b663ac47af24434" o:title="base_32876_5715_179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75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0,10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0,10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0,10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0,10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0,10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0,10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</w:pPr>
            <w:r w:rsidRPr="001A1033">
              <w:rPr>
                <w:position w:val="-12"/>
              </w:rPr>
              <w:pict>
                <v:shape id="_x0000_i1100" style="width:48pt;height:20.25pt" coordsize="" o:spt="100" adj="0,,0" path="" filled="f" stroked="f">
                  <v:stroke joinstyle="miter"/>
                  <v:imagedata r:id="R35311c8d96824e58" o:title="base_32876_5715_180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0,09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0,10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</w:pPr>
            <w:r w:rsidRPr="001A1033">
              <w:rPr>
                <w:position w:val="-12"/>
              </w:rPr>
              <w:pict>
                <v:shape id="_x0000_i1101" style="width:48pt;height:20.25pt" coordsize="" o:spt="100" adj="0,,0" path="" filled="f" stroked="f">
                  <v:stroke joinstyle="miter"/>
                  <v:imagedata r:id="Rfb7821710e1a4a30" o:title="base_32876_5715_181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0,04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0,05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</w:pPr>
            <w:r w:rsidRPr="001A1033">
              <w:rPr>
                <w:position w:val="-12"/>
              </w:rPr>
              <w:pict>
                <v:shape id="_x0000_i1102" style="width:48pt;height:20.25pt" coordsize="" o:spt="100" adj="0,,0" path="" filled="f" stroked="f">
                  <v:stroke joinstyle="miter"/>
                  <v:imagedata r:id="R16da73ba87694d10" o:title="base_32876_5715_182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0,01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0,02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</w:pPr>
            <w:r w:rsidRPr="001A1033">
              <w:rPr>
                <w:position w:val="-12"/>
              </w:rPr>
              <w:pict>
                <v:shape id="_x0000_i1103" style="width:48pt;height:20.25pt" coordsize="" o:spt="100" adj="0,,0" path="" filled="f" stroked="f">
                  <v:stroke joinstyle="miter"/>
                  <v:imagedata r:id="R19c0c40ffb1a4249" o:title="base_32876_5715_183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0,10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0,12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0,14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0,16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0,18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0,20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</w:pPr>
            <w:r w:rsidRPr="001A1033">
              <w:rPr>
                <w:position w:val="-12"/>
              </w:rPr>
              <w:pict>
                <v:shape id="_x0000_i1104" style="width:41.25pt;height:20.25pt" coordsize="" o:spt="100" adj="0,,0" path="" filled="f" stroked="f">
                  <v:stroke joinstyle="miter"/>
                  <v:imagedata r:id="R37dc94ba2fe9461f" o:title="base_32876_5715_184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75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0,09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0,10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</w:pPr>
            <w:r w:rsidRPr="001A1033">
              <w:rPr>
                <w:position w:val="-12"/>
              </w:rPr>
              <w:pict>
                <v:shape id="_x0000_i1105" style="width:41.25pt;height:20.25pt" coordsize="" o:spt="100" adj="0,,0" path="" filled="f" stroked="f">
                  <v:stroke joinstyle="miter"/>
                  <v:imagedata r:id="R850539096c7a41be" o:title="base_32876_5715_185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0,06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0,09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0,10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lastRenderedPageBreak/>
              <w:t>11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</w:pPr>
            <w:r w:rsidRPr="001A1033">
              <w:rPr>
                <w:position w:val="-12"/>
              </w:rPr>
              <w:pict>
                <v:shape id="_x0000_i1106" style="width:41.25pt;height:20.25pt" coordsize="" o:spt="100" adj="0,,0" path="" filled="f" stroked="f">
                  <v:stroke joinstyle="miter"/>
                  <v:imagedata r:id="Ra3e4231f69344b21" o:title="base_32876_5715_186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0,03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</w:pPr>
            <w:r w:rsidRPr="001A1033">
              <w:rPr>
                <w:position w:val="-12"/>
              </w:rPr>
              <w:pict>
                <v:shape id="_x0000_i1107" style="width:41.25pt;height:20.25pt" coordsize="" o:spt="100" adj="0,,0" path="" filled="f" stroked="f">
                  <v:stroke joinstyle="miter"/>
                  <v:imagedata r:id="R01d05804fe164f81" o:title="base_32876_5715_187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0,02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</w:pPr>
            <w:r w:rsidRPr="001A1033">
              <w:rPr>
                <w:position w:val="-12"/>
              </w:rPr>
              <w:pict>
                <v:shape id="_x0000_i1108" style="width:30.75pt;height:20.25pt" coordsize="" o:spt="100" adj="0,,0" path="" filled="f" stroked="f">
                  <v:stroke joinstyle="miter"/>
                  <v:imagedata r:id="R49082adc75b74868" o:title="base_32876_5715_188"/>
                  <v:formulas/>
                  <v:path o:connecttype="segments"/>
                </v:shape>
              </w:pic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84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20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32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32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32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  <w:jc w:val="center"/>
            </w:pPr>
            <w:r>
              <w:t>0,03</w:t>
            </w:r>
          </w:p>
        </w:tc>
      </w:tr>
    </w:tbl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right"/>
        <w:outlineLvl w:val="0"/>
      </w:pPr>
      <w:r>
        <w:t>Приложение В</w:t>
      </w:r>
    </w:p>
    <w:p w:rsidR="00E86059" w:rsidRDefault="00E86059">
      <w:pPr>
        <w:pStyle w:val="EcoNormal"/>
        <w:jc w:val="right"/>
      </w:pPr>
      <w:r>
        <w:t>(обязательное)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</w:pPr>
      <w:bookmarkStart w:id="4" w:name="P482"/>
      <w:bookmarkEnd w:id="4"/>
      <w:r>
        <w:t>РЕЖИМЫ РАБОТЫ ДВИГАТЕЛЕЙ ПРИ ПРОВЕДЕНИИ</w:t>
      </w:r>
    </w:p>
    <w:p w:rsidR="00E86059" w:rsidRDefault="00E86059">
      <w:pPr>
        <w:pStyle w:val="EcoNormal"/>
        <w:jc w:val="center"/>
      </w:pPr>
      <w:r>
        <w:t>ИСПЫТАНИЙ ПО ОПРЕДЕЛЕНИЮ УДЕЛЬНЫХ ВЫБРОСОВ</w:t>
      </w:r>
    </w:p>
    <w:p w:rsidR="00E86059" w:rsidRDefault="00E86059">
      <w:pPr>
        <w:pStyle w:val="EcoNormal"/>
        <w:jc w:val="center"/>
      </w:pPr>
      <w:r>
        <w:t>ВРЕДНЫХ ВЕЩЕСТВ С ОТРАБОТАВШИМИ ГАЗАМИ</w:t>
      </w:r>
    </w:p>
    <w:p w:rsidR="00E86059" w:rsidRDefault="00E86059">
      <w:pPr>
        <w:pStyle w:val="EcoNormal"/>
        <w:ind w:firstLine="540"/>
        <w:jc w:val="both"/>
      </w:pPr>
    </w:p>
    <w:tbl>
      <w:tblPr>
        <w:tblW w:w="0" w:type="auto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40"/>
        <w:gridCol w:w="1440"/>
        <w:gridCol w:w="1440"/>
        <w:gridCol w:w="1440"/>
        <w:gridCol w:w="1440"/>
        <w:gridCol w:w="1440"/>
        <w:gridCol w:w="1440"/>
      </w:tblGrid>
      <w:tr w:rsidR="00E86059">
        <w:tc>
          <w:tcPr>
            <w:tcW w:w="114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Номер режима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Частота вращения коленчатого вала n, </w:t>
            </w:r>
            <w:r w:rsidRPr="001A1033">
              <w:rPr>
                <w:position w:val="-4"/>
              </w:rPr>
              <w:pict>
                <v:shape id="_x0000_i1109" style="width:34.5pt;height:16.5pt" coordsize="" o:spt="100" adj="0,,0" path="" filled="f" stroked="f">
                  <v:stroke joinstyle="miter"/>
                  <v:imagedata r:id="R64481efeeb2747f0" o:title="base_32876_5715_189"/>
                  <v:formulas/>
                  <v:path o:connecttype="segments"/>
                </v:shape>
              </w:pic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Крутящий момент, % от </w:t>
            </w:r>
            <w:r w:rsidRPr="001A1033">
              <w:rPr>
                <w:position w:val="-12"/>
              </w:rPr>
              <w:pict>
                <v:shape id="_x0000_i1110" style="width:34.5pt;height:20.25pt" coordsize="" o:spt="100" adj="0,,0" path="" filled="f" stroked="f">
                  <v:stroke joinstyle="miter"/>
                  <v:imagedata r:id="R8a37dff65e0c4808" o:title="base_32876_5715_190"/>
                  <v:formulas/>
                  <v:path o:connecttype="segments"/>
                </v:shape>
              </w:pic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Коэффициент весомости режима </w:t>
            </w:r>
            <w:r w:rsidRPr="001A1033">
              <w:rPr>
                <w:position w:val="-12"/>
              </w:rPr>
              <w:pict>
                <v:shape id="_x0000_i1111" style="width:18pt;height:20.25pt" coordsize="" o:spt="100" adj="0,,0" path="" filled="f" stroked="f">
                  <v:stroke joinstyle="miter"/>
                  <v:imagedata r:id="Rbbd203acf83647ee" o:title="base_32876_5715_191"/>
                  <v:formulas/>
                  <v:path o:connecttype="segments"/>
                </v:shape>
              </w:pict>
            </w:r>
          </w:p>
        </w:tc>
      </w:tr>
      <w:tr w:rsidR="00E86059">
        <w:tc>
          <w:tcPr>
            <w:tcW w:w="114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E86059" w:rsidRDefault="00E86059"/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Группа А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Группа Б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Группа А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Группа Б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Группа А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Группа Б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 w:rsidRPr="001A1033">
              <w:rPr>
                <w:position w:val="-12"/>
              </w:rPr>
              <w:pict>
                <v:shape id="_x0000_i1112" style="width:23.25pt;height:20.25pt" coordsize="" o:spt="100" adj="0,,0" path="" filled="f" stroked="f">
                  <v:stroke joinstyle="miter"/>
                  <v:imagedata r:id="R5e434c711c194bfb" o:title="base_32876_5715_192"/>
                  <v:formulas/>
                  <v:path o:connecttype="segments"/>
                </v:shape>
              </w:pic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0,09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 w:rsidRPr="001A1033">
              <w:rPr>
                <w:position w:val="-12"/>
              </w:rPr>
              <w:pict>
                <v:shape id="_x0000_i1113" style="width:23.25pt;height:20.25pt" coordsize="" o:spt="100" adj="0,,0" path="" filled="f" stroked="f">
                  <v:stroke joinstyle="miter"/>
                  <v:imagedata r:id="R344488055c4b4cb5" o:title="base_32876_5715_193"/>
                  <v:formulas/>
                  <v:path o:connecttype="segments"/>
                </v:shape>
              </w:pic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75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0,20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 w:rsidRPr="001A1033">
              <w:rPr>
                <w:position w:val="-12"/>
              </w:rPr>
              <w:pict>
                <v:shape id="_x0000_i1114" style="width:23.25pt;height:20.25pt" coordsize="" o:spt="100" adj="0,,0" path="" filled="f" stroked="f">
                  <v:stroke joinstyle="miter"/>
                  <v:imagedata r:id="R1d2dc5b7ef844a30" o:title="base_32876_5715_194"/>
                  <v:formulas/>
                  <v:path o:connecttype="segments"/>
                </v:shape>
              </w:pic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0,29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 w:rsidRPr="001A1033">
              <w:rPr>
                <w:position w:val="-12"/>
              </w:rPr>
              <w:pict>
                <v:shape id="_x0000_i1115" style="width:23.25pt;height:20.25pt" coordsize="" o:spt="100" adj="0,,0" path="" filled="f" stroked="f">
                  <v:stroke joinstyle="miter"/>
                  <v:imagedata r:id="R503c1c39bd8547a6" o:title="base_32876_5715_195"/>
                  <v:formulas/>
                  <v:path o:connecttype="segments"/>
                </v:shape>
              </w:pic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0,30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lastRenderedPageBreak/>
              <w:t>5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 w:rsidRPr="001A1033">
              <w:rPr>
                <w:position w:val="-12"/>
              </w:rPr>
              <w:pict>
                <v:shape id="_x0000_i1116" style="width:23.25pt;height:20.25pt" coordsize="" o:spt="100" adj="0,,0" path="" filled="f" stroked="f">
                  <v:stroke joinstyle="miter"/>
                  <v:imagedata r:id="R475c553aa51846c6" o:title="base_32876_5715_196"/>
                  <v:formulas/>
                  <v:path o:connecttype="segments"/>
                </v:shape>
              </w:pic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0,07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 w:rsidRPr="001A1033">
              <w:rPr>
                <w:position w:val="-12"/>
              </w:rPr>
              <w:pict>
                <v:shape id="_x0000_i1117" style="width:24.75pt;height:20.25pt" coordsize="" o:spt="100" adj="0,,0" path="" filled="f" stroked="f">
                  <v:stroke joinstyle="miter"/>
                  <v:imagedata r:id="R48659d89a1eb4bc3" o:title="base_32876_5715_197"/>
                  <v:formulas/>
                  <v:path o:connecttype="segments"/>
                </v:shape>
              </w:pic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0,09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 w:rsidRPr="001A1033">
              <w:rPr>
                <w:position w:val="-12"/>
              </w:rPr>
              <w:pict>
                <v:shape id="_x0000_i1118" style="width:24.75pt;height:20.25pt" coordsize="" o:spt="100" adj="0,,0" path="" filled="f" stroked="f">
                  <v:stroke joinstyle="miter"/>
                  <v:imagedata r:id="R0f87517767074af6" o:title="base_32876_5715_198"/>
                  <v:formulas/>
                  <v:path o:connecttype="segments"/>
                </v:shape>
              </w:pic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75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0,20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 w:rsidRPr="001A1033">
              <w:rPr>
                <w:position w:val="-12"/>
              </w:rPr>
              <w:pict>
                <v:shape id="_x0000_i1119" style="width:24.75pt;height:20.25pt" coordsize="" o:spt="100" adj="0,,0" path="" filled="f" stroked="f">
                  <v:stroke joinstyle="miter"/>
                  <v:imagedata r:id="R6ccc349820814062" o:title="base_32876_5715_199"/>
                  <v:formulas/>
                  <v:path o:connecttype="segments"/>
                </v:shape>
              </w:pic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0,29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 w:rsidRPr="001A1033">
              <w:rPr>
                <w:position w:val="-12"/>
              </w:rPr>
              <w:pict>
                <v:shape id="_x0000_i1120" style="width:24.75pt;height:20.25pt" coordsize="" o:spt="100" adj="0,,0" path="" filled="f" stroked="f">
                  <v:stroke joinstyle="miter"/>
                  <v:imagedata r:id="Rddc8b32f735b4faa" o:title="base_32876_5715_200"/>
                  <v:formulas/>
                  <v:path o:connecttype="segments"/>
                </v:shape>
              </w:pic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0,30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 w:rsidRPr="001A1033">
              <w:rPr>
                <w:position w:val="-12"/>
              </w:rPr>
              <w:pict>
                <v:shape id="_x0000_i1121" style="width:24.75pt;height:20.25pt" coordsize="" o:spt="100" adj="0,,0" path="" filled="f" stroked="f">
                  <v:stroke joinstyle="miter"/>
                  <v:imagedata r:id="R072be5da07c3489c" o:title="base_32876_5715_201"/>
                  <v:formulas/>
                  <v:path o:connecttype="segments"/>
                </v:shape>
              </w:pic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-</w: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  <w:jc w:val="center"/>
            </w:pPr>
            <w:r w:rsidRPr="001A1033">
              <w:rPr>
                <w:position w:val="-12"/>
              </w:rPr>
              <w:pict>
                <v:shape id="_x0000_i1122" style="width:30.75pt;height:20.25pt" coordsize="" o:spt="100" adj="0,,0" path="" filled="f" stroked="f">
                  <v:stroke joinstyle="miter"/>
                  <v:imagedata r:id="Radcd0a860a804c0e" o:title="base_32876_5715_202"/>
                  <v:formulas/>
                  <v:path o:connecttype="segments"/>
                </v:shape>
              </w:pic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  <w:jc w:val="center"/>
            </w:pPr>
            <w:r w:rsidRPr="001A1033">
              <w:rPr>
                <w:position w:val="-12"/>
              </w:rPr>
              <w:pict>
                <v:shape id="_x0000_i1123" style="width:30.75pt;height:20.25pt" coordsize="" o:spt="100" adj="0,,0" path="" filled="f" stroked="f">
                  <v:stroke joinstyle="miter"/>
                  <v:imagedata r:id="R83a710be5169484d" o:title="base_32876_5715_203"/>
                  <v:formulas/>
                  <v:path o:connecttype="segments"/>
                </v:shape>
              </w:pic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  <w:jc w:val="center"/>
            </w:pPr>
            <w:r>
              <w:t>0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  <w:jc w:val="center"/>
            </w:pPr>
            <w:r>
              <w:t>0,05</w:t>
            </w:r>
          </w:p>
        </w:tc>
      </w:tr>
      <w:tr w:rsidR="00E86059">
        <w:tc>
          <w:tcPr>
            <w:tcW w:w="9780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E86059" w:rsidRDefault="00E86059">
            <w:pPr>
              <w:pStyle w:val="EcoNormal"/>
              <w:ind w:firstLine="283"/>
              <w:jc w:val="both"/>
            </w:pPr>
            <w:r>
              <w:t>Примечание. Группа А - двигатели, работающие на переменных скоростных режимах. Группа Б - двигатели, работающие на постоянных скоростных режимах.</w:t>
            </w:r>
          </w:p>
        </w:tc>
      </w:tr>
    </w:tbl>
    <w:p w:rsidR="00E86059" w:rsidRDefault="00E86059">
      <w:pPr/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right"/>
        <w:outlineLvl w:val="0"/>
      </w:pPr>
      <w:r>
        <w:t>Приложение Г</w:t>
      </w:r>
    </w:p>
    <w:p w:rsidR="00E86059" w:rsidRDefault="00E86059">
      <w:pPr>
        <w:pStyle w:val="EcoNormal"/>
        <w:jc w:val="right"/>
      </w:pPr>
      <w:r>
        <w:t>(обязательное)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</w:pPr>
      <w:bookmarkStart w:id="5" w:name="P582"/>
      <w:bookmarkEnd w:id="5"/>
      <w:r>
        <w:t>ФОРМЫ ПРОТОКОЛОВ ИСПЫТАНИЙ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  <w:outlineLvl w:val="1"/>
      </w:pPr>
      <w:r>
        <w:t>Г.1. Форма протокола испытаний двигателей по определению</w:t>
      </w:r>
    </w:p>
    <w:p w:rsidR="00E86059" w:rsidRDefault="00E86059">
      <w:pPr>
        <w:pStyle w:val="EcoNormal"/>
        <w:jc w:val="center"/>
      </w:pPr>
      <w:r>
        <w:t>удельных выбросов вредных веществ с отработавшими газами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nformat"/>
        <w:jc w:val="both"/>
      </w:pPr>
      <w:r>
        <w:t>___________________________________________________________________________</w:t>
      </w:r>
    </w:p>
    <w:p w:rsidR="00E86059" w:rsidRDefault="00E86059">
      <w:pPr>
        <w:pStyle w:val="EcoNonformat"/>
        <w:jc w:val="both"/>
      </w:pPr>
      <w:r>
        <w:t>___________________________________________________________________________</w:t>
      </w:r>
    </w:p>
    <w:p w:rsidR="00E86059" w:rsidRDefault="00E86059">
      <w:pPr>
        <w:pStyle w:val="EcoNonformat"/>
        <w:jc w:val="both"/>
      </w:pPr>
      <w:r>
        <w:t xml:space="preserve">     Испытательная организация, дата, место проведения и вид испытаний</w:t>
      </w:r>
    </w:p>
    <w:p w:rsidR="00E86059" w:rsidRDefault="00E86059">
      <w:pPr>
        <w:pStyle w:val="EcoNonformat"/>
        <w:jc w:val="both"/>
      </w:pPr>
      <w:r>
        <w:t>1. Марка двигателя, его заводской номер и наработка</w:t>
      </w:r>
    </w:p>
    <w:p w:rsidR="00E86059" w:rsidRDefault="00E86059">
      <w:pPr>
        <w:pStyle w:val="EcoNonformat"/>
        <w:jc w:val="both"/>
      </w:pPr>
      <w:r>
        <w:t>___________________________________________________________________________</w:t>
      </w:r>
    </w:p>
    <w:p w:rsidR="00E86059" w:rsidRDefault="00E86059">
      <w:pPr>
        <w:pStyle w:val="EcoNonformat"/>
        <w:jc w:val="both"/>
      </w:pPr>
      <w:r>
        <w:t>2. Предприятие-изготовитель двигателя и его адрес _________________________</w:t>
      </w:r>
    </w:p>
    <w:p w:rsidR="00E86059" w:rsidRDefault="00E86059">
      <w:pPr>
        <w:pStyle w:val="EcoNonformat"/>
        <w:jc w:val="both"/>
      </w:pPr>
      <w:r>
        <w:t>___________________________________________________________________________</w:t>
      </w:r>
    </w:p>
    <w:p w:rsidR="00E86059" w:rsidRDefault="00E86059">
      <w:pPr>
        <w:pStyle w:val="EcoNonformat"/>
        <w:jc w:val="both"/>
      </w:pPr>
      <w:r>
        <w:t>3. Марка топлива, на котором проводили испытания __________________________</w:t>
      </w:r>
    </w:p>
    <w:p w:rsidR="00E86059" w:rsidRDefault="00E86059">
      <w:pPr>
        <w:pStyle w:val="EcoNonformat"/>
        <w:jc w:val="both"/>
      </w:pPr>
      <w:r>
        <w:t>___________________________________________________________________________</w:t>
      </w:r>
    </w:p>
    <w:p w:rsidR="00E86059" w:rsidRDefault="00E86059">
      <w:pPr>
        <w:pStyle w:val="EcoNonformat"/>
        <w:jc w:val="both"/>
      </w:pPr>
      <w:r>
        <w:t xml:space="preserve">4. </w:t>
      </w:r>
      <w:proofErr w:type="gramStart"/>
      <w:r>
        <w:t>Значения  удельных</w:t>
      </w:r>
      <w:proofErr w:type="gramEnd"/>
      <w:r>
        <w:t xml:space="preserve">  выбросов двигателя, г/(кВт x ч), полученные во время</w:t>
      </w:r>
    </w:p>
    <w:p w:rsidR="00E86059" w:rsidRDefault="00E86059">
      <w:pPr>
        <w:pStyle w:val="EcoNonformat"/>
        <w:jc w:val="both"/>
      </w:pPr>
      <w:r>
        <w:t>испытаний, и установленные настоящим стандартом нормы удельных выбросов:</w:t>
      </w:r>
    </w:p>
    <w:p w:rsidR="00E86059" w:rsidRDefault="00E86059">
      <w:pPr>
        <w:pStyle w:val="EcoNonformat"/>
        <w:jc w:val="both"/>
      </w:pPr>
      <w:r>
        <w:t xml:space="preserve">  - оксиды азота _____________</w:t>
      </w:r>
    </w:p>
    <w:p w:rsidR="00E86059" w:rsidRDefault="00E86059">
      <w:pPr>
        <w:pStyle w:val="EcoNonformat"/>
        <w:jc w:val="both"/>
      </w:pPr>
      <w:r>
        <w:t xml:space="preserve">  - оксид углерода ___________</w:t>
      </w:r>
    </w:p>
    <w:p w:rsidR="00E86059" w:rsidRDefault="00E86059">
      <w:pPr>
        <w:pStyle w:val="EcoNonformat"/>
        <w:jc w:val="both"/>
      </w:pPr>
      <w:r>
        <w:t xml:space="preserve">  - углеводороды _____________</w:t>
      </w:r>
    </w:p>
    <w:p w:rsidR="00E86059" w:rsidRDefault="00E86059">
      <w:pPr>
        <w:pStyle w:val="EcoNonformat"/>
        <w:jc w:val="both"/>
      </w:pPr>
      <w:r>
        <w:t>5. Тип, марка и изготовитель газоанализатора ______________________________</w:t>
      </w:r>
    </w:p>
    <w:p w:rsidR="00E86059" w:rsidRDefault="00E86059">
      <w:pPr>
        <w:pStyle w:val="EcoNonformat"/>
        <w:jc w:val="both"/>
      </w:pPr>
      <w:r>
        <w:t>___________________________________________________________________________</w:t>
      </w:r>
    </w:p>
    <w:p w:rsidR="00E86059" w:rsidRDefault="00E86059">
      <w:pPr>
        <w:pStyle w:val="EcoNonformat"/>
        <w:jc w:val="both"/>
      </w:pPr>
      <w:r>
        <w:t xml:space="preserve">6.  Решение   </w:t>
      </w:r>
      <w:proofErr w:type="gramStart"/>
      <w:r>
        <w:t>о  соответствии</w:t>
      </w:r>
      <w:proofErr w:type="gramEnd"/>
      <w:r>
        <w:t xml:space="preserve">   или  несоответствии  двигателя  требованиям</w:t>
      </w:r>
    </w:p>
    <w:p w:rsidR="00E86059" w:rsidRDefault="00E86059">
      <w:pPr>
        <w:pStyle w:val="EcoNonformat"/>
        <w:jc w:val="both"/>
      </w:pPr>
      <w:r>
        <w:t>настоящего стандарта</w:t>
      </w:r>
    </w:p>
    <w:p w:rsidR="00E86059" w:rsidRDefault="00E86059">
      <w:pPr>
        <w:pStyle w:val="EcoNonformat"/>
        <w:jc w:val="both"/>
      </w:pPr>
      <w:r>
        <w:t>___________________________________________________________________________</w:t>
      </w:r>
    </w:p>
    <w:p w:rsidR="00E86059" w:rsidRDefault="00E86059">
      <w:pPr>
        <w:pStyle w:val="EcoNonformat"/>
        <w:jc w:val="both"/>
      </w:pPr>
      <w:r>
        <w:t>___________________________________________________________________________</w:t>
      </w:r>
    </w:p>
    <w:p w:rsidR="00E86059" w:rsidRDefault="00E86059">
      <w:pPr>
        <w:pStyle w:val="EcoNonformat"/>
        <w:jc w:val="both"/>
      </w:pPr>
      <w:r>
        <w:t xml:space="preserve">    Ответственный за испытания (должность, фамилия, имя, отчество)</w:t>
      </w:r>
    </w:p>
    <w:p w:rsidR="00E86059" w:rsidRDefault="00E86059">
      <w:pPr>
        <w:pStyle w:val="EcoNonformat"/>
        <w:jc w:val="both"/>
      </w:pPr>
      <w:r>
        <w:t>___________________________________________________________________________</w:t>
      </w:r>
    </w:p>
    <w:p w:rsidR="00E86059" w:rsidRDefault="00E86059">
      <w:pPr>
        <w:pStyle w:val="EcoNonformat"/>
        <w:jc w:val="both"/>
      </w:pPr>
    </w:p>
    <w:p w:rsidR="00E86059" w:rsidRDefault="00E86059">
      <w:pPr>
        <w:pStyle w:val="EcoNonformat"/>
        <w:jc w:val="both"/>
      </w:pPr>
      <w:r>
        <w:t xml:space="preserve">    Подпись                                                Место печати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/>
    </w:p>
    <w:p w:rsidR="00E86059" w:rsidRDefault="00E86059">
      <w:pPr>
        <w:pStyle w:val="EcoNormal"/>
        <w:jc w:val="center"/>
        <w:outlineLvl w:val="1"/>
      </w:pPr>
      <w:r>
        <w:lastRenderedPageBreak/>
        <w:t>Г.2. Форма протокола испытаний дизелей</w:t>
      </w:r>
    </w:p>
    <w:p w:rsidR="00E86059" w:rsidRDefault="00E86059">
      <w:pPr>
        <w:pStyle w:val="EcoNormal"/>
        <w:jc w:val="center"/>
      </w:pPr>
      <w:r>
        <w:t xml:space="preserve">по определению </w:t>
      </w:r>
      <w:proofErr w:type="spellStart"/>
      <w:r>
        <w:t>дымности</w:t>
      </w:r>
      <w:proofErr w:type="spellEnd"/>
      <w:r>
        <w:t xml:space="preserve"> отработавших газов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nformat"/>
        <w:jc w:val="both"/>
      </w:pPr>
      <w:r>
        <w:t>___________________________________________________________________________</w:t>
      </w:r>
    </w:p>
    <w:p w:rsidR="00E86059" w:rsidRDefault="00E86059">
      <w:pPr>
        <w:pStyle w:val="EcoNonformat"/>
        <w:jc w:val="both"/>
      </w:pPr>
      <w:r>
        <w:t>___________________________________________________________________________</w:t>
      </w:r>
    </w:p>
    <w:p w:rsidR="00E86059" w:rsidRDefault="00E86059">
      <w:pPr>
        <w:pStyle w:val="EcoNonformat"/>
        <w:jc w:val="both"/>
      </w:pPr>
      <w:r>
        <w:t xml:space="preserve">     Испытательная организация, дата, место проведения и вид испытаний</w:t>
      </w:r>
    </w:p>
    <w:p w:rsidR="00E86059" w:rsidRDefault="00E86059">
      <w:pPr>
        <w:pStyle w:val="EcoNonformat"/>
        <w:jc w:val="both"/>
      </w:pPr>
      <w:r>
        <w:t>1. Марка дизеля, его заводской номер</w:t>
      </w:r>
    </w:p>
    <w:p w:rsidR="00E86059" w:rsidRDefault="00E86059">
      <w:pPr>
        <w:pStyle w:val="EcoNonformat"/>
        <w:jc w:val="both"/>
      </w:pPr>
      <w:r>
        <w:t>___________________________________________________________________________</w:t>
      </w:r>
    </w:p>
    <w:p w:rsidR="00E86059" w:rsidRDefault="00E86059">
      <w:pPr>
        <w:pStyle w:val="EcoNonformat"/>
        <w:jc w:val="both"/>
      </w:pPr>
      <w:r>
        <w:t>2. Предприятие-изготовитель дизеля и его адрес ____________________________</w:t>
      </w:r>
    </w:p>
    <w:p w:rsidR="00E86059" w:rsidRDefault="00E86059">
      <w:pPr>
        <w:pStyle w:val="EcoNonformat"/>
        <w:jc w:val="both"/>
      </w:pPr>
      <w:r>
        <w:t>___________________________________________________________________________</w:t>
      </w:r>
    </w:p>
    <w:p w:rsidR="00E86059" w:rsidRDefault="00E86059">
      <w:pPr>
        <w:pStyle w:val="EcoNonformat"/>
        <w:jc w:val="both"/>
      </w:pPr>
      <w:r>
        <w:t>3. Марка дизельного топлива, на котором проводили испытания</w:t>
      </w:r>
    </w:p>
    <w:p w:rsidR="00E86059" w:rsidRDefault="00E86059">
      <w:pPr>
        <w:pStyle w:val="EcoNonformat"/>
        <w:jc w:val="both"/>
      </w:pPr>
      <w:r>
        <w:t>___________________________________________________________________________</w:t>
      </w:r>
    </w:p>
    <w:p w:rsidR="00E86059" w:rsidRDefault="00E86059">
      <w:pPr>
        <w:pStyle w:val="EcoNonformat"/>
        <w:jc w:val="both"/>
      </w:pPr>
      <w:r>
        <w:t xml:space="preserve">4.  </w:t>
      </w:r>
      <w:proofErr w:type="spellStart"/>
      <w:r>
        <w:t>Дымность</w:t>
      </w:r>
      <w:proofErr w:type="spellEnd"/>
      <w:r>
        <w:t xml:space="preserve">  отработавших  газов  дизеля,  %  или  </w:t>
      </w:r>
      <w:r w:rsidRPr="001A1033">
        <w:rPr>
          <w:position w:val="-4"/>
        </w:rPr>
        <w:pict>
          <v:shape id="_x0000_i1124" style="width:19.5pt;height:15pt" coordsize="" o:spt="100" adj="0,,0" path="" filled="f" stroked="f">
            <v:stroke joinstyle="miter"/>
            <v:imagedata r:id="R269cf995273e407c" o:title="base_32876_5715_204"/>
            <v:formulas/>
            <v:path o:connecttype="segments"/>
          </v:shape>
        </w:pict>
      </w:r>
      <w:r>
        <w:t>,  нормы и значения,</w:t>
      </w:r>
    </w:p>
    <w:p w:rsidR="00E86059" w:rsidRDefault="00E86059">
      <w:pPr>
        <w:pStyle w:val="EcoNonformat"/>
        <w:jc w:val="both"/>
      </w:pPr>
      <w:r>
        <w:t>полученные во время испытаний:</w:t>
      </w:r>
    </w:p>
    <w:p w:rsidR="00E86059" w:rsidRDefault="00E86059">
      <w:pPr>
        <w:pStyle w:val="EcoNonformat"/>
        <w:jc w:val="both"/>
      </w:pPr>
      <w:r>
        <w:t xml:space="preserve">    на установившихся режимах:</w:t>
      </w:r>
    </w:p>
    <w:p w:rsidR="00E86059" w:rsidRDefault="00E86059">
      <w:pPr>
        <w:pStyle w:val="EcoNormal"/>
        <w:ind w:firstLine="540"/>
        <w:jc w:val="both"/>
      </w:pPr>
    </w:p>
    <w:tbl>
      <w:tblPr>
        <w:tblW w:w="0" w:type="auto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580"/>
        <w:gridCol w:w="2160"/>
        <w:gridCol w:w="1920"/>
        <w:gridCol w:w="3000"/>
      </w:tblGrid>
      <w:tr w:rsidR="00E86059">
        <w:tc>
          <w:tcPr>
            <w:tcW w:w="2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Частота вращения коленчатого вала дизеля, </w:t>
            </w:r>
            <w:r w:rsidRPr="001A1033">
              <w:rPr>
                <w:position w:val="-4"/>
              </w:rPr>
              <w:pict>
                <v:shape id="_x0000_i1125" style="width:34.5pt;height:16.5pt" coordsize="" o:spt="100" adj="0,,0" path="" filled="f" stroked="f">
                  <v:stroke joinstyle="miter"/>
                  <v:imagedata r:id="Re629c51484394dab" o:title="base_32876_5715_205"/>
                  <v:formulas/>
                  <v:path o:connecttype="segments"/>
                </v:shape>
              </w:pic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>Условный расход воздуха, дм3/с</w:t>
            </w: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 xml:space="preserve">Норма </w:t>
            </w:r>
            <w:proofErr w:type="spellStart"/>
            <w:r>
              <w:t>дымности</w:t>
            </w:r>
            <w:proofErr w:type="spellEnd"/>
            <w:r>
              <w:t>, % или </w:t>
            </w:r>
            <w:r w:rsidRPr="001A1033">
              <w:rPr>
                <w:position w:val="-4"/>
              </w:rPr>
              <w:pict>
                <v:shape id="_x0000_i1126" style="width:21pt;height:16.5pt" coordsize="" o:spt="100" adj="0,,0" path="" filled="f" stroked="f">
                  <v:stroke joinstyle="miter"/>
                  <v:imagedata r:id="R12b22d4af6874a3c" o:title="base_32876_5715_206"/>
                  <v:formulas/>
                  <v:path o:connecttype="segments"/>
                </v:shape>
              </w:pict>
            </w:r>
          </w:p>
        </w:tc>
        <w:tc>
          <w:tcPr>
            <w:tcW w:w="30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86059" w:rsidRDefault="00E86059">
            <w:pPr>
              <w:pStyle w:val="EcoNormal"/>
              <w:jc w:val="center"/>
            </w:pPr>
            <w:r>
              <w:t xml:space="preserve">Результат определения </w:t>
            </w:r>
            <w:proofErr w:type="spellStart"/>
            <w:r>
              <w:t>дымности</w:t>
            </w:r>
            <w:proofErr w:type="spellEnd"/>
            <w:r>
              <w:t>, % или </w:t>
            </w:r>
            <w:r w:rsidRPr="001A1033">
              <w:rPr>
                <w:position w:val="-4"/>
              </w:rPr>
              <w:pict>
                <v:shape id="_x0000_i1127" style="width:21pt;height:16.5pt" coordsize="" o:spt="100" adj="0,,0" path="" filled="f" stroked="f">
                  <v:stroke joinstyle="miter"/>
                  <v:imagedata r:id="Rc5aeca56d7dd4ef3" o:title="base_32876_5715_207"/>
                  <v:formulas/>
                  <v:path o:connecttype="segments"/>
                </v:shape>
              </w:pict>
            </w: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258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</w:pPr>
          </w:p>
        </w:tc>
        <w:tc>
          <w:tcPr>
            <w:tcW w:w="192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</w:pPr>
          </w:p>
        </w:tc>
        <w:tc>
          <w:tcPr>
            <w:tcW w:w="3000" w:type="dxa"/>
            <w:tcBorders>
              <w:top w:val="single" w:sz="4" w:space="0" w:color="auto"/>
              <w:bottom w:val="nil"/>
            </w:tcBorders>
          </w:tcPr>
          <w:p w:rsidR="00E86059" w:rsidRDefault="00E86059">
            <w:pPr>
              <w:pStyle w:val="EcoNormal"/>
            </w:pP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258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</w:pPr>
          </w:p>
        </w:tc>
        <w:tc>
          <w:tcPr>
            <w:tcW w:w="19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</w:pPr>
          </w:p>
        </w:tc>
        <w:tc>
          <w:tcPr>
            <w:tcW w:w="30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</w:pP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258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</w:pPr>
          </w:p>
        </w:tc>
        <w:tc>
          <w:tcPr>
            <w:tcW w:w="19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</w:pPr>
          </w:p>
        </w:tc>
        <w:tc>
          <w:tcPr>
            <w:tcW w:w="30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</w:pP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258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</w:pPr>
          </w:p>
        </w:tc>
        <w:tc>
          <w:tcPr>
            <w:tcW w:w="19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</w:pPr>
          </w:p>
        </w:tc>
        <w:tc>
          <w:tcPr>
            <w:tcW w:w="30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</w:pP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258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</w:pPr>
          </w:p>
        </w:tc>
        <w:tc>
          <w:tcPr>
            <w:tcW w:w="192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</w:pPr>
          </w:p>
        </w:tc>
        <w:tc>
          <w:tcPr>
            <w:tcW w:w="3000" w:type="dxa"/>
            <w:tcBorders>
              <w:top w:val="nil"/>
              <w:bottom w:val="nil"/>
            </w:tcBorders>
          </w:tcPr>
          <w:p w:rsidR="00E86059" w:rsidRDefault="00E86059">
            <w:pPr>
              <w:pStyle w:val="EcoNormal"/>
            </w:pPr>
          </w:p>
        </w:tc>
      </w:tr>
      <w:tr w:rsidR="00E86059">
        <w:tblPrEx>
          <w:tblBorders>
            <w:insideH w:val="none" w:sz="0" w:space="0" w:color="auto"/>
          </w:tblBorders>
        </w:tblPrEx>
        <w:tc>
          <w:tcPr>
            <w:tcW w:w="258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</w:pPr>
          </w:p>
        </w:tc>
        <w:tc>
          <w:tcPr>
            <w:tcW w:w="192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</w:pPr>
          </w:p>
        </w:tc>
        <w:tc>
          <w:tcPr>
            <w:tcW w:w="3000" w:type="dxa"/>
            <w:tcBorders>
              <w:top w:val="nil"/>
              <w:bottom w:val="single" w:sz="4" w:space="0" w:color="auto"/>
            </w:tcBorders>
          </w:tcPr>
          <w:p w:rsidR="00E86059" w:rsidRDefault="00E86059">
            <w:pPr>
              <w:pStyle w:val="EcoNormal"/>
            </w:pPr>
          </w:p>
        </w:tc>
      </w:tr>
    </w:tbl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nformat"/>
        <w:jc w:val="both"/>
      </w:pPr>
      <w:r>
        <w:t xml:space="preserve">    на режиме свободного ускорения:</w:t>
      </w:r>
    </w:p>
    <w:p w:rsidR="00E86059" w:rsidRDefault="00E86059">
      <w:pPr>
        <w:pStyle w:val="EcoNonformat"/>
        <w:jc w:val="both"/>
      </w:pPr>
      <w:r>
        <w:t xml:space="preserve">    Норма </w:t>
      </w:r>
      <w:proofErr w:type="spellStart"/>
      <w:r>
        <w:t>дымности</w:t>
      </w:r>
      <w:proofErr w:type="spellEnd"/>
      <w:r>
        <w:t xml:space="preserve"> ___________________________________________ % или </w:t>
      </w:r>
      <w:r w:rsidRPr="001A1033">
        <w:rPr>
          <w:position w:val="-4"/>
        </w:rPr>
        <w:pict>
          <v:shape id="_x0000_i1128" style="width:19.5pt;height:15pt" coordsize="" o:spt="100" adj="0,,0" path="" filled="f" stroked="f">
            <v:stroke joinstyle="miter"/>
            <v:imagedata r:id="R63dd3a8840b24d25" o:title="base_32876_5715_208"/>
            <v:formulas/>
            <v:path o:connecttype="segments"/>
          </v:shape>
        </w:pict>
      </w:r>
    </w:p>
    <w:p w:rsidR="00E86059" w:rsidRDefault="00E86059">
      <w:pPr>
        <w:pStyle w:val="EcoNonformat"/>
        <w:jc w:val="both"/>
      </w:pPr>
      <w:r>
        <w:t xml:space="preserve">    Результат определения </w:t>
      </w:r>
      <w:proofErr w:type="spellStart"/>
      <w:r>
        <w:t>дымности</w:t>
      </w:r>
      <w:proofErr w:type="spellEnd"/>
      <w:r>
        <w:t xml:space="preserve"> ___________________________ % или </w:t>
      </w:r>
      <w:r w:rsidRPr="001A1033">
        <w:rPr>
          <w:position w:val="-4"/>
        </w:rPr>
        <w:pict>
          <v:shape id="_x0000_i1129" style="width:19.5pt;height:15pt" coordsize="" o:spt="100" adj="0,,0" path="" filled="f" stroked="f">
            <v:stroke joinstyle="miter"/>
            <v:imagedata r:id="R8e1dab231e7f401a" o:title="base_32876_5715_209"/>
            <v:formulas/>
            <v:path o:connecttype="segments"/>
          </v:shape>
        </w:pict>
      </w:r>
    </w:p>
    <w:p w:rsidR="00E86059" w:rsidRDefault="00E86059">
      <w:pPr>
        <w:pStyle w:val="EcoNonformat"/>
        <w:jc w:val="both"/>
      </w:pPr>
      <w:r>
        <w:t xml:space="preserve">5. Тип, марка </w:t>
      </w:r>
      <w:proofErr w:type="spellStart"/>
      <w:r>
        <w:t>дымомера</w:t>
      </w:r>
      <w:proofErr w:type="spellEnd"/>
      <w:r>
        <w:t xml:space="preserve"> и его изготовитель _________________________________</w:t>
      </w:r>
    </w:p>
    <w:p w:rsidR="00E86059" w:rsidRDefault="00E86059">
      <w:pPr>
        <w:pStyle w:val="EcoNonformat"/>
        <w:jc w:val="both"/>
      </w:pPr>
      <w:r>
        <w:lastRenderedPageBreak/>
        <w:t>___________________________________________________________________________</w:t>
      </w:r>
    </w:p>
    <w:p w:rsidR="00E86059" w:rsidRDefault="00E86059">
      <w:pPr>
        <w:pStyle w:val="EcoNonformat"/>
        <w:jc w:val="both"/>
      </w:pPr>
      <w:r>
        <w:t xml:space="preserve">6. </w:t>
      </w:r>
      <w:proofErr w:type="gramStart"/>
      <w:r>
        <w:t>Решение  о</w:t>
      </w:r>
      <w:proofErr w:type="gramEnd"/>
      <w:r>
        <w:t xml:space="preserve"> соответствии или несоответствии дизеля требованиям настоящего</w:t>
      </w:r>
    </w:p>
    <w:p w:rsidR="00E86059" w:rsidRDefault="00E86059">
      <w:pPr>
        <w:pStyle w:val="EcoNonformat"/>
        <w:jc w:val="both"/>
      </w:pPr>
      <w:r>
        <w:t>стандарта _________________________________________________________________</w:t>
      </w:r>
    </w:p>
    <w:p w:rsidR="00E86059" w:rsidRDefault="00E86059">
      <w:pPr>
        <w:pStyle w:val="EcoNonformat"/>
        <w:jc w:val="both"/>
      </w:pPr>
      <w:r>
        <w:t>___________________________________________________________________________</w:t>
      </w:r>
    </w:p>
    <w:p w:rsidR="00E86059" w:rsidRDefault="00E86059">
      <w:pPr>
        <w:pStyle w:val="EcoNonformat"/>
        <w:jc w:val="both"/>
      </w:pPr>
      <w:r>
        <w:t xml:space="preserve">    Ответственный за испытания (должность, фамилия, имя, отчество)</w:t>
      </w:r>
    </w:p>
    <w:p w:rsidR="00E86059" w:rsidRDefault="00E86059">
      <w:pPr>
        <w:pStyle w:val="EcoNonformat"/>
        <w:jc w:val="both"/>
      </w:pPr>
      <w:r>
        <w:t>___________________________________________________________________________</w:t>
      </w:r>
    </w:p>
    <w:p w:rsidR="00E86059" w:rsidRDefault="00E86059">
      <w:pPr>
        <w:pStyle w:val="EcoNonformat"/>
        <w:jc w:val="both"/>
      </w:pPr>
    </w:p>
    <w:p w:rsidR="00E86059" w:rsidRDefault="00E86059">
      <w:pPr>
        <w:pStyle w:val="EcoNonformat"/>
        <w:jc w:val="both"/>
      </w:pPr>
      <w:r>
        <w:t xml:space="preserve">    Подпись                                                Место печати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  <w:r>
        <w:t>Приложения В, Г (Измененная редакция, Изм. N 1).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right"/>
        <w:outlineLvl w:val="0"/>
      </w:pPr>
      <w:r>
        <w:t>Приложение Д</w:t>
      </w:r>
    </w:p>
    <w:p w:rsidR="00E86059" w:rsidRDefault="00E86059">
      <w:pPr>
        <w:pStyle w:val="EcoNormal"/>
        <w:jc w:val="right"/>
      </w:pPr>
      <w:r>
        <w:t>(обязательное)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jc w:val="center"/>
      </w:pPr>
      <w:bookmarkStart w:id="6" w:name="P679"/>
      <w:bookmarkEnd w:id="6"/>
      <w:r>
        <w:t>ОСНОВНЫЕ ХАРАКТЕРИСТИКИ ДВИГАТЕЛЯ И СВЕДЕНИЯ</w:t>
      </w:r>
    </w:p>
    <w:p w:rsidR="00E86059" w:rsidRDefault="00E86059">
      <w:pPr>
        <w:pStyle w:val="EcoNormal"/>
        <w:jc w:val="center"/>
      </w:pPr>
      <w:r>
        <w:t>ОТНОСИТЕЛЬНО ПРОВЕДЕНИЯ ИСПЫТАНИЙ</w:t>
      </w:r>
    </w:p>
    <w:p w:rsidR="00E86059" w:rsidRDefault="00E86059">
      <w:pPr>
        <w:pStyle w:val="EcoNormal"/>
        <w:ind w:firstLine="540"/>
        <w:jc w:val="both"/>
      </w:pPr>
    </w:p>
    <w:tbl>
      <w:tblPr>
        <w:tblW w:w="0" w:type="auto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420"/>
        <w:gridCol w:w="1560"/>
        <w:gridCol w:w="1680"/>
      </w:tblGrid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1. Марка двигателя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1.1. Наименование и адрес предприятия-изготовителя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1.2. Заводской номер двигателя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 xml:space="preserve">1.3. </w:t>
            </w:r>
            <w:proofErr w:type="spellStart"/>
            <w:r>
              <w:t>Тактность</w:t>
            </w:r>
            <w:proofErr w:type="spellEnd"/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1.4. Диаметр цилиндра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1.5. Ход поршня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1.6. Количество и расположение цилиндров и порядок работы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1.7. Рабочий объем цилиндров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lastRenderedPageBreak/>
              <w:t>1.8. Номинальная частота вращения коленчатого вала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1.9. Максимальный крутящий момент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1.10. Степень сжатия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1.11. Тип рабочего процесса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1.12. Чертеж (чертежи) камеры сгорания и поршня с поршневыми кольцами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  <w:r>
              <w:t>(при необходимости чертеж прикладывается к заявке заказчиком)</w:t>
            </w: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1.13. Система охлаждения (жидкостная/воздушная)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1.14. Максимальная температура, разреженная предприятием-изготовителем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1.15. Максимальная температура отработавших газов на выходе из двигателя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1.16. Температура топлива:</w:t>
            </w:r>
          </w:p>
        </w:tc>
        <w:tc>
          <w:tcPr>
            <w:tcW w:w="1560" w:type="dxa"/>
          </w:tcPr>
          <w:p w:rsidR="00E86059" w:rsidRDefault="00E86059">
            <w:pPr>
              <w:pStyle w:val="EcoNormal"/>
              <w:jc w:val="center"/>
            </w:pPr>
            <w:proofErr w:type="spellStart"/>
            <w:r>
              <w:t>min</w:t>
            </w:r>
            <w:proofErr w:type="spellEnd"/>
            <w:r>
              <w:t>:</w:t>
            </w:r>
          </w:p>
        </w:tc>
        <w:tc>
          <w:tcPr>
            <w:tcW w:w="1680" w:type="dxa"/>
          </w:tcPr>
          <w:p w:rsidR="00E86059" w:rsidRDefault="00E86059">
            <w:pPr>
              <w:pStyle w:val="EcoNormal"/>
              <w:jc w:val="center"/>
            </w:pPr>
            <w:proofErr w:type="spellStart"/>
            <w:r>
              <w:t>max</w:t>
            </w:r>
            <w:proofErr w:type="spellEnd"/>
            <w:r>
              <w:t>:</w:t>
            </w: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1.17. Температура масла:</w:t>
            </w:r>
          </w:p>
        </w:tc>
        <w:tc>
          <w:tcPr>
            <w:tcW w:w="1560" w:type="dxa"/>
          </w:tcPr>
          <w:p w:rsidR="00E86059" w:rsidRDefault="00E86059">
            <w:pPr>
              <w:pStyle w:val="EcoNormal"/>
              <w:jc w:val="center"/>
            </w:pPr>
            <w:proofErr w:type="spellStart"/>
            <w:r>
              <w:t>min</w:t>
            </w:r>
            <w:proofErr w:type="spellEnd"/>
            <w:r>
              <w:t>:</w:t>
            </w:r>
          </w:p>
        </w:tc>
        <w:tc>
          <w:tcPr>
            <w:tcW w:w="1680" w:type="dxa"/>
          </w:tcPr>
          <w:p w:rsidR="00E86059" w:rsidRDefault="00E86059">
            <w:pPr>
              <w:pStyle w:val="EcoNormal"/>
              <w:jc w:val="center"/>
            </w:pPr>
            <w:proofErr w:type="spellStart"/>
            <w:r>
              <w:t>max</w:t>
            </w:r>
            <w:proofErr w:type="spellEnd"/>
            <w:r>
              <w:t>:</w:t>
            </w: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1.18. Наличие наддува двигателя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1.19. Марка турбокомпрессора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 xml:space="preserve">1.20. Наличие охладителя </w:t>
            </w:r>
            <w:proofErr w:type="spellStart"/>
            <w:r>
              <w:t>наддувочного</w:t>
            </w:r>
            <w:proofErr w:type="spellEnd"/>
            <w:r>
              <w:t xml:space="preserve"> воздуха (ОНВ)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1.20.1. Температура воздушного заряда на выходе из ОНВ при номинальной скорости двигателя и 100%-ной нагрузке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1.20.2. Падение давления воздушного заряда в ОНВ при номинальной скорости двигателя и 100%-ной нагрузке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 xml:space="preserve">1.21. Максимально допустимое разрежение во впускном </w:t>
            </w:r>
            <w:r>
              <w:lastRenderedPageBreak/>
              <w:t>коллекторе при номинальной частоте вращения коленчатого вала двигателя и 100%-ной нагрузке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1.22. Максимально допустимое противодавление в выпускном коллекторе при номинальной частоте вращения коленчатого вала двигателя и 100%-ной нагрузке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2. Дополнительные устройства очистки отработавших газов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  <w:r>
              <w:t>(при необходимости чертеж прикладывается к заявке заказчиком)</w:t>
            </w: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3. Вид топлива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3.1. Система подачи топлива (топливный насос) высокого давления, карбюратор, система впрыскивания бензина, система подачи газообразного топлива и т.д.)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  <w:r>
              <w:t>(при необходимости чертеж прикладывается к заявке заказчиком)</w:t>
            </w: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3.2. Марка (марки) топливоподающего агрегата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3.3. Наличие устройства изменения угла опережения впрыскивания (зажигания) топлива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  <w:r>
              <w:t>(при необходимости чертеж прикладывается к заявке заказчиком)</w:t>
            </w: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3.4. Значение установочного угла опережения впрыскивания (зажигания) топлива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  <w:r>
              <w:t>(при необходимости характеристика прикладывается к заявке заказчиком)</w:t>
            </w: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 xml:space="preserve">3.5. </w:t>
            </w:r>
            <w:proofErr w:type="spellStart"/>
            <w:r>
              <w:t>Топливопроводы</w:t>
            </w:r>
            <w:proofErr w:type="spellEnd"/>
            <w:r>
              <w:t xml:space="preserve"> системы подачи топлива: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3.5.1. Длина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3.5.2. Внутренний диаметр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3.6. Форсунка (свечи зажигания):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3.6.1. Марка (марки)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lastRenderedPageBreak/>
              <w:t>3.6.2. Тип (типы)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3.6.3. Давление топлива в момент открытия форсунки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3.7. Регулятор: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3.7.1. Марка (марки)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3.7.2. Тип (типы)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3.8. Система запуска непрогретого двигателя: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3.8.1. Марка (марки)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3.8.2. Описание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4. Клапанное распределение: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4.1. Максимальный ход клапанов и углы открытия и закрытия, определяемые по отношению к мертвым точкам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nformat"/>
              <w:jc w:val="both"/>
            </w:pPr>
            <w:r>
              <w:t xml:space="preserve">  Впускной клапан: открытие</w:t>
            </w:r>
          </w:p>
          <w:p w:rsidR="00E86059" w:rsidRDefault="00E86059">
            <w:pPr>
              <w:pStyle w:val="EcoNonformat"/>
              <w:jc w:val="both"/>
            </w:pPr>
            <w:r>
              <w:t xml:space="preserve">                   закрытие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nformat"/>
              <w:jc w:val="both"/>
            </w:pPr>
            <w:r>
              <w:t xml:space="preserve">  Выпускной клапан: открытие</w:t>
            </w:r>
          </w:p>
          <w:p w:rsidR="00E86059" w:rsidRDefault="00E86059">
            <w:pPr>
              <w:pStyle w:val="EcoNonformat"/>
              <w:jc w:val="both"/>
            </w:pPr>
            <w:r>
              <w:t xml:space="preserve">                    закрытие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4.2. Исходные регулировочные зазоры на холодном двигателе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5. Характеристики двигателя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5.1. Максимальные обороты холостого хода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5.2. Минимальные обороты холостого хода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5.3. Затраты мощности на привод вентилятора при частоте вращения коленчатого вала: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lastRenderedPageBreak/>
              <w:t>- номинальной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- соответствующей максимальному крутящему моменту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  <w:tr w:rsidR="00E86059">
        <w:tc>
          <w:tcPr>
            <w:tcW w:w="6420" w:type="dxa"/>
          </w:tcPr>
          <w:p w:rsidR="00E86059" w:rsidRDefault="00E86059">
            <w:pPr>
              <w:pStyle w:val="EcoNormal"/>
              <w:ind w:firstLine="283"/>
            </w:pPr>
            <w:r>
              <w:t>6. Приложения: чертежи, схемы.</w:t>
            </w:r>
          </w:p>
        </w:tc>
        <w:tc>
          <w:tcPr>
            <w:tcW w:w="3240" w:type="dxa"/>
            <w:gridSpan w:val="2"/>
          </w:tcPr>
          <w:p w:rsidR="00E86059" w:rsidRDefault="00E86059">
            <w:pPr>
              <w:pStyle w:val="EcoNormal"/>
            </w:pPr>
          </w:p>
        </w:tc>
      </w:tr>
    </w:tbl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  <w:r>
        <w:t>Приложение Д (Введено дополнительно, Изм. N 1).</w:t>
      </w: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ind w:firstLine="540"/>
        <w:jc w:val="both"/>
      </w:pPr>
    </w:p>
    <w:p w:rsidR="00E86059" w:rsidRDefault="00E8605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D125A" w:rsidRDefault="000D125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8605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E8605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E8605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E8605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E8605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E8605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E8605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E8605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f64e5ef15ec24cab" /><Relationship Type="http://schemas.openxmlformats.org/officeDocument/2006/relationships/image" Target="/media/image2.bin" Id="R935fcb48c2344a6d" /><Relationship Type="http://schemas.openxmlformats.org/officeDocument/2006/relationships/image" Target="/media/image3.bin" Id="R997d20c23d254fd8" /><Relationship Type="http://schemas.openxmlformats.org/officeDocument/2006/relationships/image" Target="/media/image4.bin" Id="Rbf11685fbe6c4ce5" /><Relationship Type="http://schemas.openxmlformats.org/officeDocument/2006/relationships/image" Target="/media/image5.bin" Id="Rf1ca15c694b542a2" /><Relationship Type="http://schemas.openxmlformats.org/officeDocument/2006/relationships/image" Target="/media/image6.bin" Id="R5777a6e321414b0a" /><Relationship Type="http://schemas.openxmlformats.org/officeDocument/2006/relationships/image" Target="/media/image7.bin" Id="R3b4000b412c34d84" /><Relationship Type="http://schemas.openxmlformats.org/officeDocument/2006/relationships/image" Target="/media/image8.bin" Id="R5d51aa4b36e64bdf" /><Relationship Type="http://schemas.openxmlformats.org/officeDocument/2006/relationships/image" Target="/media/image9.bin" Id="Ra2a44c97669f4a86" /><Relationship Type="http://schemas.openxmlformats.org/officeDocument/2006/relationships/image" Target="/media/image10.bin" Id="R5e6275c1902448d4" /><Relationship Type="http://schemas.openxmlformats.org/officeDocument/2006/relationships/image" Target="/media/image11.bin" Id="R09f9832db0b44982" /><Relationship Type="http://schemas.openxmlformats.org/officeDocument/2006/relationships/image" Target="/media/image12.bin" Id="Rc45b37af59d04abf" /><Relationship Type="http://schemas.openxmlformats.org/officeDocument/2006/relationships/image" Target="/media/image13.bin" Id="R7a61bc5200fc4f79" /><Relationship Type="http://schemas.openxmlformats.org/officeDocument/2006/relationships/image" Target="/media/image14.bin" Id="R8b0090d6b8504991" /><Relationship Type="http://schemas.openxmlformats.org/officeDocument/2006/relationships/image" Target="/media/image15.bin" Id="R914b964dc9944c49" /><Relationship Type="http://schemas.openxmlformats.org/officeDocument/2006/relationships/image" Target="/media/image16.bin" Id="R2bf54e9c52ed4ac8" /><Relationship Type="http://schemas.openxmlformats.org/officeDocument/2006/relationships/image" Target="/media/image17.bin" Id="Rc66129a9fc2e4997" /><Relationship Type="http://schemas.openxmlformats.org/officeDocument/2006/relationships/image" Target="/media/image18.bin" Id="Rca90046e4b9e455c" /><Relationship Type="http://schemas.openxmlformats.org/officeDocument/2006/relationships/image" Target="/media/image19.bin" Id="R500148e9ed5a45e8" /><Relationship Type="http://schemas.openxmlformats.org/officeDocument/2006/relationships/image" Target="/media/image20.bin" Id="R10148649fa7246c3" /><Relationship Type="http://schemas.openxmlformats.org/officeDocument/2006/relationships/image" Target="/media/image21.bin" Id="R9580b2f6e7c249e2" /><Relationship Type="http://schemas.openxmlformats.org/officeDocument/2006/relationships/image" Target="/media/image22.bin" Id="Rf8e93d6f02ab4385" /><Relationship Type="http://schemas.openxmlformats.org/officeDocument/2006/relationships/image" Target="/media/image23.bin" Id="Rda6011b7531049ce" /><Relationship Type="http://schemas.openxmlformats.org/officeDocument/2006/relationships/image" Target="/media/image24.bin" Id="R8e01b9f76a674e47" /><Relationship Type="http://schemas.openxmlformats.org/officeDocument/2006/relationships/image" Target="/media/image25.bin" Id="R851b3684141f4b61" /><Relationship Type="http://schemas.openxmlformats.org/officeDocument/2006/relationships/image" Target="/media/image26.bin" Id="R51c64bffad3c491f" /><Relationship Type="http://schemas.openxmlformats.org/officeDocument/2006/relationships/image" Target="/media/image27.bin" Id="R16991719726c41e3" /><Relationship Type="http://schemas.openxmlformats.org/officeDocument/2006/relationships/image" Target="/media/image28.bin" Id="Rcca04319a7114d32" /><Relationship Type="http://schemas.openxmlformats.org/officeDocument/2006/relationships/image" Target="/media/image29.bin" Id="Rd3c58a6d00614514" /><Relationship Type="http://schemas.openxmlformats.org/officeDocument/2006/relationships/image" Target="/media/image30.bin" Id="R197ba1689a864e40" /><Relationship Type="http://schemas.openxmlformats.org/officeDocument/2006/relationships/image" Target="/media/image31.bin" Id="Rd70c79cd811d444c" /><Relationship Type="http://schemas.openxmlformats.org/officeDocument/2006/relationships/image" Target="/media/image32.bin" Id="R9b04b2a82e004aae" /><Relationship Type="http://schemas.openxmlformats.org/officeDocument/2006/relationships/image" Target="/media/image33.bin" Id="Rd4c0257a7f134a2f" /><Relationship Type="http://schemas.openxmlformats.org/officeDocument/2006/relationships/image" Target="/media/image34.bin" Id="R7f4e03aae85b4121" /><Relationship Type="http://schemas.openxmlformats.org/officeDocument/2006/relationships/image" Target="/media/image35.bin" Id="R502719b5af454409" /><Relationship Type="http://schemas.openxmlformats.org/officeDocument/2006/relationships/image" Target="/media/image36.bin" Id="R04f042ed5019424f" /><Relationship Type="http://schemas.openxmlformats.org/officeDocument/2006/relationships/image" Target="/media/image37.bin" Id="Re7ad1acbab054335" /><Relationship Type="http://schemas.openxmlformats.org/officeDocument/2006/relationships/image" Target="/media/image38.bin" Id="Rc1f168cc5db743f6" /><Relationship Type="http://schemas.openxmlformats.org/officeDocument/2006/relationships/image" Target="/media/image39.bin" Id="R8066fbde1a5d4bdd" /><Relationship Type="http://schemas.openxmlformats.org/officeDocument/2006/relationships/image" Target="/media/image40.bin" Id="R004c6d268d554c91" /><Relationship Type="http://schemas.openxmlformats.org/officeDocument/2006/relationships/image" Target="/media/image41.bin" Id="R5bcd9d61233240ef" /><Relationship Type="http://schemas.openxmlformats.org/officeDocument/2006/relationships/image" Target="/media/image42.bin" Id="R125913ba797842ec" /><Relationship Type="http://schemas.openxmlformats.org/officeDocument/2006/relationships/image" Target="/media/image43.bin" Id="Rd747fe661bff4da2" /><Relationship Type="http://schemas.openxmlformats.org/officeDocument/2006/relationships/image" Target="/media/image44.bin" Id="R55efaca437ee46f1" /><Relationship Type="http://schemas.openxmlformats.org/officeDocument/2006/relationships/image" Target="/media/image45.bin" Id="R7b56575997fe496a" /><Relationship Type="http://schemas.openxmlformats.org/officeDocument/2006/relationships/image" Target="/media/image46.bin" Id="R020b8a9ec17e4b48" /><Relationship Type="http://schemas.openxmlformats.org/officeDocument/2006/relationships/image" Target="/media/image47.bin" Id="R19014e8c470f4fc3" /><Relationship Type="http://schemas.openxmlformats.org/officeDocument/2006/relationships/image" Target="/media/image48.bin" Id="R73c230d3032a413c" /><Relationship Type="http://schemas.openxmlformats.org/officeDocument/2006/relationships/image" Target="/media/image49.bin" Id="R470b54c4eb6c4b54" /><Relationship Type="http://schemas.openxmlformats.org/officeDocument/2006/relationships/image" Target="/media/image50.bin" Id="Rb1b96e7c51574bde" /><Relationship Type="http://schemas.openxmlformats.org/officeDocument/2006/relationships/image" Target="/media/image51.bin" Id="R12a0f267eedb4ccc" /><Relationship Type="http://schemas.openxmlformats.org/officeDocument/2006/relationships/image" Target="/media/image52.bin" Id="R6b2ae5feb2274346" /><Relationship Type="http://schemas.openxmlformats.org/officeDocument/2006/relationships/image" Target="/media/image53.bin" Id="R05202ca989dd4158" /><Relationship Type="http://schemas.openxmlformats.org/officeDocument/2006/relationships/image" Target="/media/image54.bin" Id="R2219e9988bf740d4" /><Relationship Type="http://schemas.openxmlformats.org/officeDocument/2006/relationships/image" Target="/media/image55.bin" Id="R27f7a8ade5ea4083" /><Relationship Type="http://schemas.openxmlformats.org/officeDocument/2006/relationships/image" Target="/media/image56.bin" Id="R37323e80081546ee" /><Relationship Type="http://schemas.openxmlformats.org/officeDocument/2006/relationships/image" Target="/media/image57.bin" Id="R6523dcf07d794cdc" /><Relationship Type="http://schemas.openxmlformats.org/officeDocument/2006/relationships/image" Target="/media/image58.bin" Id="R920b2a5e457448bf" /><Relationship Type="http://schemas.openxmlformats.org/officeDocument/2006/relationships/image" Target="/media/image59.bin" Id="R21857342dac94057" /><Relationship Type="http://schemas.openxmlformats.org/officeDocument/2006/relationships/image" Target="/media/image60.bin" Id="R448eeb602b514d03" /><Relationship Type="http://schemas.openxmlformats.org/officeDocument/2006/relationships/image" Target="/media/image61.bin" Id="R2c0ffd8b91d54820" /><Relationship Type="http://schemas.openxmlformats.org/officeDocument/2006/relationships/image" Target="/media/image62.bin" Id="R6ffc3a0c114c40e3" /><Relationship Type="http://schemas.openxmlformats.org/officeDocument/2006/relationships/image" Target="/media/image63.bin" Id="R302c881fc2924467" /><Relationship Type="http://schemas.openxmlformats.org/officeDocument/2006/relationships/image" Target="/media/image64.bin" Id="R15dde5cda97f4739" /><Relationship Type="http://schemas.openxmlformats.org/officeDocument/2006/relationships/image" Target="/media/image65.bin" Id="Rad3fdcd817d046c0" /><Relationship Type="http://schemas.openxmlformats.org/officeDocument/2006/relationships/image" Target="/media/image66.bin" Id="R5b663ac47af24434" /><Relationship Type="http://schemas.openxmlformats.org/officeDocument/2006/relationships/image" Target="/media/image67.bin" Id="R35311c8d96824e58" /><Relationship Type="http://schemas.openxmlformats.org/officeDocument/2006/relationships/image" Target="/media/image68.bin" Id="Rfb7821710e1a4a30" /><Relationship Type="http://schemas.openxmlformats.org/officeDocument/2006/relationships/image" Target="/media/image69.bin" Id="R16da73ba87694d10" /><Relationship Type="http://schemas.openxmlformats.org/officeDocument/2006/relationships/image" Target="/media/image70.bin" Id="R19c0c40ffb1a4249" /><Relationship Type="http://schemas.openxmlformats.org/officeDocument/2006/relationships/image" Target="/media/image71.bin" Id="R37dc94ba2fe9461f" /><Relationship Type="http://schemas.openxmlformats.org/officeDocument/2006/relationships/image" Target="/media/image72.bin" Id="R850539096c7a41be" /><Relationship Type="http://schemas.openxmlformats.org/officeDocument/2006/relationships/image" Target="/media/image73.bin" Id="Ra3e4231f69344b21" /><Relationship Type="http://schemas.openxmlformats.org/officeDocument/2006/relationships/image" Target="/media/image74.bin" Id="R01d05804fe164f81" /><Relationship Type="http://schemas.openxmlformats.org/officeDocument/2006/relationships/image" Target="/media/image75.bin" Id="R49082adc75b74868" /><Relationship Type="http://schemas.openxmlformats.org/officeDocument/2006/relationships/image" Target="/media/image76.bin" Id="R64481efeeb2747f0" /><Relationship Type="http://schemas.openxmlformats.org/officeDocument/2006/relationships/image" Target="/media/image77.bin" Id="R8a37dff65e0c4808" /><Relationship Type="http://schemas.openxmlformats.org/officeDocument/2006/relationships/image" Target="/media/image78.bin" Id="Rbbd203acf83647ee" /><Relationship Type="http://schemas.openxmlformats.org/officeDocument/2006/relationships/image" Target="/media/image79.bin" Id="R5e434c711c194bfb" /><Relationship Type="http://schemas.openxmlformats.org/officeDocument/2006/relationships/image" Target="/media/image80.bin" Id="R344488055c4b4cb5" /><Relationship Type="http://schemas.openxmlformats.org/officeDocument/2006/relationships/image" Target="/media/image81.bin" Id="R1d2dc5b7ef844a30" /><Relationship Type="http://schemas.openxmlformats.org/officeDocument/2006/relationships/image" Target="/media/image82.bin" Id="R503c1c39bd8547a6" /><Relationship Type="http://schemas.openxmlformats.org/officeDocument/2006/relationships/image" Target="/media/image83.bin" Id="R475c553aa51846c6" /><Relationship Type="http://schemas.openxmlformats.org/officeDocument/2006/relationships/image" Target="/media/image84.bin" Id="R48659d89a1eb4bc3" /><Relationship Type="http://schemas.openxmlformats.org/officeDocument/2006/relationships/image" Target="/media/image85.bin" Id="R0f87517767074af6" /><Relationship Type="http://schemas.openxmlformats.org/officeDocument/2006/relationships/image" Target="/media/image86.bin" Id="R6ccc349820814062" /><Relationship Type="http://schemas.openxmlformats.org/officeDocument/2006/relationships/image" Target="/media/image87.bin" Id="Rddc8b32f735b4faa" /><Relationship Type="http://schemas.openxmlformats.org/officeDocument/2006/relationships/image" Target="/media/image88.bin" Id="R072be5da07c3489c" /><Relationship Type="http://schemas.openxmlformats.org/officeDocument/2006/relationships/image" Target="/media/image89.bin" Id="Radcd0a860a804c0e" /><Relationship Type="http://schemas.openxmlformats.org/officeDocument/2006/relationships/image" Target="/media/image90.bin" Id="R83a710be5169484d" /><Relationship Type="http://schemas.openxmlformats.org/officeDocument/2006/relationships/image" Target="/media/image91.bin" Id="R269cf995273e407c" /><Relationship Type="http://schemas.openxmlformats.org/officeDocument/2006/relationships/image" Target="/media/image92.bin" Id="Re629c51484394dab" /><Relationship Type="http://schemas.openxmlformats.org/officeDocument/2006/relationships/image" Target="/media/image93.bin" Id="R12b22d4af6874a3c" /><Relationship Type="http://schemas.openxmlformats.org/officeDocument/2006/relationships/image" Target="/media/image94.bin" Id="Rc5aeca56d7dd4ef3" /><Relationship Type="http://schemas.openxmlformats.org/officeDocument/2006/relationships/image" Target="/media/image95.bin" Id="R63dd3a8840b24d25" /><Relationship Type="http://schemas.openxmlformats.org/officeDocument/2006/relationships/image" Target="/media/image96.bin" Id="R8e1dab231e7f401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