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D3EEAE" w14:textId="77777777" w:rsidR="00F44193" w:rsidRPr="00F44193" w:rsidRDefault="00F44193" w:rsidP="00F44193">
      <w:pPr>
        <w:pStyle w:val="HEADERTEXT"/>
        <w:rPr>
          <w:b/>
          <w:bCs/>
          <w:color w:val="auto"/>
        </w:rPr>
      </w:pPr>
      <w:r w:rsidRPr="00F4419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47840E3" w14:textId="77777777" w:rsidR="00F44193" w:rsidRPr="00F44193" w:rsidRDefault="00F44193" w:rsidP="00F44193">
      <w:pPr>
        <w:pStyle w:val="HEADERTEXT"/>
        <w:jc w:val="center"/>
        <w:rPr>
          <w:b/>
          <w:bCs/>
          <w:color w:val="auto"/>
        </w:rPr>
      </w:pPr>
      <w:r w:rsidRPr="00F44193">
        <w:rPr>
          <w:b/>
          <w:bCs/>
          <w:color w:val="auto"/>
        </w:rPr>
        <w:t xml:space="preserve"> МИНИСТЕРСТВО ТРАНСПОРТА РОССИЙСКОЙ ФЕДЕРАЦИИ</w:t>
      </w:r>
    </w:p>
    <w:p w14:paraId="645DF65D" w14:textId="77777777" w:rsidR="00F44193" w:rsidRPr="00F44193" w:rsidRDefault="00F44193" w:rsidP="00F44193">
      <w:pPr>
        <w:pStyle w:val="HEADERTEXT"/>
        <w:rPr>
          <w:b/>
          <w:bCs/>
          <w:color w:val="auto"/>
        </w:rPr>
      </w:pPr>
    </w:p>
    <w:p w14:paraId="03C14CF1" w14:textId="77777777" w:rsidR="00F44193" w:rsidRPr="00F44193" w:rsidRDefault="00F44193" w:rsidP="00F44193">
      <w:pPr>
        <w:pStyle w:val="HEADERTEXT"/>
        <w:jc w:val="center"/>
        <w:rPr>
          <w:b/>
          <w:bCs/>
          <w:color w:val="auto"/>
        </w:rPr>
      </w:pPr>
      <w:r w:rsidRPr="00F44193">
        <w:rPr>
          <w:b/>
          <w:bCs/>
          <w:color w:val="auto"/>
        </w:rPr>
        <w:t xml:space="preserve"> ПРИКАЗ</w:t>
      </w:r>
    </w:p>
    <w:p w14:paraId="29B17665" w14:textId="77777777" w:rsidR="00F44193" w:rsidRPr="00F44193" w:rsidRDefault="00F44193" w:rsidP="00F44193">
      <w:pPr>
        <w:pStyle w:val="HEADERTEXT"/>
        <w:rPr>
          <w:b/>
          <w:bCs/>
          <w:color w:val="auto"/>
        </w:rPr>
      </w:pPr>
    </w:p>
    <w:p w14:paraId="1817C70D" w14:textId="77777777" w:rsidR="00F44193" w:rsidRPr="00F44193" w:rsidRDefault="00F44193" w:rsidP="00F44193">
      <w:pPr>
        <w:pStyle w:val="HEADERTEXT"/>
        <w:jc w:val="center"/>
        <w:rPr>
          <w:b/>
          <w:bCs/>
          <w:color w:val="auto"/>
        </w:rPr>
      </w:pPr>
      <w:r w:rsidRPr="00F44193">
        <w:rPr>
          <w:b/>
          <w:bCs/>
          <w:color w:val="auto"/>
        </w:rPr>
        <w:t xml:space="preserve"> от 7 октября 2020 года N 413</w:t>
      </w:r>
    </w:p>
    <w:p w14:paraId="633C06B3" w14:textId="77777777" w:rsidR="00F44193" w:rsidRPr="00F44193" w:rsidRDefault="00F44193" w:rsidP="00F44193">
      <w:pPr>
        <w:pStyle w:val="HEADERTEXT"/>
        <w:jc w:val="center"/>
        <w:rPr>
          <w:b/>
          <w:bCs/>
          <w:color w:val="auto"/>
        </w:rPr>
      </w:pPr>
    </w:p>
    <w:p w14:paraId="10D9FE16" w14:textId="77777777" w:rsidR="00F44193" w:rsidRPr="00F44193" w:rsidRDefault="00F44193" w:rsidP="00F44193">
      <w:pPr>
        <w:pStyle w:val="HEADERTEXT"/>
        <w:rPr>
          <w:b/>
          <w:bCs/>
          <w:color w:val="auto"/>
        </w:rPr>
      </w:pPr>
    </w:p>
    <w:p w14:paraId="15F54B8A" w14:textId="77777777" w:rsidR="00F44193" w:rsidRPr="00F44193" w:rsidRDefault="00F44193" w:rsidP="00F44193">
      <w:pPr>
        <w:pStyle w:val="HEADERTEXT"/>
        <w:jc w:val="center"/>
        <w:rPr>
          <w:b/>
          <w:bCs/>
          <w:color w:val="auto"/>
        </w:rPr>
      </w:pPr>
      <w:r w:rsidRPr="00F44193">
        <w:rPr>
          <w:b/>
          <w:bCs/>
          <w:color w:val="auto"/>
        </w:rPr>
        <w:t xml:space="preserve"> Об утверждении видов автомобильных транспортных средств, используемых для перевозки пассажиров, опасных грузов, транспортирования твердых коммунальных отходов, подлежащих оснащению аппаратурой спутниковой навигации ГЛОНАСС или ГЛОНАСС/GPS  </w:t>
      </w:r>
    </w:p>
    <w:p w14:paraId="7E5FB3C9" w14:textId="77777777" w:rsidR="00F44193" w:rsidRPr="00F44193" w:rsidRDefault="00F44193" w:rsidP="00F44193">
      <w:pPr>
        <w:pStyle w:val="FORMATTEXT"/>
        <w:ind w:firstLine="568"/>
        <w:jc w:val="both"/>
      </w:pPr>
      <w:r w:rsidRPr="00F44193">
        <w:t xml:space="preserve">В соответствии с подпунктом "г" пункта 1  и пунктом 2 постановления Правительства Российской Федерации от 25 августа 2008 г. N 641 "Об оснащении транспортных, технических средств и систем аппаратурой спутниковой навигации ГЛОНАСС или ГЛОНАСС/GPS"  (Собрание законодательства Российской Федерации, 2008, N 35, ст.4037; 2016, N 47, ст.6640; 2018, N 52, ст.8297), пунктом 1 Положения о Министерстве транспорта Российской Федерации , утвержденного постановлением Правительства Российской Федерации от 30 июля 2004 г. N 395  (Собрание законодательства Российской Федерации, 2004, N 32, ст.3342; 2019, N 1, ст.10), </w:t>
      </w:r>
    </w:p>
    <w:p w14:paraId="3881313D" w14:textId="77777777" w:rsidR="00F44193" w:rsidRPr="00F44193" w:rsidRDefault="00F44193" w:rsidP="00F44193">
      <w:pPr>
        <w:pStyle w:val="FORMATTEXT"/>
        <w:ind w:firstLine="568"/>
        <w:jc w:val="both"/>
      </w:pPr>
    </w:p>
    <w:p w14:paraId="4F4AB784" w14:textId="77777777" w:rsidR="00F44193" w:rsidRPr="00F44193" w:rsidRDefault="00F44193" w:rsidP="00F44193">
      <w:pPr>
        <w:pStyle w:val="FORMATTEXT"/>
        <w:jc w:val="both"/>
      </w:pPr>
      <w:r w:rsidRPr="00F44193">
        <w:t>приказываю:</w:t>
      </w:r>
    </w:p>
    <w:p w14:paraId="006F324D" w14:textId="77777777" w:rsidR="00F44193" w:rsidRPr="00F44193" w:rsidRDefault="00F44193" w:rsidP="00F44193">
      <w:pPr>
        <w:pStyle w:val="FORMATTEXT"/>
        <w:ind w:firstLine="568"/>
        <w:jc w:val="both"/>
      </w:pPr>
      <w:r w:rsidRPr="00F44193">
        <w:t>1. Утвердить прилагаемые виды автомобильных транспортных средств, используемых для перевозки пассажиров, опасных грузов, транспортирования твердых коммунальных отходов, подлежащих оснащению аппаратурой спутниковой навигации ГЛОНАСС или ГЛОНАСС/</w:t>
      </w:r>
      <w:proofErr w:type="gramStart"/>
      <w:r w:rsidRPr="00F44193">
        <w:t>GPS .</w:t>
      </w:r>
      <w:proofErr w:type="gramEnd"/>
    </w:p>
    <w:p w14:paraId="44E9644D" w14:textId="77777777" w:rsidR="00F44193" w:rsidRPr="00F44193" w:rsidRDefault="00F44193" w:rsidP="00F44193">
      <w:pPr>
        <w:pStyle w:val="FORMATTEXT"/>
        <w:ind w:firstLine="568"/>
        <w:jc w:val="both"/>
      </w:pPr>
    </w:p>
    <w:p w14:paraId="48B9BDE2" w14:textId="77777777" w:rsidR="00F44193" w:rsidRPr="00F44193" w:rsidRDefault="00F44193" w:rsidP="00F44193">
      <w:pPr>
        <w:pStyle w:val="FORMATTEXT"/>
        <w:ind w:firstLine="568"/>
        <w:jc w:val="both"/>
      </w:pPr>
      <w:r w:rsidRPr="00F44193">
        <w:t>2. Настоящий приказ вступает в силу с 1 января 2021 г. и действует до 1 января 2027 г.</w:t>
      </w:r>
    </w:p>
    <w:p w14:paraId="18B6593A" w14:textId="77777777" w:rsidR="00F44193" w:rsidRPr="00F44193" w:rsidRDefault="00F44193" w:rsidP="00F44193">
      <w:pPr>
        <w:pStyle w:val="FORMATTEXT"/>
        <w:ind w:firstLine="568"/>
        <w:jc w:val="both"/>
      </w:pPr>
    </w:p>
    <w:p w14:paraId="2689BC8C" w14:textId="77777777" w:rsidR="00F44193" w:rsidRPr="00F44193" w:rsidRDefault="00F44193" w:rsidP="00F44193">
      <w:pPr>
        <w:pStyle w:val="FORMATTEXT"/>
        <w:jc w:val="right"/>
      </w:pPr>
      <w:proofErr w:type="spellStart"/>
      <w:r w:rsidRPr="00F44193">
        <w:t>И.о</w:t>
      </w:r>
      <w:proofErr w:type="spellEnd"/>
      <w:r w:rsidRPr="00F44193">
        <w:t>. Министра</w:t>
      </w:r>
    </w:p>
    <w:p w14:paraId="0D12FC5D" w14:textId="77777777" w:rsidR="00F44193" w:rsidRPr="00F44193" w:rsidRDefault="00F44193" w:rsidP="00F44193">
      <w:pPr>
        <w:pStyle w:val="FORMATTEXT"/>
        <w:jc w:val="right"/>
      </w:pPr>
      <w:proofErr w:type="spellStart"/>
      <w:r w:rsidRPr="00F44193">
        <w:t>И.С.Алафинов</w:t>
      </w:r>
      <w:proofErr w:type="spellEnd"/>
      <w:r w:rsidRPr="00F44193">
        <w:t xml:space="preserve"> </w:t>
      </w:r>
    </w:p>
    <w:p w14:paraId="2C68236C" w14:textId="77777777" w:rsidR="00F44193" w:rsidRPr="00F44193" w:rsidRDefault="00F44193" w:rsidP="00F44193">
      <w:pPr>
        <w:pStyle w:val="FORMATTEXT"/>
        <w:jc w:val="both"/>
      </w:pPr>
      <w:r w:rsidRPr="00F44193">
        <w:t>Зарегистрировано</w:t>
      </w:r>
    </w:p>
    <w:p w14:paraId="3223C372" w14:textId="77777777" w:rsidR="00F44193" w:rsidRPr="00F44193" w:rsidRDefault="00F44193" w:rsidP="00F44193">
      <w:pPr>
        <w:pStyle w:val="FORMATTEXT"/>
        <w:jc w:val="both"/>
      </w:pPr>
      <w:r w:rsidRPr="00F44193">
        <w:t>в Министерстве юстиции</w:t>
      </w:r>
    </w:p>
    <w:p w14:paraId="210DC4C2" w14:textId="77777777" w:rsidR="00F44193" w:rsidRPr="00F44193" w:rsidRDefault="00F44193" w:rsidP="00F44193">
      <w:pPr>
        <w:pStyle w:val="FORMATTEXT"/>
        <w:jc w:val="both"/>
      </w:pPr>
      <w:r w:rsidRPr="00F44193">
        <w:t>Российской Федерации</w:t>
      </w:r>
    </w:p>
    <w:p w14:paraId="2841FFE0" w14:textId="77777777" w:rsidR="00F44193" w:rsidRPr="00F44193" w:rsidRDefault="00F44193" w:rsidP="00F44193">
      <w:pPr>
        <w:pStyle w:val="FORMATTEXT"/>
        <w:jc w:val="both"/>
      </w:pPr>
      <w:r w:rsidRPr="00F44193">
        <w:t>13 ноября 2020 года,</w:t>
      </w:r>
    </w:p>
    <w:p w14:paraId="0701ED19" w14:textId="77777777" w:rsidR="00F44193" w:rsidRPr="00F44193" w:rsidRDefault="00F44193" w:rsidP="00F44193">
      <w:pPr>
        <w:pStyle w:val="FORMATTEXT"/>
        <w:jc w:val="both"/>
      </w:pPr>
      <w:r w:rsidRPr="00F44193">
        <w:t xml:space="preserve">регистрационный N 60892 </w:t>
      </w:r>
    </w:p>
    <w:p w14:paraId="6FF19ED0" w14:textId="77777777" w:rsidR="00F44193" w:rsidRPr="00F44193" w:rsidRDefault="00F44193" w:rsidP="00F44193">
      <w:pPr>
        <w:pStyle w:val="FORMATTEXT"/>
        <w:jc w:val="right"/>
      </w:pPr>
      <w:r w:rsidRPr="00F44193">
        <w:t>УТВЕРЖДЕНЫ</w:t>
      </w:r>
    </w:p>
    <w:p w14:paraId="23667D63" w14:textId="77777777" w:rsidR="00F44193" w:rsidRPr="00F44193" w:rsidRDefault="00F44193" w:rsidP="00F44193">
      <w:pPr>
        <w:pStyle w:val="FORMATTEXT"/>
        <w:jc w:val="right"/>
      </w:pPr>
      <w:r w:rsidRPr="00F44193">
        <w:t>приказом Минтранса России</w:t>
      </w:r>
    </w:p>
    <w:p w14:paraId="2DE50121" w14:textId="77777777" w:rsidR="00F44193" w:rsidRPr="00F44193" w:rsidRDefault="00F44193" w:rsidP="00F44193">
      <w:pPr>
        <w:pStyle w:val="FORMATTEXT"/>
        <w:jc w:val="right"/>
      </w:pPr>
      <w:r w:rsidRPr="00F44193">
        <w:t xml:space="preserve">от 7 октября 2020 года N 413 </w:t>
      </w:r>
    </w:p>
    <w:p w14:paraId="45691160" w14:textId="77777777" w:rsidR="00F44193" w:rsidRPr="00F44193" w:rsidRDefault="00F44193" w:rsidP="00F44193">
      <w:pPr>
        <w:pStyle w:val="HEADERTEXT"/>
        <w:rPr>
          <w:b/>
          <w:bCs/>
          <w:color w:val="auto"/>
        </w:rPr>
      </w:pPr>
    </w:p>
    <w:p w14:paraId="6ACC672A" w14:textId="77777777" w:rsidR="00F44193" w:rsidRPr="00F44193" w:rsidRDefault="00F44193" w:rsidP="00F44193">
      <w:pPr>
        <w:pStyle w:val="HEADERTEXT"/>
        <w:jc w:val="center"/>
        <w:rPr>
          <w:b/>
          <w:bCs/>
          <w:color w:val="auto"/>
        </w:rPr>
      </w:pPr>
      <w:r w:rsidRPr="00F44193">
        <w:rPr>
          <w:b/>
          <w:bCs/>
          <w:color w:val="auto"/>
        </w:rPr>
        <w:t xml:space="preserve"> Виды автомобильных транспортных средств, используемых для перевозки пассажиров, опасных грузов, транспортирования твердых коммунальных отходов, подлежащих оснащению аппаратурой навигации ГЛОНАСС или ГЛОНАСС/GPS </w:t>
      </w:r>
    </w:p>
    <w:p w14:paraId="3E9EA78D" w14:textId="77777777" w:rsidR="00F44193" w:rsidRPr="00F44193" w:rsidRDefault="00F44193" w:rsidP="00F44193">
      <w:pPr>
        <w:pStyle w:val="HEADERTEXT"/>
        <w:rPr>
          <w:b/>
          <w:bCs/>
          <w:color w:val="auto"/>
        </w:rPr>
      </w:pPr>
    </w:p>
    <w:p w14:paraId="678E9846" w14:textId="77777777" w:rsidR="00F44193" w:rsidRPr="00F44193" w:rsidRDefault="00F44193" w:rsidP="00F44193">
      <w:pPr>
        <w:pStyle w:val="HEADERTEXT"/>
        <w:jc w:val="center"/>
        <w:rPr>
          <w:b/>
          <w:bCs/>
          <w:color w:val="auto"/>
        </w:rPr>
      </w:pPr>
      <w:r w:rsidRPr="00F44193">
        <w:rPr>
          <w:b/>
          <w:bCs/>
          <w:color w:val="auto"/>
        </w:rPr>
        <w:t xml:space="preserve"> I. Автомобильные транспортные средства, используемые для перевозки пассажиров </w:t>
      </w:r>
    </w:p>
    <w:p w14:paraId="64749D47" w14:textId="77777777" w:rsidR="00F44193" w:rsidRPr="00F44193" w:rsidRDefault="00F44193" w:rsidP="00F44193">
      <w:pPr>
        <w:pStyle w:val="FORMATTEXT"/>
      </w:pPr>
      <w:r w:rsidRPr="00F44193">
        <w:t xml:space="preserve">      </w:t>
      </w:r>
    </w:p>
    <w:p w14:paraId="68C2A38D" w14:textId="1F1E61E0" w:rsidR="00F44193" w:rsidRPr="00F44193" w:rsidRDefault="00F44193" w:rsidP="00F44193">
      <w:pPr>
        <w:pStyle w:val="FORMATTEXT"/>
        <w:ind w:firstLine="568"/>
        <w:jc w:val="both"/>
      </w:pPr>
      <w:r w:rsidRPr="00F44193">
        <w:t>1. Транспортные средства категории М2</w:t>
      </w:r>
      <w:r w:rsidRPr="00F44193">
        <w:rPr>
          <w:noProof/>
          <w:position w:val="-8"/>
        </w:rPr>
        <w:drawing>
          <wp:inline distT="0" distB="0" distL="0" distR="0" wp14:anchorId="493CCDFF" wp14:editId="0C11BA22">
            <wp:extent cx="85725" cy="219075"/>
            <wp:effectExtent l="0" t="0" r="9525" b="9525"/>
            <wp:docPr id="1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9549B" w14:textId="77777777" w:rsidR="00F44193" w:rsidRPr="00F44193" w:rsidRDefault="00F44193" w:rsidP="00F44193">
      <w:pPr>
        <w:pStyle w:val="FORMATTEXT"/>
        <w:ind w:firstLine="568"/>
        <w:jc w:val="both"/>
      </w:pPr>
    </w:p>
    <w:p w14:paraId="16FF85DE" w14:textId="0A826A75" w:rsidR="00F44193" w:rsidRPr="00F44193" w:rsidRDefault="00F44193" w:rsidP="00F44193">
      <w:pPr>
        <w:pStyle w:val="FORMATTEXT"/>
        <w:ind w:firstLine="568"/>
        <w:jc w:val="both"/>
      </w:pPr>
      <w:r w:rsidRPr="00F44193">
        <w:t>2. Транспортные средства категории М3</w:t>
      </w:r>
      <w:r w:rsidRPr="00F44193">
        <w:rPr>
          <w:noProof/>
          <w:position w:val="-8"/>
        </w:rPr>
        <w:drawing>
          <wp:inline distT="0" distB="0" distL="0" distR="0" wp14:anchorId="3CB786DB" wp14:editId="66A2B18D">
            <wp:extent cx="85725" cy="219075"/>
            <wp:effectExtent l="0" t="0" r="9525" b="9525"/>
            <wp:docPr id="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4193">
        <w:t xml:space="preserve"> </w:t>
      </w:r>
    </w:p>
    <w:p w14:paraId="63BF5B08" w14:textId="77777777" w:rsidR="00F44193" w:rsidRPr="00F44193" w:rsidRDefault="00F44193" w:rsidP="00F44193">
      <w:pPr>
        <w:pStyle w:val="FORMATTEXT"/>
        <w:jc w:val="both"/>
      </w:pPr>
      <w:r w:rsidRPr="00F44193">
        <w:t xml:space="preserve">________________ </w:t>
      </w:r>
    </w:p>
    <w:p w14:paraId="3F142363" w14:textId="381C11DA" w:rsidR="00F44193" w:rsidRPr="00F44193" w:rsidRDefault="00F44193" w:rsidP="00F44193">
      <w:pPr>
        <w:pStyle w:val="FORMATTEXT"/>
        <w:ind w:firstLine="568"/>
        <w:jc w:val="both"/>
      </w:pPr>
      <w:r w:rsidRPr="00F44193">
        <w:rPr>
          <w:noProof/>
          <w:position w:val="-8"/>
        </w:rPr>
        <w:drawing>
          <wp:inline distT="0" distB="0" distL="0" distR="0" wp14:anchorId="67BD4384" wp14:editId="53C1425F">
            <wp:extent cx="85725" cy="219075"/>
            <wp:effectExtent l="0" t="0" r="9525" b="9525"/>
            <wp:docPr id="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4193">
        <w:t xml:space="preserve">Подпункт 1.1 приложения N 1 к техническому регламенту Таможенного союза "О безопасности колесных транспортных средств" ТР ТС 018/2011 , утвержденному решением Комиссии Таможенного союза от 9 декабря 2011 г. N 877 , официальный сайт Комиссии Таможенного союза http://www.tsouz.ru/, 15 декабря 2011 г.; является обязательным для Российской Федерации в соответствии с Договором о Евразийском экономическом союзе от 29 мая 2014 г ., </w:t>
      </w:r>
      <w:proofErr w:type="spellStart"/>
      <w:r w:rsidRPr="00F44193">
        <w:t>ратафицированным</w:t>
      </w:r>
      <w:proofErr w:type="spellEnd"/>
      <w:r w:rsidRPr="00F44193">
        <w:t xml:space="preserve"> Федеральным законом от 3 октября 2014 г. N 279-ФЗ "О ратификации Договора о Евразийском экономическом союзе"  (Собрание законодательства Российской Федерации, 2014, N 40, ст.5310).</w:t>
      </w:r>
    </w:p>
    <w:p w14:paraId="029E72DF" w14:textId="77777777" w:rsidR="00F44193" w:rsidRPr="00F44193" w:rsidRDefault="00F44193" w:rsidP="00F44193">
      <w:pPr>
        <w:pStyle w:val="FORMATTEXT"/>
        <w:ind w:firstLine="568"/>
        <w:jc w:val="both"/>
      </w:pPr>
    </w:p>
    <w:p w14:paraId="13A989B0" w14:textId="77777777" w:rsidR="00F44193" w:rsidRPr="00F44193" w:rsidRDefault="00F44193" w:rsidP="00F44193">
      <w:pPr>
        <w:pStyle w:val="HEADERTEXT"/>
        <w:rPr>
          <w:b/>
          <w:bCs/>
          <w:color w:val="auto"/>
        </w:rPr>
      </w:pPr>
    </w:p>
    <w:p w14:paraId="6A13F303" w14:textId="77777777" w:rsidR="00F44193" w:rsidRPr="00F44193" w:rsidRDefault="00F44193" w:rsidP="00F44193">
      <w:pPr>
        <w:pStyle w:val="HEADERTEXT"/>
        <w:jc w:val="center"/>
        <w:rPr>
          <w:b/>
          <w:bCs/>
          <w:color w:val="auto"/>
        </w:rPr>
      </w:pPr>
      <w:r w:rsidRPr="00F44193">
        <w:rPr>
          <w:b/>
          <w:bCs/>
          <w:color w:val="auto"/>
        </w:rPr>
        <w:t xml:space="preserve"> II. Автомобильные транспортные средства, используемые для перевозки опасных грузов </w:t>
      </w:r>
    </w:p>
    <w:p w14:paraId="1A5EB546" w14:textId="77777777" w:rsidR="00F44193" w:rsidRPr="00F44193" w:rsidRDefault="00F44193" w:rsidP="00F44193">
      <w:pPr>
        <w:pStyle w:val="FORMATTEXT"/>
      </w:pPr>
      <w:r w:rsidRPr="00F44193">
        <w:t xml:space="preserve">      </w:t>
      </w:r>
    </w:p>
    <w:p w14:paraId="3E5D0995" w14:textId="3117C5B1" w:rsidR="00F44193" w:rsidRPr="00F44193" w:rsidRDefault="00F44193" w:rsidP="00F44193">
      <w:pPr>
        <w:pStyle w:val="FORMATTEXT"/>
        <w:ind w:firstLine="568"/>
        <w:jc w:val="both"/>
      </w:pPr>
      <w:r w:rsidRPr="00F44193">
        <w:t>1. Транспортные средства категории EX/II или EX/III</w:t>
      </w:r>
      <w:r w:rsidRPr="00F44193">
        <w:rPr>
          <w:noProof/>
          <w:position w:val="-8"/>
        </w:rPr>
        <w:drawing>
          <wp:inline distT="0" distB="0" distL="0" distR="0" wp14:anchorId="62D4157D" wp14:editId="2BF3552F">
            <wp:extent cx="104775" cy="219075"/>
            <wp:effectExtent l="0" t="0" r="9525" b="9525"/>
            <wp:docPr id="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57A17" w14:textId="77777777" w:rsidR="00F44193" w:rsidRPr="00F44193" w:rsidRDefault="00F44193" w:rsidP="00F44193">
      <w:pPr>
        <w:pStyle w:val="FORMATTEXT"/>
        <w:ind w:firstLine="568"/>
        <w:jc w:val="both"/>
      </w:pPr>
    </w:p>
    <w:p w14:paraId="0E69797C" w14:textId="76F9C5B9" w:rsidR="00F44193" w:rsidRPr="00F44193" w:rsidRDefault="00F44193" w:rsidP="00F44193">
      <w:pPr>
        <w:pStyle w:val="FORMATTEXT"/>
        <w:ind w:firstLine="568"/>
        <w:jc w:val="both"/>
      </w:pPr>
      <w:r w:rsidRPr="00F44193">
        <w:t>2. Транспортные средства категории FL</w:t>
      </w:r>
      <w:r w:rsidRPr="00F44193">
        <w:rPr>
          <w:noProof/>
          <w:position w:val="-8"/>
        </w:rPr>
        <w:drawing>
          <wp:inline distT="0" distB="0" distL="0" distR="0" wp14:anchorId="7D4943E2" wp14:editId="537CD4BA">
            <wp:extent cx="104775" cy="219075"/>
            <wp:effectExtent l="0" t="0" r="9525" b="9525"/>
            <wp:docPr id="5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63534" w14:textId="77777777" w:rsidR="00F44193" w:rsidRPr="00F44193" w:rsidRDefault="00F44193" w:rsidP="00F44193">
      <w:pPr>
        <w:pStyle w:val="FORMATTEXT"/>
        <w:ind w:firstLine="568"/>
        <w:jc w:val="both"/>
      </w:pPr>
    </w:p>
    <w:p w14:paraId="0F13FDB6" w14:textId="2AD4C948" w:rsidR="00F44193" w:rsidRPr="00F44193" w:rsidRDefault="00F44193" w:rsidP="00F44193">
      <w:pPr>
        <w:pStyle w:val="FORMATTEXT"/>
        <w:ind w:firstLine="568"/>
        <w:jc w:val="both"/>
      </w:pPr>
      <w:r w:rsidRPr="00F44193">
        <w:t>3. Транспортные средства категории AT</w:t>
      </w:r>
      <w:r w:rsidRPr="00F44193">
        <w:rPr>
          <w:noProof/>
          <w:position w:val="-8"/>
        </w:rPr>
        <w:drawing>
          <wp:inline distT="0" distB="0" distL="0" distR="0" wp14:anchorId="7EBE2F62" wp14:editId="0901F305">
            <wp:extent cx="104775" cy="219075"/>
            <wp:effectExtent l="0" t="0" r="9525" b="9525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8DF4D" w14:textId="77777777" w:rsidR="00F44193" w:rsidRPr="00F44193" w:rsidRDefault="00F44193" w:rsidP="00F44193">
      <w:pPr>
        <w:pStyle w:val="FORMATTEXT"/>
        <w:ind w:firstLine="568"/>
        <w:jc w:val="both"/>
      </w:pPr>
    </w:p>
    <w:p w14:paraId="429B3895" w14:textId="4D0C8598" w:rsidR="00F44193" w:rsidRPr="00F44193" w:rsidRDefault="00F44193" w:rsidP="00F44193">
      <w:pPr>
        <w:pStyle w:val="FORMATTEXT"/>
        <w:ind w:firstLine="568"/>
        <w:jc w:val="both"/>
      </w:pPr>
      <w:r w:rsidRPr="00F44193">
        <w:t>4. Транспортные средства категории MEMU</w:t>
      </w:r>
      <w:r w:rsidRPr="00F44193">
        <w:rPr>
          <w:noProof/>
          <w:position w:val="-8"/>
        </w:rPr>
        <w:drawing>
          <wp:inline distT="0" distB="0" distL="0" distR="0" wp14:anchorId="612CAD39" wp14:editId="49C2B0FC">
            <wp:extent cx="104775" cy="219075"/>
            <wp:effectExtent l="0" t="0" r="9525" b="9525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4193">
        <w:t xml:space="preserve"> </w:t>
      </w:r>
    </w:p>
    <w:p w14:paraId="57D67B07" w14:textId="77777777" w:rsidR="00F44193" w:rsidRPr="00F44193" w:rsidRDefault="00F44193" w:rsidP="00F44193">
      <w:pPr>
        <w:pStyle w:val="FORMATTEXT"/>
        <w:jc w:val="both"/>
      </w:pPr>
      <w:r w:rsidRPr="00F44193">
        <w:t xml:space="preserve">________________ </w:t>
      </w:r>
    </w:p>
    <w:p w14:paraId="5A3A9FA5" w14:textId="1FBDEF52" w:rsidR="00F44193" w:rsidRPr="00F44193" w:rsidRDefault="00F44193" w:rsidP="00F44193">
      <w:pPr>
        <w:pStyle w:val="FORMATTEXT"/>
        <w:ind w:firstLine="568"/>
        <w:jc w:val="both"/>
      </w:pPr>
      <w:r w:rsidRPr="00F44193">
        <w:rPr>
          <w:noProof/>
          <w:position w:val="-8"/>
        </w:rPr>
        <w:drawing>
          <wp:inline distT="0" distB="0" distL="0" distR="0" wp14:anchorId="09FE4FD5" wp14:editId="0360482F">
            <wp:extent cx="104775" cy="219075"/>
            <wp:effectExtent l="0" t="0" r="9525" b="9525"/>
            <wp:docPr id="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4193">
        <w:t>Подраздел 9.1.1.2 Европейского соглашения о международной дорожной перевозке опасных грузов от 30 сентября 1957 г.  (ДОПОГ), официальный сайт Европейской экономической комиссии Организации Объединенных Наций http://www.unece.org; вступило в силу для Российской Федерации 28 апреля 1994 г.; постановление Правительства Российской Федерации от 3 февраля 1994 г. N 76 "О присоединении Российской Федерации к Европейскому соглашению о международной дорожной перевозке опасных грузов"  (Собрание актов Президента и Правительства Российской Федерации, 1994, N 7, ст.508).</w:t>
      </w:r>
    </w:p>
    <w:p w14:paraId="160B708F" w14:textId="77777777" w:rsidR="00F44193" w:rsidRPr="00F44193" w:rsidRDefault="00F44193" w:rsidP="00F44193">
      <w:pPr>
        <w:pStyle w:val="FORMATTEXT"/>
        <w:ind w:firstLine="568"/>
        <w:jc w:val="both"/>
      </w:pPr>
    </w:p>
    <w:p w14:paraId="4FE9DBD7" w14:textId="77777777" w:rsidR="00F44193" w:rsidRPr="00F44193" w:rsidRDefault="00F44193" w:rsidP="00F44193">
      <w:pPr>
        <w:pStyle w:val="HEADERTEXT"/>
        <w:rPr>
          <w:b/>
          <w:bCs/>
          <w:color w:val="auto"/>
        </w:rPr>
      </w:pPr>
    </w:p>
    <w:p w14:paraId="59A3A24B" w14:textId="77777777" w:rsidR="00F44193" w:rsidRPr="00F44193" w:rsidRDefault="00F44193" w:rsidP="00F44193">
      <w:pPr>
        <w:pStyle w:val="HEADERTEXT"/>
        <w:jc w:val="center"/>
        <w:rPr>
          <w:b/>
          <w:bCs/>
          <w:color w:val="auto"/>
        </w:rPr>
      </w:pPr>
      <w:r w:rsidRPr="00F44193">
        <w:rPr>
          <w:b/>
          <w:bCs/>
          <w:color w:val="auto"/>
        </w:rPr>
        <w:t xml:space="preserve"> III. Автомобильные транспортные средства, используемые для транспортирования твердых коммунальных отходов </w:t>
      </w:r>
    </w:p>
    <w:p w14:paraId="7595F341" w14:textId="77777777" w:rsidR="00F44193" w:rsidRPr="00F44193" w:rsidRDefault="00F44193" w:rsidP="00F44193">
      <w:pPr>
        <w:pStyle w:val="FORMATTEXT"/>
      </w:pPr>
      <w:r w:rsidRPr="00F44193">
        <w:t xml:space="preserve">      </w:t>
      </w:r>
    </w:p>
    <w:p w14:paraId="14A206EB" w14:textId="2644A06F" w:rsidR="00F44193" w:rsidRPr="00F44193" w:rsidRDefault="00F44193" w:rsidP="00F44193">
      <w:pPr>
        <w:pStyle w:val="FORMATTEXT"/>
        <w:ind w:firstLine="568"/>
        <w:jc w:val="both"/>
      </w:pPr>
      <w:r w:rsidRPr="00F44193">
        <w:t>1. Транспортные средства категории N1</w:t>
      </w:r>
      <w:r w:rsidRPr="00F44193">
        <w:rPr>
          <w:noProof/>
          <w:position w:val="-8"/>
        </w:rPr>
        <w:drawing>
          <wp:inline distT="0" distB="0" distL="0" distR="0" wp14:anchorId="7C4955F9" wp14:editId="583938CB">
            <wp:extent cx="85725" cy="219075"/>
            <wp:effectExtent l="0" t="0" r="9525" b="9525"/>
            <wp:docPr id="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0140E" w14:textId="77777777" w:rsidR="00F44193" w:rsidRPr="00F44193" w:rsidRDefault="00F44193" w:rsidP="00F44193">
      <w:pPr>
        <w:pStyle w:val="FORMATTEXT"/>
        <w:ind w:firstLine="568"/>
        <w:jc w:val="both"/>
      </w:pPr>
    </w:p>
    <w:p w14:paraId="633E16C7" w14:textId="6B70E5DC" w:rsidR="00F44193" w:rsidRPr="00F44193" w:rsidRDefault="00F44193" w:rsidP="00F44193">
      <w:pPr>
        <w:pStyle w:val="FORMATTEXT"/>
        <w:ind w:firstLine="568"/>
        <w:jc w:val="both"/>
      </w:pPr>
      <w:r w:rsidRPr="00F44193">
        <w:t>2. Транспортные средства категории N2</w:t>
      </w:r>
      <w:r w:rsidRPr="00F44193">
        <w:rPr>
          <w:noProof/>
          <w:position w:val="-8"/>
        </w:rPr>
        <w:drawing>
          <wp:inline distT="0" distB="0" distL="0" distR="0" wp14:anchorId="2474291F" wp14:editId="7FAEAEB2">
            <wp:extent cx="85725" cy="219075"/>
            <wp:effectExtent l="0" t="0" r="9525" b="9525"/>
            <wp:docPr id="1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CCB40" w14:textId="77777777" w:rsidR="00F44193" w:rsidRPr="00F44193" w:rsidRDefault="00F44193" w:rsidP="00F44193">
      <w:pPr>
        <w:pStyle w:val="FORMATTEXT"/>
        <w:ind w:firstLine="568"/>
        <w:jc w:val="both"/>
      </w:pPr>
    </w:p>
    <w:p w14:paraId="000E32DE" w14:textId="559E552E" w:rsidR="00F44193" w:rsidRPr="00F44193" w:rsidRDefault="00F44193" w:rsidP="00F44193">
      <w:pPr>
        <w:pStyle w:val="FORMATTEXT"/>
        <w:ind w:firstLine="568"/>
        <w:jc w:val="both"/>
      </w:pPr>
      <w:r w:rsidRPr="00F44193">
        <w:t>3. Транспортные средства категории N3</w:t>
      </w:r>
      <w:r w:rsidRPr="00F44193">
        <w:rPr>
          <w:noProof/>
          <w:position w:val="-8"/>
        </w:rPr>
        <w:drawing>
          <wp:inline distT="0" distB="0" distL="0" distR="0" wp14:anchorId="175A40E3" wp14:editId="73CB3432">
            <wp:extent cx="85725" cy="219075"/>
            <wp:effectExtent l="0" t="0" r="9525" b="9525"/>
            <wp:docPr id="1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4193">
        <w:t xml:space="preserve"> </w:t>
      </w:r>
    </w:p>
    <w:p w14:paraId="3BC20F3E" w14:textId="77777777" w:rsidR="00F44193" w:rsidRPr="00F44193" w:rsidRDefault="00F44193" w:rsidP="00F44193">
      <w:pPr>
        <w:pStyle w:val="FORMATTEXT"/>
        <w:jc w:val="both"/>
      </w:pPr>
      <w:r w:rsidRPr="00F44193">
        <w:t xml:space="preserve">________________ </w:t>
      </w:r>
    </w:p>
    <w:p w14:paraId="1ECF97E4" w14:textId="1963FC6E" w:rsidR="00F44193" w:rsidRPr="00F44193" w:rsidRDefault="00F44193" w:rsidP="00F44193">
      <w:pPr>
        <w:pStyle w:val="FORMATTEXT"/>
        <w:ind w:firstLine="568"/>
        <w:jc w:val="both"/>
      </w:pPr>
      <w:r w:rsidRPr="00F44193">
        <w:rPr>
          <w:noProof/>
          <w:position w:val="-8"/>
        </w:rPr>
        <w:drawing>
          <wp:inline distT="0" distB="0" distL="0" distR="0" wp14:anchorId="7C7807E6" wp14:editId="1364B442">
            <wp:extent cx="85725" cy="219075"/>
            <wp:effectExtent l="0" t="0" r="9525" b="9525"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4193">
        <w:t xml:space="preserve">Подпункт 1.1 приложения N 1 к техническому регламенту Таможенного союза "О безопасности колесных транспортных средств" ТР ТС 018/2011 , утвержденному решением Комиссии Таможенного союза от 9 декабря 2011 г. N 877 , официальный сайт Комиссии Таможенного союза http://www.tsouz.ru/, 15 декабря 2011 г.; является обязательным для Российской Федерации в соответствии с Договором о Евразийском экономическом союзе от 29 мая 2014 г ., </w:t>
      </w:r>
      <w:proofErr w:type="spellStart"/>
      <w:r w:rsidRPr="00F44193">
        <w:t>ратафицированным</w:t>
      </w:r>
      <w:proofErr w:type="spellEnd"/>
      <w:r w:rsidRPr="00F44193">
        <w:t xml:space="preserve"> Федеральным законом от 3 октября 2014 г. N 279-ФЗ "О ратификации Договора о Евразийском экономическом союзе"  (Собрание законодательства Российской Федерации, 2014, N 40, ст.5310).</w:t>
      </w:r>
    </w:p>
    <w:p w14:paraId="1D02C931" w14:textId="77777777" w:rsidR="00F44193" w:rsidRPr="00F44193" w:rsidRDefault="00F44193" w:rsidP="00F44193">
      <w:pPr>
        <w:pStyle w:val="FORMATTEXT"/>
        <w:ind w:firstLine="568"/>
        <w:jc w:val="both"/>
      </w:pPr>
    </w:p>
    <w:p w14:paraId="3EDD9FF9" w14:textId="77777777" w:rsidR="00681C05" w:rsidRPr="00F44193" w:rsidRDefault="00681C0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4419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F4419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F4419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