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FF322E" w14:textId="77777777" w:rsidR="000420BA" w:rsidRPr="000420BA" w:rsidRDefault="000420BA" w:rsidP="000420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20BA">
        <w:rPr>
          <w:rFonts w:ascii="Arial" w:hAnsi="Arial" w:cs="Arial"/>
          <w:b/>
          <w:bCs/>
        </w:rPr>
        <w:t>СОВЕТ ДЕПУТАТОВ СЕРЕБРЯНО-ПРУДСКОГО МУНИЦИПАЛЬНОГО РАЙОНА МОСКОВСКОЙ ОБЛАСТИ</w:t>
      </w:r>
    </w:p>
    <w:p w14:paraId="6434C961" w14:textId="77777777" w:rsidR="000420BA" w:rsidRPr="000420BA" w:rsidRDefault="000420BA" w:rsidP="000420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20BA">
        <w:rPr>
          <w:rFonts w:ascii="Arial" w:hAnsi="Arial" w:cs="Arial"/>
          <w:b/>
          <w:bCs/>
        </w:rPr>
        <w:t>РЕШЕНИЕ</w:t>
      </w:r>
    </w:p>
    <w:p w14:paraId="581E70B1" w14:textId="77777777" w:rsidR="000420BA" w:rsidRPr="000420BA" w:rsidRDefault="000420BA" w:rsidP="000420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20BA">
        <w:rPr>
          <w:rFonts w:ascii="Arial" w:hAnsi="Arial" w:cs="Arial"/>
          <w:b/>
          <w:bCs/>
        </w:rPr>
        <w:t>от 25 мая 2012 года N 39/4</w:t>
      </w:r>
      <w:r w:rsidRPr="000420BA">
        <w:rPr>
          <w:rFonts w:ascii="Arial" w:hAnsi="Arial" w:cs="Arial"/>
          <w:b/>
          <w:bCs/>
        </w:rPr>
        <w:br/>
      </w:r>
    </w:p>
    <w:p w14:paraId="22D62A11" w14:textId="77777777" w:rsidR="000420BA" w:rsidRPr="000420BA" w:rsidRDefault="000420BA" w:rsidP="000420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20BA">
        <w:rPr>
          <w:rFonts w:ascii="Arial" w:hAnsi="Arial" w:cs="Arial"/>
          <w:b/>
          <w:bCs/>
        </w:rPr>
        <w:t>Об утверждении Правил обращения с отходами производства и потребления в Серебряно-Прудском муниципальном районе Московской области</w:t>
      </w:r>
    </w:p>
    <w:p w14:paraId="0D189A0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В целях совершенствования работы в сфере обращения с отходами производства и потребления, решения проблем утилизации и переработки отходов на территории Серебряно-Прудского муниципального района, руководствуясь Федеральными законами от 24.06.1998 г. N 89-ФЗ "Об отходах производства и потребления", от 30.03.1999 г N 52-ФЗ "О санитарно-эпидемиологическом благополучии населения", от 10.01.2002 г N 7-ФЗ "Об охране окружающей среды", от 06.10.2003 г N 131-ФЗ "Об общих принципах организации местного самоуправления в Российской Федерации", законом Московской области от20.11.2005 г N 249/2005-ОЗ "Об обеспечении чистоты и порядка на территории Московской области", Уставом Серебряно-Прудского муниципального района Московской области,</w:t>
      </w:r>
      <w:r w:rsidRPr="000420BA">
        <w:rPr>
          <w:rFonts w:ascii="Arial" w:hAnsi="Arial" w:cs="Arial"/>
        </w:rPr>
        <w:br/>
      </w:r>
    </w:p>
    <w:p w14:paraId="03D8EB50" w14:textId="77777777" w:rsidR="000420BA" w:rsidRPr="000420BA" w:rsidRDefault="000420BA" w:rsidP="000420BA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420BA">
        <w:rPr>
          <w:rFonts w:ascii="Arial" w:hAnsi="Arial" w:cs="Arial"/>
          <w:color w:val="auto"/>
          <w:sz w:val="24"/>
          <w:szCs w:val="24"/>
        </w:rPr>
        <w:t>Совет депутатов муниципального района решил:</w:t>
      </w:r>
    </w:p>
    <w:p w14:paraId="33C81276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90DC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1.Утвердить прилагаемые Правила обращения с отходами производства и потребления в Серебряно-Прудском муниципальном районе Московской области.</w:t>
      </w:r>
      <w:r w:rsidRPr="000420BA">
        <w:rPr>
          <w:rFonts w:ascii="Arial" w:hAnsi="Arial" w:cs="Arial"/>
        </w:rPr>
        <w:br/>
      </w:r>
    </w:p>
    <w:p w14:paraId="4811C3F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2.Опубликовать настоящее решение в газете "Серебряно-Прудский вестник" путем размещения на официальном сайте администрации Серебряно-Прудского муниципального района Московской области.</w:t>
      </w:r>
      <w:r w:rsidRPr="000420BA">
        <w:rPr>
          <w:rFonts w:ascii="Arial" w:hAnsi="Arial" w:cs="Arial"/>
        </w:rPr>
        <w:br/>
      </w:r>
    </w:p>
    <w:p w14:paraId="6C97913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3.Настоящее Решение вступает в законную силу после официального опубликования.</w:t>
      </w:r>
      <w:r w:rsidRPr="000420BA">
        <w:rPr>
          <w:rFonts w:ascii="Arial" w:hAnsi="Arial" w:cs="Arial"/>
        </w:rPr>
        <w:br/>
      </w:r>
    </w:p>
    <w:p w14:paraId="0DAA53C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4.Контроль за выполнением настоящего решения возложить на первого заместителя главы администрации муниципального района </w:t>
      </w:r>
      <w:proofErr w:type="spellStart"/>
      <w:r w:rsidRPr="000420BA">
        <w:rPr>
          <w:rFonts w:ascii="Arial" w:hAnsi="Arial" w:cs="Arial"/>
        </w:rPr>
        <w:t>А.Н.Пушкарева</w:t>
      </w:r>
      <w:proofErr w:type="spellEnd"/>
      <w:r w:rsidRPr="000420BA">
        <w:rPr>
          <w:rFonts w:ascii="Arial" w:hAnsi="Arial" w:cs="Arial"/>
        </w:rPr>
        <w:t>.</w:t>
      </w:r>
      <w:r w:rsidRPr="000420BA">
        <w:rPr>
          <w:rFonts w:ascii="Arial" w:hAnsi="Arial" w:cs="Arial"/>
        </w:rPr>
        <w:br/>
      </w:r>
    </w:p>
    <w:p w14:paraId="5A5BE14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Глава муниципального района </w:t>
      </w:r>
      <w:proofErr w:type="spellStart"/>
      <w:r w:rsidRPr="000420BA">
        <w:rPr>
          <w:rFonts w:ascii="Arial" w:hAnsi="Arial" w:cs="Arial"/>
        </w:rPr>
        <w:t>А.К.Таскин</w:t>
      </w:r>
      <w:proofErr w:type="spellEnd"/>
      <w:r w:rsidRPr="000420BA">
        <w:rPr>
          <w:rFonts w:ascii="Arial" w:hAnsi="Arial" w:cs="Arial"/>
        </w:rPr>
        <w:br/>
      </w:r>
    </w:p>
    <w:p w14:paraId="11DDB27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Председатель Совета депутатов</w:t>
      </w:r>
      <w:r w:rsidRPr="000420BA">
        <w:rPr>
          <w:rFonts w:ascii="Arial" w:hAnsi="Arial" w:cs="Arial"/>
        </w:rPr>
        <w:br/>
      </w:r>
    </w:p>
    <w:p w14:paraId="0115358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муниципального района </w:t>
      </w:r>
      <w:proofErr w:type="spellStart"/>
      <w:r w:rsidRPr="000420BA">
        <w:rPr>
          <w:rFonts w:ascii="Arial" w:hAnsi="Arial" w:cs="Arial"/>
        </w:rPr>
        <w:t>В.В.Растегаев</w:t>
      </w:r>
      <w:proofErr w:type="spellEnd"/>
      <w:r w:rsidRPr="000420BA">
        <w:rPr>
          <w:rFonts w:ascii="Arial" w:hAnsi="Arial" w:cs="Arial"/>
        </w:rPr>
        <w:br/>
      </w:r>
    </w:p>
    <w:p w14:paraId="25B29CBC" w14:textId="77777777" w:rsidR="000420BA" w:rsidRPr="000420BA" w:rsidRDefault="000420BA" w:rsidP="000420BA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420BA">
        <w:rPr>
          <w:rFonts w:ascii="Arial" w:hAnsi="Arial" w:cs="Arial"/>
          <w:color w:val="auto"/>
          <w:sz w:val="24"/>
          <w:szCs w:val="24"/>
        </w:rPr>
        <w:lastRenderedPageBreak/>
        <w:t>Утверждены:</w:t>
      </w:r>
      <w:r w:rsidRPr="000420BA">
        <w:rPr>
          <w:rFonts w:ascii="Arial" w:hAnsi="Arial" w:cs="Arial"/>
          <w:color w:val="auto"/>
          <w:sz w:val="24"/>
          <w:szCs w:val="24"/>
        </w:rPr>
        <w:br/>
        <w:t>Решением Совета депутатов</w:t>
      </w:r>
      <w:r w:rsidRPr="000420BA">
        <w:rPr>
          <w:rFonts w:ascii="Arial" w:hAnsi="Arial" w:cs="Arial"/>
          <w:color w:val="auto"/>
          <w:sz w:val="24"/>
          <w:szCs w:val="24"/>
        </w:rPr>
        <w:br/>
        <w:t>Серебряно-Прудского</w:t>
      </w:r>
      <w:r w:rsidRPr="000420BA">
        <w:rPr>
          <w:rFonts w:ascii="Arial" w:hAnsi="Arial" w:cs="Arial"/>
          <w:color w:val="auto"/>
          <w:sz w:val="24"/>
          <w:szCs w:val="24"/>
        </w:rPr>
        <w:br/>
        <w:t>муниципального района</w:t>
      </w:r>
      <w:r w:rsidRPr="000420BA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0420BA">
        <w:rPr>
          <w:rFonts w:ascii="Arial" w:hAnsi="Arial" w:cs="Arial"/>
          <w:color w:val="auto"/>
          <w:sz w:val="24"/>
          <w:szCs w:val="24"/>
        </w:rPr>
        <w:br/>
        <w:t>от 25.05.2012 N 39/4</w:t>
      </w:r>
    </w:p>
    <w:p w14:paraId="5033B057" w14:textId="77777777" w:rsidR="000420BA" w:rsidRPr="000420BA" w:rsidRDefault="000420BA" w:rsidP="000420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20BA">
        <w:rPr>
          <w:rFonts w:ascii="Arial" w:hAnsi="Arial" w:cs="Arial"/>
          <w:b/>
          <w:bCs/>
        </w:rPr>
        <w:t>Правила обращения с отходами производства и потребления в Серебряно-Прудском муниципальном районе Московской области</w:t>
      </w:r>
    </w:p>
    <w:p w14:paraId="6A00C8FD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1. Общие положения</w:t>
      </w:r>
    </w:p>
    <w:p w14:paraId="3B2B9017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397B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1.1. Настоящие Правила обращения с отходами производства и потребления в Серебряно-Прудском муниципальном районе Московской области (далее - Правила) регулируют обращение с отходами производства и потребления для физических и юридических лиц всех форм собственности независимо от их ведомственной подчиненности и для индивидуальных предпринимателей (в том числе иностранных):</w:t>
      </w:r>
      <w:r w:rsidRPr="000420BA">
        <w:rPr>
          <w:rFonts w:ascii="Arial" w:hAnsi="Arial" w:cs="Arial"/>
        </w:rPr>
        <w:br/>
      </w:r>
    </w:p>
    <w:p w14:paraId="691F839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осуществляющих на территории Серебряно-Прудского муниципального района любую деятельность, приводящую к образованию отходов производства и потребления;</w:t>
      </w:r>
      <w:r w:rsidRPr="000420BA">
        <w:rPr>
          <w:rFonts w:ascii="Arial" w:hAnsi="Arial" w:cs="Arial"/>
        </w:rPr>
        <w:br/>
      </w:r>
    </w:p>
    <w:p w14:paraId="790848B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транспортирующих отходы производства и потребления через территорию Серебряно-Прудского муниципального района;</w:t>
      </w:r>
      <w:r w:rsidRPr="000420BA">
        <w:rPr>
          <w:rFonts w:ascii="Arial" w:hAnsi="Arial" w:cs="Arial"/>
        </w:rPr>
        <w:br/>
      </w:r>
    </w:p>
    <w:p w14:paraId="4DD98C6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осуществляющих любую деятельность, связанную с отходами производства и потребления, образующимися на территории Серебряно-Прудского муниципального района (переработка и захоронение).</w:t>
      </w:r>
      <w:r w:rsidRPr="000420BA">
        <w:rPr>
          <w:rFonts w:ascii="Arial" w:hAnsi="Arial" w:cs="Arial"/>
        </w:rPr>
        <w:br/>
      </w:r>
    </w:p>
    <w:p w14:paraId="2DEC776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1.2. Правила разработаны на основании и в соответствии с действующими нормативными документами:</w:t>
      </w:r>
      <w:r w:rsidRPr="000420BA">
        <w:rPr>
          <w:rFonts w:ascii="Arial" w:hAnsi="Arial" w:cs="Arial"/>
        </w:rPr>
        <w:br/>
      </w:r>
    </w:p>
    <w:p w14:paraId="63AC98E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 Федеральным законом от 24.06.1998 г. N 89-ФЗ "Об отходах производства и потребления";</w:t>
      </w:r>
      <w:r w:rsidRPr="000420BA">
        <w:rPr>
          <w:rFonts w:ascii="Arial" w:hAnsi="Arial" w:cs="Arial"/>
        </w:rPr>
        <w:br/>
      </w:r>
    </w:p>
    <w:p w14:paraId="6F72DFD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 Федеральным законом от 30.03.1999 г. N 52-ФЗ "О санитарно-эпидемиологическом благополучии населения";</w:t>
      </w:r>
      <w:r w:rsidRPr="000420BA">
        <w:rPr>
          <w:rFonts w:ascii="Arial" w:hAnsi="Arial" w:cs="Arial"/>
        </w:rPr>
        <w:br/>
      </w:r>
    </w:p>
    <w:p w14:paraId="2502E42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 Федеральным законом от 10.01.2002 N 7-ФЗ "Об охране окружающей среды";</w:t>
      </w:r>
      <w:r w:rsidRPr="000420BA">
        <w:rPr>
          <w:rFonts w:ascii="Arial" w:hAnsi="Arial" w:cs="Arial"/>
        </w:rPr>
        <w:br/>
      </w:r>
    </w:p>
    <w:p w14:paraId="7AF653F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 Федеральным законом от 06.10.2003 г. N 131-ФЗ "Об общих принципах организации местного самоуправления в Российской Федерации";</w:t>
      </w:r>
      <w:r w:rsidRPr="000420BA">
        <w:rPr>
          <w:rFonts w:ascii="Arial" w:hAnsi="Arial" w:cs="Arial"/>
        </w:rPr>
        <w:br/>
      </w:r>
    </w:p>
    <w:p w14:paraId="57015C9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 Федеральным законом от 30.12.2001 г. N 195-ФЗ "Кодекс Российской Федерации об административных правонарушениях";</w:t>
      </w:r>
      <w:r w:rsidRPr="000420BA">
        <w:rPr>
          <w:rFonts w:ascii="Arial" w:hAnsi="Arial" w:cs="Arial"/>
        </w:rPr>
        <w:br/>
      </w:r>
    </w:p>
    <w:p w14:paraId="6A48F52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Законом Московской области от 29.11.2005 г. N 249/2005-ОЗ "Об обеспечении чистоты и порядка на территории Московской области";</w:t>
      </w:r>
      <w:r w:rsidRPr="000420BA">
        <w:rPr>
          <w:rFonts w:ascii="Arial" w:hAnsi="Arial" w:cs="Arial"/>
        </w:rPr>
        <w:br/>
      </w:r>
    </w:p>
    <w:p w14:paraId="0BF0AD4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- Законом Московской области от 30.11.2004 г. N 161/2004-ОЗ "О государственном административно-техническом надзоре и административной ответственности за правонарушения в сфере благоустройства содержания объектов и производства работ на территории Московской области";</w:t>
      </w:r>
      <w:r w:rsidRPr="000420BA">
        <w:rPr>
          <w:rFonts w:ascii="Arial" w:hAnsi="Arial" w:cs="Arial"/>
        </w:rPr>
        <w:br/>
      </w:r>
    </w:p>
    <w:p w14:paraId="2B34892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 Законом Московской области от 08.11.2001 г. N 171/2001-ОЗ "Об отходах производства и потребления в Московской области";</w:t>
      </w:r>
      <w:r w:rsidRPr="000420BA">
        <w:rPr>
          <w:rFonts w:ascii="Arial" w:hAnsi="Arial" w:cs="Arial"/>
        </w:rPr>
        <w:br/>
      </w:r>
    </w:p>
    <w:p w14:paraId="197DBF5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- СанПин 2.1.7 </w:t>
      </w:r>
      <w:proofErr w:type="gramStart"/>
      <w:r w:rsidRPr="000420BA">
        <w:rPr>
          <w:rFonts w:ascii="Arial" w:hAnsi="Arial" w:cs="Arial"/>
        </w:rPr>
        <w:t>1322-03</w:t>
      </w:r>
      <w:proofErr w:type="gramEnd"/>
      <w:r w:rsidRPr="000420BA">
        <w:rPr>
          <w:rFonts w:ascii="Arial" w:hAnsi="Arial" w:cs="Arial"/>
        </w:rPr>
        <w:t xml:space="preserve"> "Гигиенические требования к размещению и обезвреживанию отходов производства и потребления";</w:t>
      </w:r>
      <w:r w:rsidRPr="000420BA">
        <w:rPr>
          <w:rFonts w:ascii="Arial" w:hAnsi="Arial" w:cs="Arial"/>
        </w:rPr>
        <w:br/>
      </w:r>
    </w:p>
    <w:p w14:paraId="0822F66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СанПин 42-128-4690-88 "Санитарные правила содержания территорий населенных мест".</w:t>
      </w:r>
      <w:r w:rsidRPr="000420BA">
        <w:rPr>
          <w:rFonts w:ascii="Arial" w:hAnsi="Arial" w:cs="Arial"/>
        </w:rPr>
        <w:br/>
      </w:r>
    </w:p>
    <w:p w14:paraId="4052A56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1.3. Правила обращения с отходами регламентирует отношения в сфере обращения с отходами между индивидуальными предпринимателями, юридическими лицами, членами коллективов индивидуальных застройщиков и дачных кооперативов, жителями населенных пунктов района и органами местного самоуправления.</w:t>
      </w:r>
      <w:r w:rsidRPr="000420BA">
        <w:rPr>
          <w:rFonts w:ascii="Arial" w:hAnsi="Arial" w:cs="Arial"/>
        </w:rPr>
        <w:br/>
      </w:r>
    </w:p>
    <w:p w14:paraId="3DA13DA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1.4. Организация обращения с отходами на объектах юридических лиц и индивидуальных предпринимателей должна соответствовать согласованному в установленном порядке проекту нормативов образования отходов и лимитов на их размещение. При отсутствии согласованной проектной документации либо при несоблюдении ее требований в части организации обращения с отходами юридические лица и индивидуальные предприниматели обязаны получить и выполнить технические условия в организации, осуществляющей размещение и утилизацию твердых бытовых отходов на территории Серебряно-Прудского муниципального района. В противном случае деятельность на указанных объектах может быть остановлена или прекращена в соответствии с существующим законодательством.</w:t>
      </w:r>
      <w:r w:rsidRPr="000420BA">
        <w:rPr>
          <w:rFonts w:ascii="Arial" w:hAnsi="Arial" w:cs="Arial"/>
        </w:rPr>
        <w:br/>
      </w:r>
    </w:p>
    <w:p w14:paraId="6DC747EB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1.5. Сбор и вывоз твердых бытовых отходов на территории Серебряно-Прудского муниципального района относится к полномочиям поселений и осуществляется в соответствии с экологическими, санитарными и иными требованиями в области охраны окружающей среды и здоровья человека.</w:t>
      </w:r>
      <w:r w:rsidRPr="000420BA">
        <w:rPr>
          <w:rFonts w:ascii="Arial" w:hAnsi="Arial" w:cs="Arial"/>
        </w:rPr>
        <w:br/>
      </w:r>
    </w:p>
    <w:p w14:paraId="111F062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1.6. Категорически запрещается складировать отходы вне контейнеров, разбрасывать отходы по территории населенных пунктов, сваливать их в леса, овраги, карьеры и другие места, сжигать, закапывать, сбрасывать в водоемы или иным образом осуществлять несанкционированное размещение отходов в окружающей среде.</w:t>
      </w:r>
      <w:r w:rsidRPr="000420BA">
        <w:rPr>
          <w:rFonts w:ascii="Arial" w:hAnsi="Arial" w:cs="Arial"/>
        </w:rPr>
        <w:br/>
      </w:r>
    </w:p>
    <w:p w14:paraId="6E3C8CF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1.7. Организация утилизации и переработки бытовых и промышленных отходов относится к полномочиям Серебряно-Прудского муниципального района.</w:t>
      </w:r>
      <w:r w:rsidRPr="000420BA">
        <w:rPr>
          <w:rFonts w:ascii="Arial" w:hAnsi="Arial" w:cs="Arial"/>
        </w:rPr>
        <w:br/>
      </w:r>
    </w:p>
    <w:p w14:paraId="23F7D3EB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1.8. Правила не регламентируют обращение с радиоактивными, биологическими и иными опасными промышленными отходами, которое регулируется специальными нормативными документами.</w:t>
      </w:r>
      <w:r w:rsidRPr="000420BA">
        <w:rPr>
          <w:rFonts w:ascii="Arial" w:hAnsi="Arial" w:cs="Arial"/>
        </w:rPr>
        <w:br/>
      </w:r>
    </w:p>
    <w:p w14:paraId="7589943E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2. Термины и определения</w:t>
      </w:r>
    </w:p>
    <w:p w14:paraId="3A08FF5E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981E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Бытовые отходы - отходы потребления, образующиеся в бытовых условиях в результате жизнедеятельности населения.</w:t>
      </w:r>
      <w:r w:rsidRPr="000420BA">
        <w:rPr>
          <w:rFonts w:ascii="Arial" w:hAnsi="Arial" w:cs="Arial"/>
        </w:rPr>
        <w:br/>
      </w:r>
    </w:p>
    <w:p w14:paraId="6739631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Отходы медицинские - материалы, вещества, изделия, утратившие частично или полностью свои первоначальные потребительские свойства в ходе осуществления медицинских манипуляций, проводимых над людьми или животными в медицинских или ветеринарных учреждениях.</w:t>
      </w:r>
      <w:r w:rsidRPr="000420BA">
        <w:rPr>
          <w:rFonts w:ascii="Arial" w:hAnsi="Arial" w:cs="Arial"/>
        </w:rPr>
        <w:br/>
      </w:r>
    </w:p>
    <w:p w14:paraId="1F9A6F7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Отходы потребления - остатки веществ, материалов, предметов, изделий, товаров (продукции или изделий), частично или полностью утративших свои первоначальные потребительские свойства для использования по прямому или косвенному назначению в результате физического или морального износа в процессах общественного или личного потребления (жизнедеятельности), использования или эксплуатации.</w:t>
      </w:r>
      <w:r w:rsidRPr="000420BA">
        <w:rPr>
          <w:rFonts w:ascii="Arial" w:hAnsi="Arial" w:cs="Arial"/>
        </w:rPr>
        <w:br/>
      </w:r>
    </w:p>
    <w:p w14:paraId="02B2545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Отходы производства - остатки сырья, материалов, веществ, изделий, предметов, образовавшиеся в процессе производства продукции, выполнения работ (услуг) и утратившие полностью или частично исходные потребительские свойства.</w:t>
      </w:r>
      <w:r w:rsidRPr="000420BA">
        <w:rPr>
          <w:rFonts w:ascii="Arial" w:hAnsi="Arial" w:cs="Arial"/>
        </w:rPr>
        <w:br/>
      </w:r>
    </w:p>
    <w:p w14:paraId="0E594A1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Отходы опасные - отходы, которые содержат вещества или компоненты, обладающие одним или несколькими опасными свойствами (токсичностью, взрывоопасностью, пожароопасностью, высокой реакционной способностью и другими опасными свойствами, установленными документально) или содержащие возбудителей инфекционных заболеваний, которые могут представлять непосредственную или потенциальную опасность для здоровья человека и/или окружающей природной среды самостоятельно или при вступлении в контакт с другими веществами.</w:t>
      </w:r>
      <w:r w:rsidRPr="000420BA">
        <w:rPr>
          <w:rFonts w:ascii="Arial" w:hAnsi="Arial" w:cs="Arial"/>
        </w:rPr>
        <w:br/>
      </w:r>
    </w:p>
    <w:p w14:paraId="127D3E9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Крупногабаритные отходы - вышедшие из употребления мебель, бытовая техника, упаковка, отходы от разборки деревянных и других сооружений, и иные крупногабаритные предметы обихода.</w:t>
      </w:r>
      <w:r w:rsidRPr="000420BA">
        <w:rPr>
          <w:rFonts w:ascii="Arial" w:hAnsi="Arial" w:cs="Arial"/>
        </w:rPr>
        <w:br/>
      </w:r>
    </w:p>
    <w:p w14:paraId="69D5E6B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Вид отходов - совокупность отходов, которые имеют общие признаки в соответствии с системой классификации отходов.</w:t>
      </w:r>
      <w:r w:rsidRPr="000420BA">
        <w:rPr>
          <w:rFonts w:ascii="Arial" w:hAnsi="Arial" w:cs="Arial"/>
        </w:rPr>
        <w:br/>
      </w:r>
    </w:p>
    <w:p w14:paraId="4E01C4F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Вторичные материальные ресурсы - отходы производства и потребления, образующиеся в народном хозяйстве, для которых существует возможность повторного использования непосредственно или после дополнительной обработки.</w:t>
      </w:r>
      <w:r w:rsidRPr="000420BA">
        <w:rPr>
          <w:rFonts w:ascii="Arial" w:hAnsi="Arial" w:cs="Arial"/>
        </w:rPr>
        <w:br/>
      </w:r>
    </w:p>
    <w:p w14:paraId="34EF001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Вторичное сырье - вторичные материальные ресурсы, для которых имеется реальная возможность и целесообразность использования в народном хозяйстве.</w:t>
      </w:r>
      <w:r w:rsidRPr="000420BA">
        <w:rPr>
          <w:rFonts w:ascii="Arial" w:hAnsi="Arial" w:cs="Arial"/>
        </w:rPr>
        <w:br/>
      </w:r>
    </w:p>
    <w:p w14:paraId="4FE2641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Класс опасности - показатель, зависящий от токсичности компонентов, содержащихся в отходе.</w:t>
      </w:r>
      <w:r w:rsidRPr="000420BA">
        <w:rPr>
          <w:rFonts w:ascii="Arial" w:hAnsi="Arial" w:cs="Arial"/>
        </w:rPr>
        <w:br/>
      </w:r>
    </w:p>
    <w:p w14:paraId="3B25BC7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Лимит на размещение отходов - предельно допустимое количество отходов конкретного вида, которое разрешается разместить определенным способом на установленный срок в объектах размещения отходов с учетом экологической </w:t>
      </w:r>
      <w:r w:rsidRPr="000420BA">
        <w:rPr>
          <w:rFonts w:ascii="Arial" w:hAnsi="Arial" w:cs="Arial"/>
        </w:rPr>
        <w:lastRenderedPageBreak/>
        <w:t>обстановки на данной территории.</w:t>
      </w:r>
      <w:r w:rsidRPr="000420BA">
        <w:rPr>
          <w:rFonts w:ascii="Arial" w:hAnsi="Arial" w:cs="Arial"/>
        </w:rPr>
        <w:br/>
      </w:r>
    </w:p>
    <w:p w14:paraId="31BCD8D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Мониторинг мест размещения отходов - систематические наблюдения, выполняемые по специально разработанным программам, за состоянием мест размещения отходов и их влиянием на объекты окружающей среды; оценка, прогноз изменений и процессов, происходящих в окружающей среде.</w:t>
      </w:r>
      <w:r w:rsidRPr="000420BA">
        <w:rPr>
          <w:rFonts w:ascii="Arial" w:hAnsi="Arial" w:cs="Arial"/>
        </w:rPr>
        <w:br/>
      </w:r>
    </w:p>
    <w:p w14:paraId="34D8346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0420BA">
        <w:rPr>
          <w:rFonts w:ascii="Arial" w:hAnsi="Arial" w:cs="Arial"/>
        </w:rPr>
        <w:br/>
      </w:r>
    </w:p>
    <w:p w14:paraId="655F545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Сбор отходов - удаление отходов из мест их образования и накопления в установленном (санкционированном) месте с целью последующего использования и захоронения.</w:t>
      </w:r>
      <w:r w:rsidRPr="000420BA">
        <w:rPr>
          <w:rFonts w:ascii="Arial" w:hAnsi="Arial" w:cs="Arial"/>
        </w:rPr>
        <w:br/>
      </w:r>
    </w:p>
    <w:p w14:paraId="15348B2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Хранение отходов - содержание отходов в объектах размещения отходов в целях их последующего захоронения, обезвреживания или использования.</w:t>
      </w:r>
      <w:r w:rsidRPr="000420BA">
        <w:rPr>
          <w:rFonts w:ascii="Arial" w:hAnsi="Arial" w:cs="Arial"/>
        </w:rPr>
        <w:br/>
      </w:r>
    </w:p>
    <w:p w14:paraId="1BCABA9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Захоронение отходов - изоляция отходов, не подлежащих дальнейшему использованию, в специальных хранилищах в целях предотвращения попадания вредных веществ в окружающую среду.</w:t>
      </w:r>
      <w:r w:rsidRPr="000420BA">
        <w:rPr>
          <w:rFonts w:ascii="Arial" w:hAnsi="Arial" w:cs="Arial"/>
        </w:rPr>
        <w:br/>
      </w:r>
    </w:p>
    <w:p w14:paraId="4B6637B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Обезвреживание отходов - обработка отходов, имеющая целью исключение их опасности или снижения ее уровня до допустимого значения.</w:t>
      </w:r>
      <w:r w:rsidRPr="000420BA">
        <w:rPr>
          <w:rFonts w:ascii="Arial" w:hAnsi="Arial" w:cs="Arial"/>
        </w:rPr>
        <w:br/>
      </w:r>
    </w:p>
    <w:p w14:paraId="2B74F63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Переработка отходов - деятельность, связанная с выполнением технологических процессов по обращению с отходами для обеспечения повторного использования в народном хозяйстве полученных сырья, энергии, изделий и материалов.</w:t>
      </w:r>
      <w:r w:rsidRPr="000420BA">
        <w:rPr>
          <w:rFonts w:ascii="Arial" w:hAnsi="Arial" w:cs="Arial"/>
        </w:rPr>
        <w:br/>
      </w:r>
    </w:p>
    <w:p w14:paraId="4115C04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Размещение отходов - операции по хранению и/или захоронению отходов.</w:t>
      </w:r>
      <w:r w:rsidRPr="000420BA">
        <w:rPr>
          <w:rFonts w:ascii="Arial" w:hAnsi="Arial" w:cs="Arial"/>
        </w:rPr>
        <w:br/>
      </w:r>
    </w:p>
    <w:p w14:paraId="7A7DE45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Норматив образования отходов - установленное количество отходов конкретного вида при производстве единицы продукции.</w:t>
      </w:r>
      <w:r w:rsidRPr="000420BA">
        <w:rPr>
          <w:rFonts w:ascii="Arial" w:hAnsi="Arial" w:cs="Arial"/>
        </w:rPr>
        <w:br/>
      </w:r>
    </w:p>
    <w:p w14:paraId="4AACDBA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Отходы как объект права собственности - право собственности на отходы принадлежит собственнику сырья, материалов, полуфабрикатов, иных изделий или продуктов, а также товаров (продукции), в результате использования которых эти отходы образовались.</w:t>
      </w:r>
      <w:r w:rsidRPr="000420BA">
        <w:rPr>
          <w:rFonts w:ascii="Arial" w:hAnsi="Arial" w:cs="Arial"/>
        </w:rPr>
        <w:br/>
      </w:r>
    </w:p>
    <w:p w14:paraId="64747D8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Бесхозяйные отходы - отходы производства и потребления, которые не имеют собственника или собственник которых неизвестен, либо брошенные собственником или иным образом оставленные им с целью отказа от права собственности.</w:t>
      </w:r>
      <w:r w:rsidRPr="000420BA">
        <w:rPr>
          <w:rFonts w:ascii="Arial" w:hAnsi="Arial" w:cs="Arial"/>
        </w:rPr>
        <w:br/>
      </w:r>
    </w:p>
    <w:p w14:paraId="64014DC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Сокращения:</w:t>
      </w:r>
      <w:r w:rsidRPr="000420BA">
        <w:rPr>
          <w:rFonts w:ascii="Arial" w:hAnsi="Arial" w:cs="Arial"/>
        </w:rPr>
        <w:br/>
      </w:r>
    </w:p>
    <w:p w14:paraId="2112D1E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ТБО - твердые бытовые отходы.</w:t>
      </w:r>
      <w:r w:rsidRPr="000420BA">
        <w:rPr>
          <w:rFonts w:ascii="Arial" w:hAnsi="Arial" w:cs="Arial"/>
        </w:rPr>
        <w:br/>
      </w:r>
    </w:p>
    <w:p w14:paraId="6A0B13E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КГМ - крупногабаритный мусор.</w:t>
      </w:r>
      <w:r w:rsidRPr="000420BA">
        <w:rPr>
          <w:rFonts w:ascii="Arial" w:hAnsi="Arial" w:cs="Arial"/>
        </w:rPr>
        <w:br/>
      </w:r>
    </w:p>
    <w:p w14:paraId="4607A3B1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3. Сбор, временное хранение и использование отходов</w:t>
      </w:r>
    </w:p>
    <w:p w14:paraId="2E1F932C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DB89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3.1. Территории поселений Серебряно-Прудского муниципального района (земли общего пользования).</w:t>
      </w:r>
      <w:r w:rsidRPr="000420BA">
        <w:rPr>
          <w:rFonts w:ascii="Arial" w:hAnsi="Arial" w:cs="Arial"/>
        </w:rPr>
        <w:br/>
      </w:r>
    </w:p>
    <w:p w14:paraId="027FDFF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3.1.1. Сбор бытовых отходов на территории Серебряно-Прудского муниципального района независимо от принадлежности этой территории производится в урны и контейнеры.</w:t>
      </w:r>
      <w:r w:rsidRPr="000420BA">
        <w:rPr>
          <w:rFonts w:ascii="Arial" w:hAnsi="Arial" w:cs="Arial"/>
        </w:rPr>
        <w:br/>
      </w:r>
    </w:p>
    <w:p w14:paraId="7EBEB48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3.1.2. Установка урн и контейнеров должна производиться владельцем территории по проектам строительства или размещения объектов, согласованным в установленном порядке.</w:t>
      </w:r>
      <w:r w:rsidRPr="000420BA">
        <w:rPr>
          <w:rFonts w:ascii="Arial" w:hAnsi="Arial" w:cs="Arial"/>
        </w:rPr>
        <w:br/>
      </w:r>
    </w:p>
    <w:p w14:paraId="7521988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3.1.3. Дорожный смет, снег с улиц собирается и вывозится на специализированные площадки.</w:t>
      </w:r>
      <w:r w:rsidRPr="000420BA">
        <w:rPr>
          <w:rFonts w:ascii="Arial" w:hAnsi="Arial" w:cs="Arial"/>
        </w:rPr>
        <w:br/>
      </w:r>
    </w:p>
    <w:p w14:paraId="24E58E5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3.1.4. Растительные остатки (</w:t>
      </w:r>
      <w:proofErr w:type="spellStart"/>
      <w:r w:rsidRPr="000420BA">
        <w:rPr>
          <w:rFonts w:ascii="Arial" w:hAnsi="Arial" w:cs="Arial"/>
        </w:rPr>
        <w:t>обрезь</w:t>
      </w:r>
      <w:proofErr w:type="spellEnd"/>
      <w:r w:rsidRPr="000420BA">
        <w:rPr>
          <w:rFonts w:ascii="Arial" w:hAnsi="Arial" w:cs="Arial"/>
        </w:rPr>
        <w:t xml:space="preserve">, скошенная трава, ветки и </w:t>
      </w:r>
      <w:proofErr w:type="gramStart"/>
      <w:r w:rsidRPr="000420BA">
        <w:rPr>
          <w:rFonts w:ascii="Arial" w:hAnsi="Arial" w:cs="Arial"/>
        </w:rPr>
        <w:t>т.п.</w:t>
      </w:r>
      <w:proofErr w:type="gramEnd"/>
      <w:r w:rsidRPr="000420BA">
        <w:rPr>
          <w:rFonts w:ascii="Arial" w:hAnsi="Arial" w:cs="Arial"/>
        </w:rPr>
        <w:t>) перерабатываются на месте с помощью специальных устройств или вывозятся на специализированные площадки для временного хранения и первичной переработки (измельчения) с последующим размещением на полигоне ТБО.</w:t>
      </w:r>
      <w:r w:rsidRPr="000420BA">
        <w:rPr>
          <w:rFonts w:ascii="Arial" w:hAnsi="Arial" w:cs="Arial"/>
        </w:rPr>
        <w:br/>
      </w:r>
    </w:p>
    <w:p w14:paraId="15939AD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3.1.5. Очистка и вывоз с территорий населенных пунктов отходов, сваленных </w:t>
      </w:r>
      <w:proofErr w:type="gramStart"/>
      <w:r w:rsidRPr="000420BA">
        <w:rPr>
          <w:rFonts w:ascii="Arial" w:hAnsi="Arial" w:cs="Arial"/>
        </w:rPr>
        <w:t>в неустановленных местах (несанкционированных)</w:t>
      </w:r>
      <w:proofErr w:type="gramEnd"/>
      <w:r w:rsidRPr="000420BA">
        <w:rPr>
          <w:rFonts w:ascii="Arial" w:hAnsi="Arial" w:cs="Arial"/>
        </w:rPr>
        <w:t xml:space="preserve"> возлагается на администрацию соответствующего поселения и производится регулярно.</w:t>
      </w:r>
      <w:r w:rsidRPr="000420BA">
        <w:rPr>
          <w:rFonts w:ascii="Arial" w:hAnsi="Arial" w:cs="Arial"/>
        </w:rPr>
        <w:br/>
      </w:r>
    </w:p>
    <w:p w14:paraId="5AA728A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3.1.6. Запрещается:</w:t>
      </w:r>
      <w:r w:rsidRPr="000420BA">
        <w:rPr>
          <w:rFonts w:ascii="Arial" w:hAnsi="Arial" w:cs="Arial"/>
        </w:rPr>
        <w:br/>
      </w:r>
    </w:p>
    <w:p w14:paraId="59CE871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сжигание отходов и растительных остатков на территории поселений Серебряно-Прудского муниципального района;</w:t>
      </w:r>
      <w:r w:rsidRPr="000420BA">
        <w:rPr>
          <w:rFonts w:ascii="Arial" w:hAnsi="Arial" w:cs="Arial"/>
        </w:rPr>
        <w:br/>
      </w:r>
    </w:p>
    <w:p w14:paraId="632299E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захоронение мусора на территории земельных участков, на которых расположены жилые дома, в границах поселений Серебряно-Прудского муниципального района;</w:t>
      </w:r>
      <w:r w:rsidRPr="000420BA">
        <w:rPr>
          <w:rFonts w:ascii="Arial" w:hAnsi="Arial" w:cs="Arial"/>
        </w:rPr>
        <w:br/>
      </w:r>
    </w:p>
    <w:p w14:paraId="41775DD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временное хранение отходов, растительных остатков, дорожного смета и снега вне специализированных площадок.</w:t>
      </w:r>
      <w:r w:rsidRPr="000420BA">
        <w:rPr>
          <w:rFonts w:ascii="Arial" w:hAnsi="Arial" w:cs="Arial"/>
        </w:rPr>
        <w:br/>
      </w:r>
    </w:p>
    <w:p w14:paraId="1B57743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 Жилые и административные строения, объекты социальной сферы.</w:t>
      </w:r>
      <w:r w:rsidRPr="000420BA">
        <w:rPr>
          <w:rFonts w:ascii="Arial" w:hAnsi="Arial" w:cs="Arial"/>
        </w:rPr>
        <w:br/>
      </w:r>
    </w:p>
    <w:p w14:paraId="051258E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3.2.1. Сбор отходов от объектов социальной сферы (образовательные учреждения, учреждения культуры, бытового обслуживания, места для отдыха, занятий спортом, вокзалы, магазины) производится в:</w:t>
      </w:r>
      <w:r w:rsidRPr="000420BA">
        <w:rPr>
          <w:rFonts w:ascii="Arial" w:hAnsi="Arial" w:cs="Arial"/>
        </w:rPr>
        <w:br/>
      </w:r>
    </w:p>
    <w:p w14:paraId="2BE906C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контейнеры для отходов, установленные на оборудованных контейнерных площадках;</w:t>
      </w:r>
      <w:r w:rsidRPr="000420BA">
        <w:rPr>
          <w:rFonts w:ascii="Arial" w:hAnsi="Arial" w:cs="Arial"/>
        </w:rPr>
        <w:br/>
      </w:r>
    </w:p>
    <w:p w14:paraId="25B60C5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специальный автотранспорт, работающий по установленному графику.</w:t>
      </w:r>
      <w:r w:rsidRPr="000420BA">
        <w:rPr>
          <w:rFonts w:ascii="Arial" w:hAnsi="Arial" w:cs="Arial"/>
        </w:rPr>
        <w:br/>
      </w:r>
    </w:p>
    <w:p w14:paraId="5404056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3.2.2. Организация сбора ТБО в контейнеры и КГМ в бункеры-накопители или на специальные площадки возлагается:</w:t>
      </w:r>
      <w:r w:rsidRPr="000420BA">
        <w:rPr>
          <w:rFonts w:ascii="Arial" w:hAnsi="Arial" w:cs="Arial"/>
        </w:rPr>
        <w:br/>
      </w:r>
    </w:p>
    <w:p w14:paraId="394F0E5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- по муниципальному жилью - </w:t>
      </w:r>
      <w:proofErr w:type="gramStart"/>
      <w:r w:rsidRPr="000420BA">
        <w:rPr>
          <w:rFonts w:ascii="Arial" w:hAnsi="Arial" w:cs="Arial"/>
        </w:rPr>
        <w:t>на организации</w:t>
      </w:r>
      <w:proofErr w:type="gramEnd"/>
      <w:r w:rsidRPr="000420BA">
        <w:rPr>
          <w:rFonts w:ascii="Arial" w:hAnsi="Arial" w:cs="Arial"/>
        </w:rPr>
        <w:t xml:space="preserve"> обслуживающие жилой фонд;</w:t>
      </w:r>
      <w:r w:rsidRPr="000420BA">
        <w:rPr>
          <w:rFonts w:ascii="Arial" w:hAnsi="Arial" w:cs="Arial"/>
        </w:rPr>
        <w:br/>
      </w:r>
    </w:p>
    <w:p w14:paraId="28E4F61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- по частному сектору - на собственников домовладений, в том числе используемых для сезонного и временного проживания;</w:t>
      </w:r>
      <w:r w:rsidRPr="000420BA">
        <w:rPr>
          <w:rFonts w:ascii="Arial" w:hAnsi="Arial" w:cs="Arial"/>
        </w:rPr>
        <w:br/>
      </w:r>
    </w:p>
    <w:p w14:paraId="72C2BBA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0420BA">
        <w:rPr>
          <w:rFonts w:ascii="Arial" w:hAnsi="Arial" w:cs="Arial"/>
        </w:rPr>
        <w:br/>
      </w:r>
    </w:p>
    <w:p w14:paraId="33A6F9C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3.2.3. Сбор КГМ и вторсырья производится на специализированных пунктах и/или оборудованных площадках и осуществляется собственником территории (объекта).</w:t>
      </w:r>
      <w:r w:rsidRPr="000420BA">
        <w:rPr>
          <w:rFonts w:ascii="Arial" w:hAnsi="Arial" w:cs="Arial"/>
        </w:rPr>
        <w:br/>
      </w:r>
    </w:p>
    <w:p w14:paraId="27C9DD0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3.2.4. Площадки, указанные в </w:t>
      </w:r>
      <w:proofErr w:type="spellStart"/>
      <w:r w:rsidRPr="000420BA">
        <w:rPr>
          <w:rFonts w:ascii="Arial" w:hAnsi="Arial" w:cs="Arial"/>
        </w:rPr>
        <w:t>пп</w:t>
      </w:r>
      <w:proofErr w:type="spellEnd"/>
      <w:r w:rsidRPr="000420BA">
        <w:rPr>
          <w:rFonts w:ascii="Arial" w:hAnsi="Arial" w:cs="Arial"/>
        </w:rPr>
        <w:t xml:space="preserve">. 3.2.1, 3.2.2 настоящих правил, располагаются на расстоянии не менее 20 м от окон жилых зданий, детских площадок и других мест постоянного пребывания людей, но не более 100 м от наиболее удаленного входа в жилое здание. Площадки для сбора КГМ размещаются из расчета одна площадка площадью не менее 15 </w:t>
      </w:r>
      <w:proofErr w:type="spellStart"/>
      <w:r w:rsidRPr="000420BA">
        <w:rPr>
          <w:rFonts w:ascii="Arial" w:hAnsi="Arial" w:cs="Arial"/>
        </w:rPr>
        <w:t>кв.м</w:t>
      </w:r>
      <w:proofErr w:type="spellEnd"/>
      <w:r w:rsidRPr="000420BA">
        <w:rPr>
          <w:rFonts w:ascii="Arial" w:hAnsi="Arial" w:cs="Arial"/>
        </w:rPr>
        <w:t xml:space="preserve">. на </w:t>
      </w:r>
      <w:proofErr w:type="gramStart"/>
      <w:r w:rsidRPr="000420BA">
        <w:rPr>
          <w:rFonts w:ascii="Arial" w:hAnsi="Arial" w:cs="Arial"/>
        </w:rPr>
        <w:t>3-5</w:t>
      </w:r>
      <w:proofErr w:type="gramEnd"/>
      <w:r w:rsidRPr="000420BA">
        <w:rPr>
          <w:rFonts w:ascii="Arial" w:hAnsi="Arial" w:cs="Arial"/>
        </w:rPr>
        <w:t xml:space="preserve"> контейнерных площадок.</w:t>
      </w:r>
      <w:r w:rsidRPr="000420BA">
        <w:rPr>
          <w:rFonts w:ascii="Arial" w:hAnsi="Arial" w:cs="Arial"/>
        </w:rPr>
        <w:br/>
      </w:r>
    </w:p>
    <w:p w14:paraId="063222A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3.2.5. Размещение и обустройство площадок хозяйствующим субъектом производится в соответствии с проектом, согласованным в установленном порядке, в том числе с эксплуатирующей организацией, осуществляющей вывоз и захоронение отходов.</w:t>
      </w:r>
      <w:r w:rsidRPr="000420BA">
        <w:rPr>
          <w:rFonts w:ascii="Arial" w:hAnsi="Arial" w:cs="Arial"/>
        </w:rPr>
        <w:br/>
      </w:r>
    </w:p>
    <w:p w14:paraId="4C69105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3.2.6. Владельцы индивидуальных жилых домов, балансодержатели жилых и административных зданий, строений, объектов социальной сферы с целью правильного сбора и транспортирования отходов обязаны пользоваться услугами специализированной организации, осуществляющей сбор и транспортирование отходов на территории Серебряно-Прудского муниципального района и услугами специализированной организации, осуществляющей размещение и утилизацию (переработку) отходов на территории Серебряно-Прудского муниципального района, для размещения (удаления) твердых и жидких бытовых отходов в соответствии с существующими нормативными документами. Индивидуальные предприниматели и юридические лица обязаны иметь с организацией, осуществляющей сбор и транспортирование отходов, договорные отношения по вывозу и размещению бытовых и приравненных к ним отходов.</w:t>
      </w:r>
      <w:r w:rsidRPr="000420BA">
        <w:rPr>
          <w:rFonts w:ascii="Arial" w:hAnsi="Arial" w:cs="Arial"/>
        </w:rPr>
        <w:br/>
      </w:r>
    </w:p>
    <w:p w14:paraId="75A52DC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3.2.7. Ответственность за организацию сбора и своевременного удаления отходов с контейнерных площадок в соответствии с настоящими Правилами, а также за надлежащее санитарное состояние территории поселения и контейнерных площадок несет администрация соответствующего поселения.</w:t>
      </w:r>
      <w:r w:rsidRPr="000420BA">
        <w:rPr>
          <w:rFonts w:ascii="Arial" w:hAnsi="Arial" w:cs="Arial"/>
        </w:rPr>
        <w:br/>
      </w:r>
    </w:p>
    <w:p w14:paraId="5CDAFAE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3.2.8. Ответственность за сбор и вывоз отходов в установленные места из индивидуальных жилых домов, а также за запрещенные действия с отходами лежит на собственнике домовладения.</w:t>
      </w:r>
      <w:r w:rsidRPr="000420BA">
        <w:rPr>
          <w:rFonts w:ascii="Arial" w:hAnsi="Arial" w:cs="Arial"/>
        </w:rPr>
        <w:br/>
      </w:r>
    </w:p>
    <w:p w14:paraId="57D812E9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3.1. Комплексы объектов мелкорозничной торговли.</w:t>
      </w:r>
    </w:p>
    <w:p w14:paraId="175A47D1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1E83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3.3.1. К комплексам объектов мелкорозничной торговли относится совокупность объектов мелкорозничной торговли, компактно расположенных на </w:t>
      </w:r>
      <w:r w:rsidRPr="000420BA">
        <w:rPr>
          <w:rFonts w:ascii="Arial" w:hAnsi="Arial" w:cs="Arial"/>
        </w:rPr>
        <w:lastRenderedPageBreak/>
        <w:t>одном или нескольких рядом стоящих земельных участках.</w:t>
      </w:r>
      <w:r w:rsidRPr="000420BA">
        <w:rPr>
          <w:rFonts w:ascii="Arial" w:hAnsi="Arial" w:cs="Arial"/>
        </w:rPr>
        <w:br/>
      </w:r>
    </w:p>
    <w:p w14:paraId="7BB6E7F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3.3.2. Сбор отходов на территории комплексов объектов мелкорозничной торговли производится в контейнеры:</w:t>
      </w:r>
      <w:r w:rsidRPr="000420BA">
        <w:rPr>
          <w:rFonts w:ascii="Arial" w:hAnsi="Arial" w:cs="Arial"/>
        </w:rPr>
        <w:br/>
      </w:r>
    </w:p>
    <w:p w14:paraId="32EDC1F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- для отдельного сбора утильных фракций (макулатура, пластик, стекло и </w:t>
      </w:r>
      <w:proofErr w:type="gramStart"/>
      <w:r w:rsidRPr="000420BA">
        <w:rPr>
          <w:rFonts w:ascii="Arial" w:hAnsi="Arial" w:cs="Arial"/>
        </w:rPr>
        <w:t>т.д.</w:t>
      </w:r>
      <w:proofErr w:type="gramEnd"/>
      <w:r w:rsidRPr="000420BA">
        <w:rPr>
          <w:rFonts w:ascii="Arial" w:hAnsi="Arial" w:cs="Arial"/>
        </w:rPr>
        <w:t>), предназначенных для сдачи на вторичную переработку.</w:t>
      </w:r>
      <w:r w:rsidRPr="000420BA">
        <w:rPr>
          <w:rFonts w:ascii="Arial" w:hAnsi="Arial" w:cs="Arial"/>
        </w:rPr>
        <w:br/>
      </w:r>
    </w:p>
    <w:p w14:paraId="6637662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- для сбора неразделенных отходов, предназначенных для вывоза на полигон, применяются контейнеры установленного образца. Такие отходы помещаются в контейнеры только в расфасованном виде в одноразовых мешках установленного образца с целью первоначального </w:t>
      </w:r>
      <w:proofErr w:type="spellStart"/>
      <w:r w:rsidRPr="000420BA">
        <w:rPr>
          <w:rFonts w:ascii="Arial" w:hAnsi="Arial" w:cs="Arial"/>
        </w:rPr>
        <w:t>компактирования</w:t>
      </w:r>
      <w:proofErr w:type="spellEnd"/>
      <w:r w:rsidRPr="000420BA">
        <w:rPr>
          <w:rFonts w:ascii="Arial" w:hAnsi="Arial" w:cs="Arial"/>
        </w:rPr>
        <w:t xml:space="preserve"> и предотвращения рассеивания мусора по территории. Конструкция контейнера должна исключать возможность растаскивания отходов, а также их разноса ветром, птицами и животными.</w:t>
      </w:r>
      <w:r w:rsidRPr="000420BA">
        <w:rPr>
          <w:rFonts w:ascii="Arial" w:hAnsi="Arial" w:cs="Arial"/>
        </w:rPr>
        <w:br/>
      </w:r>
    </w:p>
    <w:p w14:paraId="76574AF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3.3.3. На территории комплексов объектов мелкорозничной торговли выделяются специальные места - площадки для размещения контейнеров, указанных в п. 3.3.2 настоящих Правил.</w:t>
      </w:r>
      <w:r w:rsidRPr="000420BA">
        <w:rPr>
          <w:rFonts w:ascii="Arial" w:hAnsi="Arial" w:cs="Arial"/>
        </w:rPr>
        <w:br/>
      </w:r>
    </w:p>
    <w:p w14:paraId="0DE50E8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3.3.4. Расположение вышеуказанных площадок определяется проектом строительства, согласованным в установленном порядке. При отсутствии согласованного в установленном порядке проекта расположение указанных площадок определяется по согласованию с ТОУ Роспотребнадзора по МО в каширском, Серебряно-Прудском, Ступинском районах. Без выделения мест сбора и временного хранения отходов размещение и эксплуатация комплексов объектов мелкорозничной торговли запрещается.</w:t>
      </w:r>
      <w:r w:rsidRPr="000420BA">
        <w:rPr>
          <w:rFonts w:ascii="Arial" w:hAnsi="Arial" w:cs="Arial"/>
        </w:rPr>
        <w:br/>
      </w:r>
    </w:p>
    <w:p w14:paraId="276A13B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3.3.5. Для удаления и вывоза на полигон отходов, собираемых в контейнеры, каждый комплекс объектов мелкорозничной торговли обязан заключить договор с организацией, осуществляющей сбор и транспортирование отходов. Заказчиком работ выступает балансодержатель объекта или пользователь земельного участка, на котором расположен объект. В случае невозможности заключения договора балансодержателем объекта или пользователем земельного участка для заключения договора юридические лица и индивидуальные предприниматели, входящие в комплекс, назначают на договорной основе заказчика и делегируют ему права и обязанности по вывозу и захоронению отходов. Указанные документы представляются в администрацию Серебряно-Прудского муниципального района. Заключать индивидуальные договоры на вывоз и захоронение мусора юридическим лицам и индивидуальным предпринимателям, входящим в комплекс, разрешается только по согласованию с организацией, осуществляющей сбор и транспортирование отходов, в исключительных случаях.</w:t>
      </w:r>
      <w:r w:rsidRPr="000420BA">
        <w:rPr>
          <w:rFonts w:ascii="Arial" w:hAnsi="Arial" w:cs="Arial"/>
        </w:rPr>
        <w:br/>
      </w:r>
    </w:p>
    <w:p w14:paraId="2B8293A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3.3.6. Содержание площадок, указанных в пункте 3.3.3, возлагается на заказчика, определенного в соответствии с пунктом 3.3.5. В случае ненадлежащего содержания площадок, приводящего к систематическим правонарушениям и нарушениям санитарных и природоохранных норм и правил, содержание таких площадок возлагается на организацию, осуществляющую сбор и транспортирование отходов, на договорной основе в соответствии с утвержденными расценками.</w:t>
      </w:r>
    </w:p>
    <w:p w14:paraId="4B66DDB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3.3.7. На территории комплексов объектов мелкорозничной торговли в обязательном порядке предусматриваются места под размещение стационарных или мобильных пунктов и площадок приемки вторичного сырья площадью не менее 9 кв. м.</w:t>
      </w:r>
      <w:r w:rsidRPr="000420BA">
        <w:rPr>
          <w:rFonts w:ascii="Arial" w:hAnsi="Arial" w:cs="Arial"/>
        </w:rPr>
        <w:br/>
      </w:r>
    </w:p>
    <w:p w14:paraId="44544E8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3.3.8. Запрещается хранение тары и мусора после окончания торговли в иных местах, кроме указанных в пунктах </w:t>
      </w:r>
      <w:proofErr w:type="gramStart"/>
      <w:r w:rsidRPr="000420BA">
        <w:rPr>
          <w:rFonts w:ascii="Arial" w:hAnsi="Arial" w:cs="Arial"/>
        </w:rPr>
        <w:t>3.3.2-3.3.4</w:t>
      </w:r>
      <w:proofErr w:type="gramEnd"/>
      <w:r w:rsidRPr="000420BA">
        <w:rPr>
          <w:rFonts w:ascii="Arial" w:hAnsi="Arial" w:cs="Arial"/>
        </w:rPr>
        <w:t xml:space="preserve"> настоящих Правил.</w:t>
      </w:r>
      <w:r w:rsidRPr="000420BA">
        <w:rPr>
          <w:rFonts w:ascii="Arial" w:hAnsi="Arial" w:cs="Arial"/>
        </w:rPr>
        <w:br/>
      </w:r>
    </w:p>
    <w:p w14:paraId="71549E5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3.3.9. Ответственность за организацию сбора и удаления отходов лежит на заказчике работ по договору.</w:t>
      </w:r>
      <w:r w:rsidRPr="000420BA">
        <w:rPr>
          <w:rFonts w:ascii="Arial" w:hAnsi="Arial" w:cs="Arial"/>
        </w:rPr>
        <w:br/>
      </w:r>
    </w:p>
    <w:p w14:paraId="564AD2D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3.3.10. Сбор, временное хранение и сдачу в утилизацию (переработку) отходов, являющихся вторичным сырьем и собираемых в контейнеры, юридические лица и индивидуальные предприниматели, входящие в комплекс, осуществляют через заказчика аналогично пункта 3.3.5 настоящих Правил.</w:t>
      </w:r>
      <w:r w:rsidRPr="000420BA">
        <w:rPr>
          <w:rFonts w:ascii="Arial" w:hAnsi="Arial" w:cs="Arial"/>
        </w:rPr>
        <w:br/>
      </w:r>
    </w:p>
    <w:p w14:paraId="0F8718D0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3.4. Объекты мелкорозничной торговли.</w:t>
      </w:r>
    </w:p>
    <w:p w14:paraId="4CCF9876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8C9D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3.4.1. Сбор отходов, образующихся в объектах мелкорозничной торговли и предназначенных для вывоза на полигон для захоронения, производится в контейнеры или мешки для последующей передачи на утилизацию в организацию, осуществляющую утилизацию (переработку) отходов. Передача отходов на утилизацию производится по согласованному графику. При этом не допускается наличие в общей массе отходов, не разрешенных для размещения на полигоне либо предназначенных для переработки как вторичное сырье.</w:t>
      </w:r>
      <w:r w:rsidRPr="000420BA">
        <w:rPr>
          <w:rFonts w:ascii="Arial" w:hAnsi="Arial" w:cs="Arial"/>
        </w:rPr>
        <w:br/>
      </w:r>
    </w:p>
    <w:p w14:paraId="790461A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Допускается сбор отходов в находящиеся рядом контейнеры при наличии заключенного договора с организацией, осуществляющей сбор и транспортирование отходов, и по согласованию с владельцем контейнеров.</w:t>
      </w:r>
      <w:r w:rsidRPr="000420BA">
        <w:rPr>
          <w:rFonts w:ascii="Arial" w:hAnsi="Arial" w:cs="Arial"/>
        </w:rPr>
        <w:br/>
      </w:r>
    </w:p>
    <w:p w14:paraId="3822F2A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3.4.2. Сбор, временное хранение и сдачу в утилизацию (переработку) отходов, являющихся вторичным сырьем, юридические лица и индивидуальные предприниматели на объектах мелкорозничной торговли осуществляют самостоятельно с соблюдением существующих законов, норм и правил.</w:t>
      </w:r>
      <w:r w:rsidRPr="000420BA">
        <w:rPr>
          <w:rFonts w:ascii="Arial" w:hAnsi="Arial" w:cs="Arial"/>
        </w:rPr>
        <w:br/>
      </w:r>
    </w:p>
    <w:p w14:paraId="2FC39FF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3.4.3. Ответственность за раздельный сбор и специальную утилизацию отходов, не разрешенных для размещения на полигоне либо предназначенных для переработки как вторичное сырье, несет юридическое лицо или индивидуальный предприниматель, осуществляющие торговлю на объекте.</w:t>
      </w:r>
      <w:r w:rsidRPr="000420BA">
        <w:rPr>
          <w:rFonts w:ascii="Arial" w:hAnsi="Arial" w:cs="Arial"/>
        </w:rPr>
        <w:br/>
      </w:r>
    </w:p>
    <w:p w14:paraId="7EDBF85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3.4.4. Места сбора и временного хранения отходов, образующихся на объектах мелкорозничной торговли, определяются при проведении согласований размещения таких объектов.</w:t>
      </w:r>
      <w:r w:rsidRPr="000420BA">
        <w:rPr>
          <w:rFonts w:ascii="Arial" w:hAnsi="Arial" w:cs="Arial"/>
        </w:rPr>
        <w:br/>
      </w:r>
    </w:p>
    <w:p w14:paraId="57D3950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3.4.5. Запрещается оставлять на территории Серебряно-Прудского муниципального района в неустановленных местах после окончания торговли тару и мусор.</w:t>
      </w:r>
      <w:r w:rsidRPr="000420BA">
        <w:rPr>
          <w:rFonts w:ascii="Arial" w:hAnsi="Arial" w:cs="Arial"/>
        </w:rPr>
        <w:br/>
      </w:r>
    </w:p>
    <w:p w14:paraId="6B09CD0A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3.5. Садоводческие некоммерческие товарищества (СНТ), гаражно-строительные кооперативы (ГСК).</w:t>
      </w:r>
    </w:p>
    <w:p w14:paraId="720BF71C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3DE6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 xml:space="preserve">3.5.1. Для сбора отходов, образующихся в ГСК и СНТ и предназначенных для вывоза на полигон захоронения, необходимо оборудовать контейнерные площадки или площадки для </w:t>
      </w:r>
      <w:proofErr w:type="spellStart"/>
      <w:r w:rsidRPr="000420BA">
        <w:rPr>
          <w:rFonts w:ascii="Arial" w:hAnsi="Arial" w:cs="Arial"/>
        </w:rPr>
        <w:t>бесконтейнерного</w:t>
      </w:r>
      <w:proofErr w:type="spellEnd"/>
      <w:r w:rsidRPr="000420BA">
        <w:rPr>
          <w:rFonts w:ascii="Arial" w:hAnsi="Arial" w:cs="Arial"/>
        </w:rPr>
        <w:t xml:space="preserve"> сбора.</w:t>
      </w:r>
      <w:r w:rsidRPr="000420BA">
        <w:rPr>
          <w:rFonts w:ascii="Arial" w:hAnsi="Arial" w:cs="Arial"/>
        </w:rPr>
        <w:br/>
      </w:r>
    </w:p>
    <w:p w14:paraId="2547677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Тип и размер площадок определяются проектом строительства объекта и зависят от объемов образования, периодичности и способа вывоза отходов. При отсутствии проекта объекта места расположения размеры, условия содержания площадок согласуются ТОУ Роспотребнадзора по МО в каширском, Серебряно-Прудском, Ступинском районах</w:t>
      </w:r>
      <w:proofErr w:type="gramStart"/>
      <w:r w:rsidRPr="000420BA">
        <w:rPr>
          <w:rFonts w:ascii="Arial" w:hAnsi="Arial" w:cs="Arial"/>
        </w:rPr>
        <w:t>.</w:t>
      </w:r>
      <w:proofErr w:type="gramEnd"/>
      <w:r w:rsidRPr="000420BA">
        <w:rPr>
          <w:rFonts w:ascii="Arial" w:hAnsi="Arial" w:cs="Arial"/>
        </w:rPr>
        <w:t xml:space="preserve"> и организацией, осуществляющей сбор и транспортирование отходов.</w:t>
      </w:r>
      <w:r w:rsidRPr="000420BA">
        <w:rPr>
          <w:rFonts w:ascii="Arial" w:hAnsi="Arial" w:cs="Arial"/>
        </w:rPr>
        <w:br/>
      </w:r>
    </w:p>
    <w:p w14:paraId="3F59F2F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3.5.2. Бытовые и приравненные к ним отходы вывозятся на полигон твердых бытовых отходов, расположенный вблизи д. Семенково в соответствии с заключенным договором на размещение отходов.</w:t>
      </w:r>
      <w:r w:rsidRPr="000420BA">
        <w:rPr>
          <w:rFonts w:ascii="Arial" w:hAnsi="Arial" w:cs="Arial"/>
        </w:rPr>
        <w:br/>
      </w:r>
    </w:p>
    <w:p w14:paraId="78CB9FC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3.5.3. Отработанные горюче-смазочные материалы (ГСМ), замасленные отходы, автошины, аккумуляторы, кислотный электролит, металлолом, иные опасные отходы необходимо отдельно собирать для обязательной последующей утилизации в соответствии с действующими нормами и правилами. Для этого необходимо организовать площадки сбора и временного хранения таких отходов, соответствующие существующим нормам и правилам.</w:t>
      </w:r>
      <w:r w:rsidRPr="000420BA">
        <w:rPr>
          <w:rFonts w:ascii="Arial" w:hAnsi="Arial" w:cs="Arial"/>
        </w:rPr>
        <w:br/>
      </w:r>
    </w:p>
    <w:p w14:paraId="36BEC87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3.5.4. Вывоз бытовых и приравненных к ним отходов из ГСК осуществляется по мере накопления, но не реже 1 раза в месяц, а вывоз бытовых и приравненных к ним отходов из СНТ осуществляется не реже 1 раза в месяц на протяжении дачного сезона (с апреля по октябрь). Транспортирование отходов производится в соответствии с разделом 4 настоящих Правил и действующим законодательством.</w:t>
      </w:r>
      <w:r w:rsidRPr="000420BA">
        <w:rPr>
          <w:rFonts w:ascii="Arial" w:hAnsi="Arial" w:cs="Arial"/>
        </w:rPr>
        <w:br/>
      </w:r>
    </w:p>
    <w:p w14:paraId="501DC8F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3.5.5. Ответственность за организацию сбора и удаления отходов из ГСК и СНТ лежит на председателе кооператива.</w:t>
      </w:r>
      <w:r w:rsidRPr="000420BA">
        <w:rPr>
          <w:rFonts w:ascii="Arial" w:hAnsi="Arial" w:cs="Arial"/>
        </w:rPr>
        <w:br/>
      </w:r>
    </w:p>
    <w:p w14:paraId="21B35AA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 Строительные площадки, объекты ремонта и реконструкции.</w:t>
      </w:r>
      <w:r w:rsidRPr="000420BA">
        <w:rPr>
          <w:rFonts w:ascii="Arial" w:hAnsi="Arial" w:cs="Arial"/>
        </w:rPr>
        <w:br/>
      </w:r>
    </w:p>
    <w:p w14:paraId="78A8EDD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3.6.1. При разработке и согласовании проектно-сметной документации на строительство, ремонт, реконструкцию необходимо учитывать вывоз и утилизацию образующихся отходов и грунтов. Запрещается приступать к производству ремонтных и строительных работ без предварительного заключения договоров на вывоз и утилизацию строительных отходов и грунтов со специализированными организациями.</w:t>
      </w:r>
      <w:r w:rsidRPr="000420BA">
        <w:rPr>
          <w:rFonts w:ascii="Arial" w:hAnsi="Arial" w:cs="Arial"/>
        </w:rPr>
        <w:br/>
      </w:r>
    </w:p>
    <w:p w14:paraId="03B8332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3.6.2. Сбор строительных отходов производится в специальные емкости или места до накопления транспортных партий. Из образующихся отходов в обязательном порядке выделяются фракции, подлежащие вторичному использованию или переработке, которые необходимо сдавать специализированным организациям.</w:t>
      </w:r>
      <w:r w:rsidRPr="000420BA">
        <w:rPr>
          <w:rFonts w:ascii="Arial" w:hAnsi="Arial" w:cs="Arial"/>
        </w:rPr>
        <w:br/>
      </w:r>
    </w:p>
    <w:p w14:paraId="4C8F634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3.6.3. При производстве работ на объектах ремонта и реконструкции без отведения строительной площадки или при отсутствии проекта отходы допускается собирать и временно хранить в специальных емкостях или мешках в пределах территории объекта ремонта и реконструкции с соблюдением всех существующих норм и правил. При этом не допускается загромождение и </w:t>
      </w:r>
      <w:r w:rsidRPr="000420BA">
        <w:rPr>
          <w:rFonts w:ascii="Arial" w:hAnsi="Arial" w:cs="Arial"/>
        </w:rPr>
        <w:lastRenderedPageBreak/>
        <w:t>захламление территории объекта. Места проведения ремонтно-строительных работ должны быть огорожены соответствующими ограждениями, исключающими доступ посторонних лиц к хранящимся отходам.</w:t>
      </w:r>
      <w:r w:rsidRPr="000420BA">
        <w:rPr>
          <w:rFonts w:ascii="Arial" w:hAnsi="Arial" w:cs="Arial"/>
        </w:rPr>
        <w:br/>
      </w:r>
    </w:p>
    <w:p w14:paraId="33E00A7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3.6.4. Строительные отходы, не подлежащие вторичному использованию или переработке, подлежат захоронению в установленных местах (на специализированных полигонах Московской области).</w:t>
      </w:r>
      <w:r w:rsidRPr="000420BA">
        <w:rPr>
          <w:rFonts w:ascii="Arial" w:hAnsi="Arial" w:cs="Arial"/>
        </w:rPr>
        <w:br/>
      </w:r>
    </w:p>
    <w:p w14:paraId="34FE13C7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3.6.5. Излишки грунта, извлекаемые при строительных работах или образующиеся при планировке стройплощадки, иные инертные строительные отходы необходимо вывозить на полигон захоронения бытовых отходов, где они используются в технологических целях. Вывоз излишек грунта на полигон осуществлять по пропускам организации, осуществляющей утилизацию (переработку) отходов. По согласованию с администрацией Серебряно-Прудского муниципального района допускается передавать данные отходы другим организациям для отсыпки дорог, карьеров и других объектов при условии:</w:t>
      </w:r>
      <w:r w:rsidRPr="000420BA">
        <w:rPr>
          <w:rFonts w:ascii="Arial" w:hAnsi="Arial" w:cs="Arial"/>
        </w:rPr>
        <w:br/>
      </w:r>
    </w:p>
    <w:p w14:paraId="12499B0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наличия в проекте строительства указаний, определяющих использование конкретного вида отходов на данном объекте, оформленных и согласованных в установленном порядке;</w:t>
      </w:r>
      <w:r w:rsidRPr="000420BA">
        <w:rPr>
          <w:rFonts w:ascii="Arial" w:hAnsi="Arial" w:cs="Arial"/>
        </w:rPr>
        <w:br/>
      </w:r>
    </w:p>
    <w:p w14:paraId="2CCC237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наличия документов, подтверждающих использование отходов, с указанием наименования отходов, их массы (объема), названия объекта и даты использования, отметки объекта о приемке отходов.</w:t>
      </w:r>
      <w:r w:rsidRPr="000420BA">
        <w:rPr>
          <w:rFonts w:ascii="Arial" w:hAnsi="Arial" w:cs="Arial"/>
        </w:rPr>
        <w:br/>
      </w:r>
    </w:p>
    <w:p w14:paraId="2E789B17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3.6.6. При производстве плановых и аварийных работ на коммунальных сетях (водоснабжение, отопление, канализация, связь и </w:t>
      </w:r>
      <w:proofErr w:type="gramStart"/>
      <w:r w:rsidRPr="000420BA">
        <w:rPr>
          <w:rFonts w:ascii="Arial" w:hAnsi="Arial" w:cs="Arial"/>
        </w:rPr>
        <w:t>т.п.</w:t>
      </w:r>
      <w:proofErr w:type="gramEnd"/>
      <w:r w:rsidRPr="000420BA">
        <w:rPr>
          <w:rFonts w:ascii="Arial" w:hAnsi="Arial" w:cs="Arial"/>
        </w:rPr>
        <w:t>) с выемкой грунта извлеченный грунт либо складируется на специальные поддоны, установленные в непосредственной близости от места проведения работ (при возникновении помех для пешеходов или автотранспорта), либо хранится вдоль траншеи в полосе отчуждения в ожидании обратного применения.</w:t>
      </w:r>
      <w:r w:rsidRPr="000420BA">
        <w:rPr>
          <w:rFonts w:ascii="Arial" w:hAnsi="Arial" w:cs="Arial"/>
        </w:rPr>
        <w:br/>
      </w:r>
    </w:p>
    <w:p w14:paraId="63E2908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3.6.7. При производстве работ по сносу зданий и сооружений обращение с образующимися отходами должно соответствовать пунктам </w:t>
      </w:r>
      <w:proofErr w:type="gramStart"/>
      <w:r w:rsidRPr="000420BA">
        <w:rPr>
          <w:rFonts w:ascii="Arial" w:hAnsi="Arial" w:cs="Arial"/>
        </w:rPr>
        <w:t>3.6.1-3.6.4</w:t>
      </w:r>
      <w:proofErr w:type="gramEnd"/>
      <w:r w:rsidRPr="000420BA">
        <w:rPr>
          <w:rFonts w:ascii="Arial" w:hAnsi="Arial" w:cs="Arial"/>
        </w:rPr>
        <w:t xml:space="preserve"> настоящих Правил.</w:t>
      </w:r>
      <w:r w:rsidRPr="000420BA">
        <w:rPr>
          <w:rFonts w:ascii="Arial" w:hAnsi="Arial" w:cs="Arial"/>
        </w:rPr>
        <w:br/>
      </w:r>
    </w:p>
    <w:p w14:paraId="05D0713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3.6.8. Заказчику работ запрещается проводить приемку работ по строительству, ремонту, реконструкции объектов без представления подрядчиком отчетных документов в соответствии с пунктом 6.7 настоящих Правил, подтверждающих правильное размещение (утилизацию) отходов.</w:t>
      </w:r>
      <w:r w:rsidRPr="000420BA">
        <w:rPr>
          <w:rFonts w:ascii="Arial" w:hAnsi="Arial" w:cs="Arial"/>
        </w:rPr>
        <w:br/>
      </w:r>
    </w:p>
    <w:p w14:paraId="289394A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3.6.9. Ответственность за правильное удаление отходов со строительных площадок возлагается на индивидуального предпринимателя или юридическое лицо, выступающее подрядчиком при производстве работ, если иное не предусмотрено в договоре подряда с заказчиком.</w:t>
      </w:r>
      <w:r w:rsidRPr="000420BA">
        <w:rPr>
          <w:rFonts w:ascii="Arial" w:hAnsi="Arial" w:cs="Arial"/>
        </w:rPr>
        <w:br/>
      </w:r>
    </w:p>
    <w:p w14:paraId="40BAD6C9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3.7. Промышленные предприятия.</w:t>
      </w:r>
    </w:p>
    <w:p w14:paraId="5ACEAA1F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13D9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3.7.1. Сбор, временное хранение и вывоз бытовых и приравненных к ним отходов на территории предприятия производится в соответствии с разделом 3 </w:t>
      </w:r>
      <w:r w:rsidRPr="000420BA">
        <w:rPr>
          <w:rFonts w:ascii="Arial" w:hAnsi="Arial" w:cs="Arial"/>
        </w:rPr>
        <w:lastRenderedPageBreak/>
        <w:t>настоящих Правил.</w:t>
      </w:r>
      <w:r w:rsidRPr="000420BA">
        <w:rPr>
          <w:rFonts w:ascii="Arial" w:hAnsi="Arial" w:cs="Arial"/>
        </w:rPr>
        <w:br/>
      </w:r>
    </w:p>
    <w:p w14:paraId="3E843A3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3.7.2. Сбор и временное хранение отходов производства на предприятиях осуществляется в соответствии с действующими технологическими процессами и нормативными документами.</w:t>
      </w:r>
      <w:r w:rsidRPr="000420BA">
        <w:rPr>
          <w:rFonts w:ascii="Arial" w:hAnsi="Arial" w:cs="Arial"/>
        </w:rPr>
        <w:br/>
      </w:r>
    </w:p>
    <w:p w14:paraId="71B96B6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3.7.3. Отходы производства обезвреживаются, перерабатываются или повторно используются в порядке, установленном законодательством, в соответствии с проектом нормативов образования и лимитов размещения отходов и разрешением на размещение отходов.</w:t>
      </w:r>
      <w:r w:rsidRPr="000420BA">
        <w:rPr>
          <w:rFonts w:ascii="Arial" w:hAnsi="Arial" w:cs="Arial"/>
        </w:rPr>
        <w:br/>
      </w:r>
    </w:p>
    <w:p w14:paraId="715B179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3.7.4. Отходы </w:t>
      </w:r>
      <w:proofErr w:type="gramStart"/>
      <w:r w:rsidRPr="000420BA">
        <w:rPr>
          <w:rFonts w:ascii="Arial" w:hAnsi="Arial" w:cs="Arial"/>
        </w:rPr>
        <w:t>3-4</w:t>
      </w:r>
      <w:proofErr w:type="gramEnd"/>
      <w:r w:rsidRPr="000420BA">
        <w:rPr>
          <w:rFonts w:ascii="Arial" w:hAnsi="Arial" w:cs="Arial"/>
        </w:rPr>
        <w:t xml:space="preserve"> классов опасности, не используемые по пункту 3.7.3 настоящих Правил, вывозятся на полигон в соответствии с заключенным договором с организацией, осуществляющей сбор и транспортирование отходов, в пределах лимитов на размещение отходов, установленных предприятию, и при наличии у организации, осуществляющей утилизацию (переработку) отходов, возможности приема таких отходов.</w:t>
      </w:r>
      <w:r w:rsidRPr="000420BA">
        <w:rPr>
          <w:rFonts w:ascii="Arial" w:hAnsi="Arial" w:cs="Arial"/>
        </w:rPr>
        <w:br/>
      </w:r>
    </w:p>
    <w:p w14:paraId="4EA460A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3.7.5. Промышленные отходы </w:t>
      </w:r>
      <w:proofErr w:type="gramStart"/>
      <w:r w:rsidRPr="000420BA">
        <w:rPr>
          <w:rFonts w:ascii="Arial" w:hAnsi="Arial" w:cs="Arial"/>
        </w:rPr>
        <w:t>I-II</w:t>
      </w:r>
      <w:proofErr w:type="gramEnd"/>
      <w:r w:rsidRPr="000420BA">
        <w:rPr>
          <w:rFonts w:ascii="Arial" w:hAnsi="Arial" w:cs="Arial"/>
        </w:rPr>
        <w:t xml:space="preserve"> классов опасности собираются, временно хранятся и утилизируются в соответствии с условиями, указанными в проекте нормативов образования и лимитов размещения отходов в количествах, указанных в специальных разрешениях. Вывоз на полигон в близи д. Семенково и захоронение таких отходов категорически запрещаются.</w:t>
      </w:r>
      <w:r w:rsidRPr="000420BA">
        <w:rPr>
          <w:rFonts w:ascii="Arial" w:hAnsi="Arial" w:cs="Arial"/>
        </w:rPr>
        <w:br/>
      </w:r>
    </w:p>
    <w:p w14:paraId="131CE96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3.7.6. Вывоз на утилизацию опасных отходов должен осуществляться специализированной организацией, имеющей лицензию на транспортировку опасных отходов. Допускается вывоз опасных отходов с территории предприятия, осуществляемый собственными силами предприятия, при соблюдении требований раздела 4 настоящих Правил и при наличии соответствующей лицензии.</w:t>
      </w:r>
      <w:r w:rsidRPr="000420BA">
        <w:rPr>
          <w:rFonts w:ascii="Arial" w:hAnsi="Arial" w:cs="Arial"/>
        </w:rPr>
        <w:br/>
      </w:r>
    </w:p>
    <w:p w14:paraId="57338649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3.8. Лечебно-профилактические учреждения (ЛПУ).</w:t>
      </w:r>
    </w:p>
    <w:p w14:paraId="6EB3853E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B9CD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3.8.1. Сбор, хранение и удаление отходов ЛПУ осуществляется в соответствии с СанПиН-2.1.7.2790 "Санитарно-эпидемиологические требования к обращению с медицинскими отходами".</w:t>
      </w:r>
      <w:r w:rsidRPr="000420BA">
        <w:rPr>
          <w:rFonts w:ascii="Arial" w:hAnsi="Arial" w:cs="Arial"/>
        </w:rPr>
        <w:br/>
      </w:r>
    </w:p>
    <w:p w14:paraId="708D1E73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4. Транспортировка отходов</w:t>
      </w:r>
    </w:p>
    <w:p w14:paraId="70D61816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6FD0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4.1. Транспортировка отходов производится организациями, имеющими соответствующие лицензии, специальным транспортом или приспособленным для этих целей транспортом с закрывающим кузов пологом. Индивидуальные предприниматели и юридические лица имеют право вывозить отходы для их утилизации (захоронения) самостоятельно при условии соблюдения существующих законов, норм и правил. При вывозе опасных отходов необходимо наличие соответствующей лицензии на их перевозку, а также лицензии на право их приемки у принимающей организации.</w:t>
      </w:r>
      <w:r w:rsidRPr="000420BA">
        <w:rPr>
          <w:rFonts w:ascii="Arial" w:hAnsi="Arial" w:cs="Arial"/>
        </w:rPr>
        <w:br/>
      </w:r>
    </w:p>
    <w:p w14:paraId="6A04D05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4.2. Транспортировка отходов специальным транспортом (мусоровозами) организацией, осуществляющей сбор и транспортирование отходов, </w:t>
      </w:r>
      <w:r w:rsidRPr="000420BA">
        <w:rPr>
          <w:rFonts w:ascii="Arial" w:hAnsi="Arial" w:cs="Arial"/>
        </w:rPr>
        <w:lastRenderedPageBreak/>
        <w:t>осуществляется по указанным в путевых листах маршрутам.</w:t>
      </w:r>
      <w:r w:rsidRPr="000420BA">
        <w:rPr>
          <w:rFonts w:ascii="Arial" w:hAnsi="Arial" w:cs="Arial"/>
        </w:rPr>
        <w:br/>
      </w:r>
    </w:p>
    <w:p w14:paraId="55B8EC7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4.3. Транспортировка отходов другими транспортными средствами производится следующим образом:</w:t>
      </w:r>
      <w:r w:rsidRPr="000420BA">
        <w:rPr>
          <w:rFonts w:ascii="Arial" w:hAnsi="Arial" w:cs="Arial"/>
        </w:rPr>
        <w:br/>
      </w:r>
    </w:p>
    <w:p w14:paraId="3255B70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сопровождение отходов на захоронение оформляется документом установленного образца (акт сдачи-приемки), в котором указываются вид, класс опасности, масса (объем) отходов, дата отгрузки, место назначения, наименование отправителя и транспортировщика отходов. После приемки отходов для размещения на полигоне в соответствии с разделом 5 настоящих Правил на акте сдачи-приемки ставится отметка со штампом полигона, без которой акт сдачи-приемки отходов недействителен и не является отчетным документом;</w:t>
      </w:r>
      <w:r w:rsidRPr="000420BA">
        <w:rPr>
          <w:rFonts w:ascii="Arial" w:hAnsi="Arial" w:cs="Arial"/>
        </w:rPr>
        <w:br/>
      </w:r>
    </w:p>
    <w:p w14:paraId="1D5A664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транспортировка отходов должна осуществляться в соответствии с маршрутом, указанным в путевом листе, который находится у водителя. Транспортирование опасных отходов должно осуществляться при наличии паспорта отходов и маршрутного графика со схемой движения;</w:t>
      </w:r>
      <w:r w:rsidRPr="000420BA">
        <w:rPr>
          <w:rFonts w:ascii="Arial" w:hAnsi="Arial" w:cs="Arial"/>
        </w:rPr>
        <w:br/>
      </w:r>
    </w:p>
    <w:p w14:paraId="30134FA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транспортировка отходов, предназначенных для переработки или специального уничтожения, должна производиться при соблюдении существующих норм и правил. При этом необходимо наличие накладной с указанием конечного пункта следования груза. Сдача таких отходов оформляется актом сдачи-приемки с приложением (при необходимости) лицензии принимающей организации.</w:t>
      </w:r>
      <w:r w:rsidRPr="000420BA">
        <w:rPr>
          <w:rFonts w:ascii="Arial" w:hAnsi="Arial" w:cs="Arial"/>
        </w:rPr>
        <w:br/>
      </w:r>
    </w:p>
    <w:p w14:paraId="6FE3453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4.4. Осуществлять транспортировку отходов без соблюдения требований настоящего раздела категорически запрещается.</w:t>
      </w:r>
      <w:r w:rsidRPr="000420BA">
        <w:rPr>
          <w:rFonts w:ascii="Arial" w:hAnsi="Arial" w:cs="Arial"/>
        </w:rPr>
        <w:br/>
      </w:r>
    </w:p>
    <w:p w14:paraId="7CE2DB0A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5. Размещение отходов</w:t>
      </w:r>
    </w:p>
    <w:p w14:paraId="25FA1847" w14:textId="77777777" w:rsidR="000420BA" w:rsidRPr="000420BA" w:rsidRDefault="000420BA" w:rsidP="000420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2293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5.1. Приемка и размещение (захоронение) твердых бытовых и приравненных к ним отходов производится на полигоне в близи д. Семенково на основании договора с поставщиками отходов.</w:t>
      </w:r>
      <w:r w:rsidRPr="000420BA">
        <w:rPr>
          <w:rFonts w:ascii="Arial" w:hAnsi="Arial" w:cs="Arial"/>
        </w:rPr>
        <w:br/>
      </w:r>
    </w:p>
    <w:p w14:paraId="4A732EF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5.2. Организация, осуществляющая утилизацию отходов, при приемке и размещении отходов обязана вести:</w:t>
      </w:r>
      <w:r w:rsidRPr="000420BA">
        <w:rPr>
          <w:rFonts w:ascii="Arial" w:hAnsi="Arial" w:cs="Arial"/>
        </w:rPr>
        <w:br/>
      </w:r>
    </w:p>
    <w:p w14:paraId="3FDE993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входной (в том числе радиационный) контроль поступающих отходов с регистрацией: наименования предприятия или объекта, с которого доставлены отходы; вида отхода; массы (объема) поступивших отходов; наименования транспортировщика отходов; даты и времени приемки отходов; радиационной безопасности поступивших отходов;</w:t>
      </w:r>
      <w:r w:rsidRPr="000420BA">
        <w:rPr>
          <w:rFonts w:ascii="Arial" w:hAnsi="Arial" w:cs="Arial"/>
        </w:rPr>
        <w:br/>
      </w:r>
    </w:p>
    <w:p w14:paraId="59A8D61B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контроль над соблюдением поставщиками отходов установленных лимитов размещения, наличием у поставщиков разрешений на размещение отходов;</w:t>
      </w:r>
      <w:r w:rsidRPr="000420BA">
        <w:rPr>
          <w:rFonts w:ascii="Arial" w:hAnsi="Arial" w:cs="Arial"/>
        </w:rPr>
        <w:br/>
      </w:r>
    </w:p>
    <w:p w14:paraId="3D2A9EB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мониторинг влияния полигона захоронения отходов на окружающую среду.</w:t>
      </w:r>
      <w:r w:rsidRPr="000420BA">
        <w:rPr>
          <w:rFonts w:ascii="Arial" w:hAnsi="Arial" w:cs="Arial"/>
        </w:rPr>
        <w:br/>
      </w:r>
    </w:p>
    <w:p w14:paraId="2717318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5.3. Складирование и временное хранение дорожного смета, снега в ожидании их утилизации либо захоронения необходимо производить на </w:t>
      </w:r>
      <w:r w:rsidRPr="000420BA">
        <w:rPr>
          <w:rFonts w:ascii="Arial" w:hAnsi="Arial" w:cs="Arial"/>
        </w:rPr>
        <w:lastRenderedPageBreak/>
        <w:t>специализированных площадках, на которых в установленном порядке должны быть устроены твердое покрытие с организованным водосбором и локальные очистные сооружения сточных вод.</w:t>
      </w:r>
      <w:r w:rsidRPr="000420BA">
        <w:rPr>
          <w:rFonts w:ascii="Arial" w:hAnsi="Arial" w:cs="Arial"/>
        </w:rPr>
        <w:br/>
      </w:r>
    </w:p>
    <w:p w14:paraId="3FD34B6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5.4. Индивидуальные предприниматели и юридические лица должны принимать меры для предотвращения сдачи (вывоза) на полигон в составе общей массы либо отдельно отходов, не разрешенных для совместного захоронения в составе ТБО, а также отходов, являющихся вторичным сырьем и подлежащих переработке. Перечень отходов, являющихся вторичным сырьем и подлежащих переработке, приведен в приложении N 1.</w:t>
      </w:r>
      <w:r w:rsidRPr="000420BA">
        <w:rPr>
          <w:rFonts w:ascii="Arial" w:hAnsi="Arial" w:cs="Arial"/>
        </w:rPr>
        <w:br/>
      </w:r>
    </w:p>
    <w:p w14:paraId="28017076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 Порядок предоставления услуг в области обращения с отходами</w:t>
      </w:r>
      <w:r w:rsidRPr="000420BA">
        <w:rPr>
          <w:rFonts w:ascii="Arial" w:hAnsi="Arial" w:cs="Arial"/>
        </w:rPr>
        <w:br/>
      </w:r>
    </w:p>
    <w:p w14:paraId="5A442CDE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6.1. Предоставление услуг по приему, вывозу и захоронению ТБО на полигоне в близи д. Семенково Серебряно-Прудского муниципального района осуществляется на основании договора возмездного оказания услуг, заключенного между физическими или юридическими лицами, индивидуальными предпринимателями и организациями, осуществляющими сбор, транспортировку и размещение отходов.</w:t>
      </w:r>
      <w:r w:rsidRPr="000420BA">
        <w:rPr>
          <w:rFonts w:ascii="Arial" w:hAnsi="Arial" w:cs="Arial"/>
        </w:rPr>
        <w:br/>
      </w:r>
    </w:p>
    <w:p w14:paraId="047A1DD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6.2. Для заключения договора с физическими или юридическими лицами, индивидуальными предпринимателями предоставляются следующие документы:</w:t>
      </w:r>
      <w:r w:rsidRPr="000420BA">
        <w:rPr>
          <w:rFonts w:ascii="Arial" w:hAnsi="Arial" w:cs="Arial"/>
        </w:rPr>
        <w:br/>
      </w:r>
    </w:p>
    <w:p w14:paraId="5BD8594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заявка на заключение договора;</w:t>
      </w:r>
      <w:r w:rsidRPr="000420BA">
        <w:rPr>
          <w:rFonts w:ascii="Arial" w:hAnsi="Arial" w:cs="Arial"/>
        </w:rPr>
        <w:br/>
      </w:r>
    </w:p>
    <w:p w14:paraId="15E53F1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копии учредительных документов, в том числе копию свидетельства о государственной регистрации для юридических лиц и индивидуальных предпринимателей;</w:t>
      </w:r>
      <w:r w:rsidRPr="000420BA">
        <w:rPr>
          <w:rFonts w:ascii="Arial" w:hAnsi="Arial" w:cs="Arial"/>
        </w:rPr>
        <w:br/>
      </w:r>
    </w:p>
    <w:p w14:paraId="16B2812B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перечень объектов с указанием вида деятельности, размеров производственных и вспомогательных площадей, а также адресов для подъезда мусоровоза;</w:t>
      </w:r>
      <w:r w:rsidRPr="000420BA">
        <w:rPr>
          <w:rFonts w:ascii="Arial" w:hAnsi="Arial" w:cs="Arial"/>
        </w:rPr>
        <w:br/>
      </w:r>
    </w:p>
    <w:p w14:paraId="5912155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паспорт опасного отхода, подлежащего размещению на полигонах ТБО.</w:t>
      </w:r>
      <w:r w:rsidRPr="000420BA">
        <w:rPr>
          <w:rFonts w:ascii="Arial" w:hAnsi="Arial" w:cs="Arial"/>
        </w:rPr>
        <w:br/>
      </w:r>
    </w:p>
    <w:p w14:paraId="25CA098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 xml:space="preserve">6.3. Сбор и вывоз отходов на полигон ТБО производится мусоровозом. Движение мусоровоза производится по маршруту </w:t>
      </w:r>
      <w:proofErr w:type="gramStart"/>
      <w:r w:rsidRPr="000420BA">
        <w:rPr>
          <w:rFonts w:ascii="Arial" w:hAnsi="Arial" w:cs="Arial"/>
        </w:rPr>
        <w:t>в соответствии с графиком</w:t>
      </w:r>
      <w:proofErr w:type="gramEnd"/>
      <w:r w:rsidRPr="000420BA">
        <w:rPr>
          <w:rFonts w:ascii="Arial" w:hAnsi="Arial" w:cs="Arial"/>
        </w:rPr>
        <w:t xml:space="preserve"> утвержденным организацией, осуществляющей сбор и транспортировку отходов.</w:t>
      </w:r>
      <w:r w:rsidRPr="000420BA">
        <w:rPr>
          <w:rFonts w:ascii="Arial" w:hAnsi="Arial" w:cs="Arial"/>
        </w:rPr>
        <w:br/>
      </w:r>
    </w:p>
    <w:p w14:paraId="52DBF567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6.4. Организации, осуществляющие сбор, транспортировку и размещение отходов, в своей деятельности руководствуются инструкцией, разработанной на основании нормативной документации.</w:t>
      </w:r>
      <w:r w:rsidRPr="000420BA">
        <w:rPr>
          <w:rFonts w:ascii="Arial" w:hAnsi="Arial" w:cs="Arial"/>
        </w:rPr>
        <w:br/>
      </w:r>
    </w:p>
    <w:p w14:paraId="5B62523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6.5. Физические или юридические лица, индивидуальные предприниматели обязаны:</w:t>
      </w:r>
      <w:r w:rsidRPr="000420BA">
        <w:rPr>
          <w:rFonts w:ascii="Arial" w:hAnsi="Arial" w:cs="Arial"/>
        </w:rPr>
        <w:br/>
      </w:r>
    </w:p>
    <w:p w14:paraId="65F849F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соблюдать экологические, санитарные и иные требования, установленные законодательством Российской Федерации в области охраны природной среды и здоровья человека;</w:t>
      </w:r>
      <w:r w:rsidRPr="000420BA">
        <w:rPr>
          <w:rFonts w:ascii="Arial" w:hAnsi="Arial" w:cs="Arial"/>
        </w:rPr>
        <w:br/>
      </w:r>
    </w:p>
    <w:p w14:paraId="01396D1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- внедрять малоотходные технологии или установки по обезвреживанию и утилизации отходов;</w:t>
      </w:r>
      <w:r w:rsidRPr="000420BA">
        <w:rPr>
          <w:rFonts w:ascii="Arial" w:hAnsi="Arial" w:cs="Arial"/>
        </w:rPr>
        <w:br/>
      </w:r>
    </w:p>
    <w:p w14:paraId="131B746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обеспечивать эффективное повторное использование отходов производства и потребления;</w:t>
      </w:r>
      <w:r w:rsidRPr="000420BA">
        <w:rPr>
          <w:rFonts w:ascii="Arial" w:hAnsi="Arial" w:cs="Arial"/>
        </w:rPr>
        <w:br/>
      </w:r>
    </w:p>
    <w:p w14:paraId="1F4CA9B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назначить ответственное должностное лицо по работе с опасными отходами, прошедшее соответствующее обучение,</w:t>
      </w:r>
      <w:r w:rsidRPr="000420BA">
        <w:rPr>
          <w:rFonts w:ascii="Arial" w:hAnsi="Arial" w:cs="Arial"/>
        </w:rPr>
        <w:br/>
      </w:r>
    </w:p>
    <w:p w14:paraId="5B16EBB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разработать проекты нормативов образования отходов и лимиты на размещение отходов в целях уменьшения количества их образования;</w:t>
      </w:r>
      <w:r w:rsidRPr="000420BA">
        <w:rPr>
          <w:rFonts w:ascii="Arial" w:hAnsi="Arial" w:cs="Arial"/>
        </w:rPr>
        <w:br/>
      </w:r>
    </w:p>
    <w:p w14:paraId="195CB537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соблюдать установленные лимиты на размещение отходов;</w:t>
      </w:r>
      <w:r w:rsidRPr="000420BA">
        <w:rPr>
          <w:rFonts w:ascii="Arial" w:hAnsi="Arial" w:cs="Arial"/>
        </w:rPr>
        <w:br/>
      </w:r>
    </w:p>
    <w:p w14:paraId="14A0BAE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составлять и утверждать паспорта опасных отходов, образующихся в ходе их деятельности;</w:t>
      </w:r>
      <w:r w:rsidRPr="000420BA">
        <w:rPr>
          <w:rFonts w:ascii="Arial" w:hAnsi="Arial" w:cs="Arial"/>
        </w:rPr>
        <w:br/>
      </w:r>
    </w:p>
    <w:p w14:paraId="752FD58F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осуществлять деятельность по обращению с опасными отходами (образование отходов, сбор, использование, обезвреживание, транспортирование, размещение) на основании лицензии;</w:t>
      </w:r>
      <w:r w:rsidRPr="000420BA">
        <w:rPr>
          <w:rFonts w:ascii="Arial" w:hAnsi="Arial" w:cs="Arial"/>
        </w:rPr>
        <w:br/>
      </w:r>
    </w:p>
    <w:p w14:paraId="4720C96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не допускать переполнение контейнеров, бункеров-накопителей мусором;</w:t>
      </w:r>
      <w:r w:rsidRPr="000420BA">
        <w:rPr>
          <w:rFonts w:ascii="Arial" w:hAnsi="Arial" w:cs="Arial"/>
        </w:rPr>
        <w:br/>
      </w:r>
    </w:p>
    <w:p w14:paraId="4FDA86F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обеспечить контроль за количеством и составом отходов, вывозимых на полигоны ТБО;</w:t>
      </w:r>
      <w:r w:rsidRPr="000420BA">
        <w:rPr>
          <w:rFonts w:ascii="Arial" w:hAnsi="Arial" w:cs="Arial"/>
        </w:rPr>
        <w:br/>
      </w:r>
    </w:p>
    <w:p w14:paraId="0D77E3A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обеспечить сбор, сортировку, безопасное и раздельное временное хранение в зависимости от класса опасности и вида;</w:t>
      </w:r>
      <w:r w:rsidRPr="000420BA">
        <w:rPr>
          <w:rFonts w:ascii="Arial" w:hAnsi="Arial" w:cs="Arial"/>
        </w:rPr>
        <w:br/>
      </w:r>
    </w:p>
    <w:p w14:paraId="4B657388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соблюдать требования по предупреждению угрозы аварий, связанных с обращением с отходами, вывозимыми на полигоны ТБО, и принимать неотложные меры по их ликвидации;</w:t>
      </w:r>
      <w:r w:rsidRPr="000420BA">
        <w:rPr>
          <w:rFonts w:ascii="Arial" w:hAnsi="Arial" w:cs="Arial"/>
        </w:rPr>
        <w:br/>
      </w:r>
    </w:p>
    <w:p w14:paraId="0E0DF789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в случае возникновения или угрозы аварий, связанных с обращением с отходами, которые наносят или могут наносить ущерб окружающей природной среде и здоровью человека, немедленно информировать об этом организации, осуществляющая сбор, транспортировку и размещение отходов, природоохранные органы и органы санитарно-эпидемиологического надзора;</w:t>
      </w:r>
      <w:r w:rsidRPr="000420BA">
        <w:rPr>
          <w:rFonts w:ascii="Arial" w:hAnsi="Arial" w:cs="Arial"/>
        </w:rPr>
        <w:br/>
      </w:r>
    </w:p>
    <w:p w14:paraId="48DDEF0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соблюдать требования настоящего Порядка;</w:t>
      </w:r>
      <w:r w:rsidRPr="000420BA">
        <w:rPr>
          <w:rFonts w:ascii="Arial" w:hAnsi="Arial" w:cs="Arial"/>
        </w:rPr>
        <w:br/>
      </w:r>
    </w:p>
    <w:p w14:paraId="0528ACF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своевременно производить оплату организациям, осуществляющим сбор, транспортировку и размещение отходов за предоставляемые услуги.</w:t>
      </w:r>
      <w:r w:rsidRPr="000420BA">
        <w:rPr>
          <w:rFonts w:ascii="Arial" w:hAnsi="Arial" w:cs="Arial"/>
        </w:rPr>
        <w:br/>
      </w:r>
    </w:p>
    <w:p w14:paraId="0480B1D7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6.6. Физические или юридические лица, индивидуальные предприниматели имеют право:</w:t>
      </w:r>
      <w:r w:rsidRPr="000420BA">
        <w:rPr>
          <w:rFonts w:ascii="Arial" w:hAnsi="Arial" w:cs="Arial"/>
        </w:rPr>
        <w:br/>
      </w:r>
    </w:p>
    <w:p w14:paraId="58332F5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получить у организации, осуществляющей размещение (переработку) отходов разрешение на вывоз отходов на полигон в близи д. Семенково, при наличии лицензии на осуществление деятельности по обращению с опасными отходами и технической возможности;</w:t>
      </w:r>
      <w:r w:rsidRPr="000420BA">
        <w:rPr>
          <w:rFonts w:ascii="Arial" w:hAnsi="Arial" w:cs="Arial"/>
        </w:rPr>
        <w:br/>
      </w:r>
    </w:p>
    <w:p w14:paraId="3EACEDB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- пользоваться услугами по приему, вывозу, складированию и захоронению отходов в соответствии с условиями договора;</w:t>
      </w:r>
      <w:r w:rsidRPr="000420BA">
        <w:rPr>
          <w:rFonts w:ascii="Arial" w:hAnsi="Arial" w:cs="Arial"/>
        </w:rPr>
        <w:br/>
      </w:r>
    </w:p>
    <w:p w14:paraId="0B281A5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получить разрешение на изменение условий вывоза, складирования и захоронения отходов на полигоне в близи д. Семенково по количеству и составу, при своевременном уведомлении организаций, осуществляющих сбор, транспортировку и размещение отходов письмом, справкой с указанием причин, вызвавших данное изменение, на основании которой будут пересмотрены лимиты размещения отходов, с учетом технических возможностей вывоза, природоохранных и санитарных норм по эксплуатации полигонов и других законодательных актов в области охраны окружающей среды.</w:t>
      </w:r>
      <w:r w:rsidRPr="000420BA">
        <w:rPr>
          <w:rFonts w:ascii="Arial" w:hAnsi="Arial" w:cs="Arial"/>
        </w:rPr>
        <w:br/>
      </w:r>
    </w:p>
    <w:p w14:paraId="1C86359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6.7. Организации, осуществляющие сбор, транспортировку и размещение отходов обязаны:</w:t>
      </w:r>
      <w:r w:rsidRPr="000420BA">
        <w:rPr>
          <w:rFonts w:ascii="Arial" w:hAnsi="Arial" w:cs="Arial"/>
        </w:rPr>
        <w:br/>
      </w:r>
    </w:p>
    <w:p w14:paraId="63C1F8F4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осуществлять свою деятельность в области обращения с отходами при наличии лицензии и выполнять ее условия;</w:t>
      </w:r>
      <w:r w:rsidRPr="000420BA">
        <w:rPr>
          <w:rFonts w:ascii="Arial" w:hAnsi="Arial" w:cs="Arial"/>
        </w:rPr>
        <w:br/>
      </w:r>
    </w:p>
    <w:p w14:paraId="23789D7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в своей деятельности руководствоваться природоохранными и санитарными нормами;</w:t>
      </w:r>
      <w:r w:rsidRPr="000420BA">
        <w:rPr>
          <w:rFonts w:ascii="Arial" w:hAnsi="Arial" w:cs="Arial"/>
        </w:rPr>
        <w:br/>
      </w:r>
    </w:p>
    <w:p w14:paraId="653D4BCC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заключать с физическими или юридическими лицами, индивидуальными предпринимателями договоры на прием, вывоз, складирование и захоронение отходов на полигонах ТБО с учетом технических возможностей и установленных требований;</w:t>
      </w:r>
      <w:r w:rsidRPr="000420BA">
        <w:rPr>
          <w:rFonts w:ascii="Arial" w:hAnsi="Arial" w:cs="Arial"/>
        </w:rPr>
        <w:br/>
      </w:r>
    </w:p>
    <w:p w14:paraId="7B91B71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в случае нарушения физическими или юридическими лицами, индивидуальными предпринимателями Правил, повлекшее нарушение требований природоохранного законодательства в области обращения с отходами, обратиться в природоохранные и санитарные органы с предложениями о принятии соответствующих мер.</w:t>
      </w:r>
      <w:r w:rsidRPr="000420BA">
        <w:rPr>
          <w:rFonts w:ascii="Arial" w:hAnsi="Arial" w:cs="Arial"/>
        </w:rPr>
        <w:br/>
      </w:r>
    </w:p>
    <w:p w14:paraId="2029A90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6.8. Организации, осуществляющие сбор, транспортировку и размещение отходов имеют право:</w:t>
      </w:r>
      <w:r w:rsidRPr="000420BA">
        <w:rPr>
          <w:rFonts w:ascii="Arial" w:hAnsi="Arial" w:cs="Arial"/>
        </w:rPr>
        <w:br/>
      </w:r>
    </w:p>
    <w:p w14:paraId="79452EF3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отказать в выдаче разрешительной документации на ввоз, складирование и захоронение отходов на полигонах ТБО в случае отсутствия технических и иных возможностей;</w:t>
      </w:r>
      <w:r w:rsidRPr="000420BA">
        <w:rPr>
          <w:rFonts w:ascii="Arial" w:hAnsi="Arial" w:cs="Arial"/>
        </w:rPr>
        <w:br/>
      </w:r>
    </w:p>
    <w:p w14:paraId="6E272B31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получить от физических или юридических лиц, индивидуальных предпринимателей необходимые сведения и материалы, относящиеся к отходам, размещаемым или планируемым к размещению на полигонах ТБО;</w:t>
      </w:r>
      <w:r w:rsidRPr="000420BA">
        <w:rPr>
          <w:rFonts w:ascii="Arial" w:hAnsi="Arial" w:cs="Arial"/>
        </w:rPr>
        <w:br/>
      </w:r>
    </w:p>
    <w:p w14:paraId="6FB0EE02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требовать возмещения ущерба, причиненного вследствие вывоза отходов, запрещенных к складированию и захоронению на полигонах ТБО, и повреждения сооружений на полигонах.</w:t>
      </w:r>
      <w:r w:rsidRPr="000420BA">
        <w:rPr>
          <w:rFonts w:ascii="Arial" w:hAnsi="Arial" w:cs="Arial"/>
        </w:rPr>
        <w:br/>
      </w:r>
    </w:p>
    <w:p w14:paraId="71A7C2A0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7. Учет и отчетность при обращении с отходами</w:t>
      </w:r>
      <w:r w:rsidRPr="000420BA">
        <w:rPr>
          <w:rFonts w:ascii="Arial" w:hAnsi="Arial" w:cs="Arial"/>
        </w:rPr>
        <w:br/>
      </w:r>
    </w:p>
    <w:p w14:paraId="4BE276BA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7.1. Учет образующихся отходов всеми юридическими лицами и индивидуальными предпринимателями ведется по:</w:t>
      </w:r>
      <w:r w:rsidRPr="000420BA">
        <w:rPr>
          <w:rFonts w:ascii="Arial" w:hAnsi="Arial" w:cs="Arial"/>
        </w:rPr>
        <w:br/>
      </w:r>
    </w:p>
    <w:p w14:paraId="49F18820" w14:textId="77777777" w:rsidR="000420BA" w:rsidRPr="000420BA" w:rsidRDefault="000420BA" w:rsidP="000420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- видам;</w:t>
      </w:r>
    </w:p>
    <w:p w14:paraId="52000333" w14:textId="77777777" w:rsidR="000420BA" w:rsidRPr="000420BA" w:rsidRDefault="000420BA" w:rsidP="000420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классам опасности;</w:t>
      </w:r>
    </w:p>
    <w:p w14:paraId="6587919E" w14:textId="77777777" w:rsidR="000420BA" w:rsidRPr="000420BA" w:rsidRDefault="000420BA" w:rsidP="000420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весу (объему - для бытовых отходов, собираемых в местах образования);</w:t>
      </w:r>
    </w:p>
    <w:p w14:paraId="1CEA4F4A" w14:textId="77777777" w:rsidR="000420BA" w:rsidRPr="000420BA" w:rsidRDefault="000420BA" w:rsidP="000420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- местам переработки или захоронения.</w:t>
      </w:r>
    </w:p>
    <w:p w14:paraId="63F08B2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7.2. Учет бытовых отходов, образующихся населением, проживающим в домах многоэтажной застройки, производится хозяйствующими субъектами - балансодержателями или собственниками жилого фонда – на основании норм накопления, утвержденных в установленном порядке действующими нормативными правовыми актами.</w:t>
      </w:r>
      <w:r w:rsidRPr="000420BA">
        <w:rPr>
          <w:rFonts w:ascii="Arial" w:hAnsi="Arial" w:cs="Arial"/>
        </w:rPr>
        <w:br/>
      </w:r>
    </w:p>
    <w:p w14:paraId="1E16EC4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7.3. Учет отходов, образующихся в индивидуальных жилых домах усадебного типа, ведется организацией, предоставляющей услуги по их вывозу.</w:t>
      </w:r>
      <w:r w:rsidRPr="000420BA">
        <w:rPr>
          <w:rFonts w:ascii="Arial" w:hAnsi="Arial" w:cs="Arial"/>
        </w:rPr>
        <w:br/>
      </w:r>
    </w:p>
    <w:p w14:paraId="707401FD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7.4. Юридические лица и индивидуальные предприниматели представляют отчеты об образовании, размещении и утилизации отходов в органы государственного контроля в установленном порядке.</w:t>
      </w:r>
      <w:r w:rsidRPr="000420BA">
        <w:rPr>
          <w:rFonts w:ascii="Arial" w:hAnsi="Arial" w:cs="Arial"/>
        </w:rPr>
        <w:br/>
      </w:r>
    </w:p>
    <w:p w14:paraId="2D7D33B5" w14:textId="77777777" w:rsidR="000420BA" w:rsidRPr="000420BA" w:rsidRDefault="000420BA" w:rsidP="000420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7.5. Сведения об утилизации отходов объектов строительства, ремонта и реконструкции представляются в организацию, осуществляющую утилизацию отходов, заказчиками работ в виде справки, прилагаемой к отчету по пункту 6.5 настоящих Правил. При этом объемы вывоза или другого вида утилизации отходов и их состав должны соответствовать данным, представленным в актах приемки-сдачи строительных работ, и подтверждаться соответствующими отчетными документами об их вывозе и/или утилизации (размещении).</w:t>
      </w:r>
      <w:r w:rsidRPr="000420BA">
        <w:rPr>
          <w:rFonts w:ascii="Arial" w:hAnsi="Arial" w:cs="Arial"/>
        </w:rPr>
        <w:br/>
      </w:r>
    </w:p>
    <w:p w14:paraId="373576B4" w14:textId="77777777" w:rsidR="000420BA" w:rsidRPr="000420BA" w:rsidRDefault="000420BA" w:rsidP="000420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8. Контроль над обращением с отходами</w:t>
      </w:r>
    </w:p>
    <w:p w14:paraId="1917A9F7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8.1. Соблюдение существующих законов, норм и правил по обращению с отходами обязаны обеспечивать индивидуальные предприниматели и юридические лица, осуществляющие хозяйственную или иную деятельность, связанную с образованием отходов либо иными видами обращения с отходами.</w:t>
      </w:r>
      <w:r w:rsidRPr="000420BA">
        <w:rPr>
          <w:rFonts w:ascii="Arial" w:hAnsi="Arial" w:cs="Arial"/>
        </w:rPr>
        <w:br/>
      </w:r>
    </w:p>
    <w:p w14:paraId="3BE022A7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8.2. Контроль над соблюдением требований к обращению с отходами осуществляют администрация Серебряно-Прудского муниципального района и специально уполномоченные государственные органы в соответствии с действующим законодательством.</w:t>
      </w:r>
      <w:r w:rsidRPr="000420BA">
        <w:rPr>
          <w:rFonts w:ascii="Arial" w:hAnsi="Arial" w:cs="Arial"/>
        </w:rPr>
        <w:br/>
      </w:r>
    </w:p>
    <w:p w14:paraId="209E23CE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8.3. Юридические лица и индивидуальные предприниматели, осуществляющие хозяйственную деятельность на территории Серебряно-Прудского муниципального района, обязаны иметь лимиты на размещение отходов. Разрешение на размещение отходов выдается уполномоченным органом государственной власти в установленном порядке.</w:t>
      </w:r>
      <w:r w:rsidRPr="000420BA">
        <w:rPr>
          <w:rFonts w:ascii="Arial" w:hAnsi="Arial" w:cs="Arial"/>
        </w:rPr>
        <w:br/>
      </w:r>
    </w:p>
    <w:p w14:paraId="6DD06615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8.4. При отсутствии у юридических лиц и индивидуальных предпринимателей разрешения на размещение отходов расчет объемов образования отходов производится организацией, осуществляющей захоронение отходов. При этом основанием для расчетов являются существующие нормативы образования отходов.</w:t>
      </w:r>
      <w:r w:rsidRPr="000420BA">
        <w:rPr>
          <w:rFonts w:ascii="Arial" w:hAnsi="Arial" w:cs="Arial"/>
        </w:rPr>
        <w:br/>
      </w:r>
    </w:p>
    <w:p w14:paraId="6EE92212" w14:textId="77777777" w:rsidR="000420BA" w:rsidRPr="000420BA" w:rsidRDefault="000420BA" w:rsidP="000420B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9. Ответственность за нарушение настоящих Правил</w:t>
      </w:r>
    </w:p>
    <w:p w14:paraId="00CD02DB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337D7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lastRenderedPageBreak/>
        <w:t>9.1. Неисполнение или ненадлежащее исполнение юридическими лицами, индивидуальными предпринимателями, должностными лицами и гражданами настоящих Правил влечет дисциплинарную, административную, уголовную или гражданско-правовую ответственность в соответствии с действующим законодательством РФ, нормативно-правовыми актами, регулирующими отношения в области обращения с отходами.</w:t>
      </w:r>
      <w:r w:rsidRPr="000420BA">
        <w:rPr>
          <w:rFonts w:ascii="Arial" w:hAnsi="Arial" w:cs="Arial"/>
        </w:rPr>
        <w:br/>
      </w:r>
    </w:p>
    <w:p w14:paraId="34B21A5C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9.2. Уплата штрафа не освобождает лиц, допустивших правонарушения,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0420BA">
        <w:rPr>
          <w:rFonts w:ascii="Arial" w:hAnsi="Arial" w:cs="Arial"/>
        </w:rPr>
        <w:br/>
      </w:r>
    </w:p>
    <w:p w14:paraId="2FAA05E7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9.3. Юридические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  <w:r w:rsidRPr="000420BA">
        <w:rPr>
          <w:rFonts w:ascii="Arial" w:hAnsi="Arial" w:cs="Arial"/>
        </w:rPr>
        <w:br/>
      </w:r>
    </w:p>
    <w:p w14:paraId="28B13786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9.4. Сумма взыскиваемого административного штрафа подлежит зачислению в бюджет в полном объеме в соответствии с действующим законодательством.</w:t>
      </w:r>
      <w:r w:rsidRPr="000420BA">
        <w:rPr>
          <w:rFonts w:ascii="Arial" w:hAnsi="Arial" w:cs="Arial"/>
        </w:rPr>
        <w:br/>
      </w:r>
    </w:p>
    <w:p w14:paraId="31ABE9E5" w14:textId="77777777" w:rsidR="000420BA" w:rsidRPr="000420BA" w:rsidRDefault="000420BA" w:rsidP="000420BA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420BA">
        <w:rPr>
          <w:rFonts w:ascii="Arial" w:hAnsi="Arial" w:cs="Arial"/>
          <w:sz w:val="24"/>
          <w:szCs w:val="24"/>
        </w:rPr>
        <w:t>Приложение N 1</w:t>
      </w:r>
    </w:p>
    <w:p w14:paraId="2B38C458" w14:textId="77777777" w:rsidR="000420BA" w:rsidRPr="000420BA" w:rsidRDefault="000420BA" w:rsidP="000420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420BA">
        <w:rPr>
          <w:rFonts w:ascii="Arial" w:hAnsi="Arial" w:cs="Arial"/>
          <w:b/>
          <w:bCs/>
        </w:rPr>
        <w:t>Перечень отходов, являющихся вторичным сырьем и подлежащих переработке</w:t>
      </w:r>
    </w:p>
    <w:p w14:paraId="3BD128C1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54436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К отходам, образующимся на территории Серебряно-Прудского муниципального района и подлежащим вторичной переработке, относятся:</w:t>
      </w:r>
      <w:r w:rsidRPr="000420BA">
        <w:rPr>
          <w:rFonts w:ascii="Arial" w:hAnsi="Arial" w:cs="Arial"/>
        </w:rPr>
        <w:br/>
      </w:r>
    </w:p>
    <w:p w14:paraId="64E6AC1F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1. Макулатура (картон, бумага).</w:t>
      </w:r>
      <w:r w:rsidRPr="000420BA">
        <w:rPr>
          <w:rFonts w:ascii="Arial" w:hAnsi="Arial" w:cs="Arial"/>
        </w:rPr>
        <w:br/>
      </w:r>
    </w:p>
    <w:p w14:paraId="00661FAC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2. Полимерные отходы термопластов (полиэтилен, полипропилен, полистирол и др.).</w:t>
      </w:r>
      <w:r w:rsidRPr="000420BA">
        <w:rPr>
          <w:rFonts w:ascii="Arial" w:hAnsi="Arial" w:cs="Arial"/>
        </w:rPr>
        <w:br/>
      </w:r>
    </w:p>
    <w:p w14:paraId="68D9A701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3. Стеклянная посуда и стеклобой.</w:t>
      </w:r>
      <w:r w:rsidRPr="000420BA">
        <w:rPr>
          <w:rFonts w:ascii="Arial" w:hAnsi="Arial" w:cs="Arial"/>
        </w:rPr>
        <w:br/>
      </w:r>
    </w:p>
    <w:p w14:paraId="00E8C0F0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4. Древесина и древесные отходы.</w:t>
      </w:r>
      <w:r w:rsidRPr="000420BA">
        <w:rPr>
          <w:rFonts w:ascii="Arial" w:hAnsi="Arial" w:cs="Arial"/>
        </w:rPr>
        <w:br/>
      </w:r>
    </w:p>
    <w:p w14:paraId="7C3E6471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5. Металлолом.</w:t>
      </w:r>
      <w:r w:rsidRPr="000420BA">
        <w:rPr>
          <w:rFonts w:ascii="Arial" w:hAnsi="Arial" w:cs="Arial"/>
        </w:rPr>
        <w:br/>
      </w:r>
    </w:p>
    <w:p w14:paraId="00A0382B" w14:textId="77777777" w:rsidR="000420BA" w:rsidRPr="000420BA" w:rsidRDefault="000420BA" w:rsidP="0004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420BA">
        <w:rPr>
          <w:rFonts w:ascii="Arial" w:hAnsi="Arial" w:cs="Arial"/>
        </w:rPr>
        <w:t>Данный перечень может расширяться и уточняться по мере необходимости.</w:t>
      </w:r>
    </w:p>
    <w:p w14:paraId="1D97850B" w14:textId="77777777" w:rsidR="000420BA" w:rsidRPr="000420BA" w:rsidRDefault="000420BA" w:rsidP="000420BA"/>
    <w:p w14:paraId="4D5FDFDF" w14:textId="77777777" w:rsidR="0015486D" w:rsidRPr="000420BA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420B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20B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420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420B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420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42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42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