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73619C" w14:textId="77777777" w:rsidR="00000000" w:rsidRPr="00AA4810" w:rsidRDefault="00A76F84">
      <w:pPr>
        <w:pStyle w:val="FORMATTEXT"/>
      </w:pPr>
      <w:r w:rsidRPr="00AA4810">
        <w:rPr>
          <w:rFonts w:ascii="Arial, sans-serif" w:hAnsi="Arial, sans-serif"/>
          <w:sz w:val="24"/>
          <w:szCs w:val="24"/>
        </w:rPr>
        <w:t xml:space="preserve">  </w:t>
      </w:r>
      <w:r w:rsidRPr="00AA4810">
        <w:t xml:space="preserve">      </w:t>
      </w:r>
    </w:p>
    <w:p w14:paraId="0F747138" w14:textId="77777777" w:rsidR="00000000" w:rsidRPr="00AA4810" w:rsidRDefault="00A76F84">
      <w:pPr>
        <w:pStyle w:val="HEADERTEXT"/>
        <w:rPr>
          <w:b/>
          <w:bCs/>
          <w:color w:val="auto"/>
        </w:rPr>
      </w:pPr>
    </w:p>
    <w:p w14:paraId="01283921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 ПРАВИТЕЛЬСТВО РОССИЙСКОЙ ФЕДЕРАЦИИ</w:t>
      </w:r>
    </w:p>
    <w:p w14:paraId="7F245AE9" w14:textId="77777777" w:rsidR="00000000" w:rsidRPr="00AA4810" w:rsidRDefault="00A76F84">
      <w:pPr>
        <w:pStyle w:val="HEADERTEXT"/>
        <w:rPr>
          <w:b/>
          <w:bCs/>
          <w:color w:val="auto"/>
        </w:rPr>
      </w:pPr>
    </w:p>
    <w:p w14:paraId="30C09821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 ПОСТАНОВЛЕНИЕ</w:t>
      </w:r>
    </w:p>
    <w:p w14:paraId="6798F630" w14:textId="77777777" w:rsidR="00000000" w:rsidRPr="00AA4810" w:rsidRDefault="00A76F84">
      <w:pPr>
        <w:pStyle w:val="HEADERTEXT"/>
        <w:rPr>
          <w:b/>
          <w:bCs/>
          <w:color w:val="auto"/>
        </w:rPr>
      </w:pPr>
    </w:p>
    <w:p w14:paraId="72298539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 от 27 января 2015 года N 51</w:t>
      </w:r>
    </w:p>
    <w:p w14:paraId="3DE8CA3A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</w:p>
    <w:p w14:paraId="26A2E9EA" w14:textId="77777777" w:rsidR="00000000" w:rsidRPr="00AA4810" w:rsidRDefault="00A76F84">
      <w:pPr>
        <w:pStyle w:val="HEADERTEXT"/>
        <w:rPr>
          <w:b/>
          <w:bCs/>
          <w:color w:val="auto"/>
        </w:rPr>
      </w:pPr>
    </w:p>
    <w:p w14:paraId="52F47D7D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 Об утверждении П</w:t>
      </w:r>
      <w:r w:rsidRPr="00AA4810">
        <w:rPr>
          <w:b/>
          <w:bCs/>
          <w:color w:val="auto"/>
        </w:rPr>
        <w:t xml:space="preserve">равил отнесения территорий к неблагоприятным для производства сельскохозяйственной продукции территориям </w:t>
      </w:r>
    </w:p>
    <w:p w14:paraId="087F0931" w14:textId="77777777" w:rsidR="00000000" w:rsidRPr="00AA4810" w:rsidRDefault="00A76F84">
      <w:pPr>
        <w:pStyle w:val="FORMATTEXT"/>
        <w:jc w:val="center"/>
      </w:pPr>
      <w:r w:rsidRPr="00AA4810">
        <w:t xml:space="preserve">(с изменениями на 1 октября 2018 года) </w:t>
      </w:r>
    </w:p>
    <w:p w14:paraId="0C905C0B" w14:textId="77777777" w:rsidR="00000000" w:rsidRPr="00AA4810" w:rsidRDefault="00A76F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481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27D12A" w14:textId="77777777" w:rsidR="00000000" w:rsidRPr="00AA4810" w:rsidRDefault="00A76F84">
      <w:pPr>
        <w:pStyle w:val="FORMATTEXT"/>
        <w:jc w:val="both"/>
      </w:pPr>
      <w:r w:rsidRPr="00AA4810">
        <w:t xml:space="preserve"> </w:t>
      </w:r>
    </w:p>
    <w:p w14:paraId="278FF075" w14:textId="77777777" w:rsidR="00000000" w:rsidRPr="00AA4810" w:rsidRDefault="00A76F84">
      <w:pPr>
        <w:pStyle w:val="FORMATTEXT"/>
        <w:ind w:firstLine="568"/>
        <w:jc w:val="both"/>
      </w:pPr>
      <w:r w:rsidRPr="00AA4810">
        <w:t xml:space="preserve">Документ с изменениями, внесенными: </w:t>
      </w:r>
    </w:p>
    <w:p w14:paraId="580874D2" w14:textId="77777777" w:rsidR="00000000" w:rsidRPr="00AA4810" w:rsidRDefault="00A76F84">
      <w:pPr>
        <w:pStyle w:val="FORMATTEXT"/>
        <w:ind w:firstLine="568"/>
        <w:jc w:val="both"/>
      </w:pPr>
      <w:r w:rsidRPr="00AA4810">
        <w:t>постановлением Правительства Российской Федерации от 1 октября 2018 года N 1168 (Официальный интернет-портал правовой информации www.pravo.gov.ru, 04.10.2018</w:t>
      </w:r>
      <w:r w:rsidRPr="00AA4810">
        <w:t xml:space="preserve">, N 0001201810040008). </w:t>
      </w:r>
    </w:p>
    <w:p w14:paraId="57767E98" w14:textId="77777777" w:rsidR="00000000" w:rsidRPr="00AA4810" w:rsidRDefault="00A76F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481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E3730B" w14:textId="77777777" w:rsidR="00000000" w:rsidRPr="00AA4810" w:rsidRDefault="00A76F84">
      <w:pPr>
        <w:pStyle w:val="FORMATTEXT"/>
        <w:jc w:val="both"/>
      </w:pPr>
      <w:r w:rsidRPr="00AA4810">
        <w:t xml:space="preserve"> </w:t>
      </w:r>
    </w:p>
    <w:p w14:paraId="6BC1676D" w14:textId="77777777" w:rsidR="00000000" w:rsidRPr="00AA4810" w:rsidRDefault="00A76F84">
      <w:pPr>
        <w:pStyle w:val="FORMATTEXT"/>
        <w:ind w:firstLine="568"/>
        <w:jc w:val="both"/>
      </w:pPr>
      <w:r w:rsidRPr="00AA4810">
        <w:t>В соответствии со статьей 7 Федерального закона "О развитии сельского хозяйства" Правительство Российской Федерации</w:t>
      </w:r>
    </w:p>
    <w:p w14:paraId="75A9B94E" w14:textId="77777777" w:rsidR="00000000" w:rsidRPr="00AA4810" w:rsidRDefault="00A76F84">
      <w:pPr>
        <w:pStyle w:val="FORMATTEXT"/>
        <w:ind w:firstLine="568"/>
        <w:jc w:val="both"/>
      </w:pPr>
    </w:p>
    <w:p w14:paraId="0B36D728" w14:textId="77777777" w:rsidR="00000000" w:rsidRPr="00AA4810" w:rsidRDefault="00A76F84">
      <w:pPr>
        <w:pStyle w:val="FORMATTEXT"/>
        <w:jc w:val="both"/>
      </w:pPr>
      <w:r w:rsidRPr="00AA4810">
        <w:t xml:space="preserve">постановляет: </w:t>
      </w:r>
    </w:p>
    <w:p w14:paraId="51E8C9B6" w14:textId="77777777" w:rsidR="00000000" w:rsidRPr="00AA4810" w:rsidRDefault="00A76F84">
      <w:pPr>
        <w:pStyle w:val="FORMATTEXT"/>
        <w:ind w:firstLine="568"/>
        <w:jc w:val="both"/>
      </w:pPr>
      <w:r w:rsidRPr="00AA4810">
        <w:t>Утвердить прилагаемые Правила отнесени</w:t>
      </w:r>
      <w:r w:rsidRPr="00AA4810">
        <w:t>я территорий к неблагоприятным для производства сельскохозяйственной продукции территориям.</w:t>
      </w:r>
    </w:p>
    <w:p w14:paraId="6A8F1D16" w14:textId="77777777" w:rsidR="00000000" w:rsidRPr="00AA4810" w:rsidRDefault="00A76F84">
      <w:pPr>
        <w:pStyle w:val="FORMATTEXT"/>
        <w:ind w:firstLine="568"/>
        <w:jc w:val="both"/>
      </w:pPr>
    </w:p>
    <w:p w14:paraId="0F5BCA42" w14:textId="77777777" w:rsidR="00000000" w:rsidRPr="00AA4810" w:rsidRDefault="00A76F84">
      <w:pPr>
        <w:pStyle w:val="FORMATTEXT"/>
        <w:jc w:val="right"/>
      </w:pPr>
      <w:r w:rsidRPr="00AA4810">
        <w:t>Председатель Правительства</w:t>
      </w:r>
    </w:p>
    <w:p w14:paraId="4F6B03B8" w14:textId="77777777" w:rsidR="00000000" w:rsidRPr="00AA4810" w:rsidRDefault="00A76F84">
      <w:pPr>
        <w:pStyle w:val="FORMATTEXT"/>
        <w:jc w:val="right"/>
      </w:pPr>
      <w:r w:rsidRPr="00AA4810">
        <w:t>Российской Федерации</w:t>
      </w:r>
    </w:p>
    <w:p w14:paraId="577A7718" w14:textId="77777777" w:rsidR="00000000" w:rsidRPr="00AA4810" w:rsidRDefault="00A76F84">
      <w:pPr>
        <w:pStyle w:val="FORMATTEXT"/>
        <w:jc w:val="right"/>
      </w:pPr>
      <w:r w:rsidRPr="00AA4810">
        <w:t xml:space="preserve">Д.Медведев </w:t>
      </w:r>
    </w:p>
    <w:p w14:paraId="1037B7FA" w14:textId="77777777" w:rsidR="00000000" w:rsidRPr="00AA4810" w:rsidRDefault="00A76F84">
      <w:pPr>
        <w:pStyle w:val="FORMATTEXT"/>
      </w:pPr>
      <w:r w:rsidRPr="00AA4810">
        <w:t xml:space="preserve">      </w:t>
      </w:r>
    </w:p>
    <w:p w14:paraId="4499A6A5" w14:textId="77777777" w:rsidR="00000000" w:rsidRPr="00AA4810" w:rsidRDefault="00A76F84">
      <w:pPr>
        <w:pStyle w:val="FORMATTEXT"/>
      </w:pPr>
      <w:r w:rsidRPr="00AA4810">
        <w:t xml:space="preserve">      </w:t>
      </w:r>
    </w:p>
    <w:p w14:paraId="559AE3F4" w14:textId="77777777" w:rsidR="00000000" w:rsidRPr="00AA4810" w:rsidRDefault="00A76F84">
      <w:pPr>
        <w:pStyle w:val="FORMATTEXT"/>
        <w:jc w:val="right"/>
      </w:pPr>
      <w:r w:rsidRPr="00AA4810">
        <w:t>УТВЕРЖДЕНЫ</w:t>
      </w:r>
    </w:p>
    <w:p w14:paraId="3227E394" w14:textId="77777777" w:rsidR="00000000" w:rsidRPr="00AA4810" w:rsidRDefault="00A76F84">
      <w:pPr>
        <w:pStyle w:val="FORMATTEXT"/>
        <w:jc w:val="right"/>
      </w:pPr>
      <w:r w:rsidRPr="00AA4810">
        <w:t>постановлением Правительства</w:t>
      </w:r>
    </w:p>
    <w:p w14:paraId="3F5279BC" w14:textId="77777777" w:rsidR="00000000" w:rsidRPr="00AA4810" w:rsidRDefault="00A76F84">
      <w:pPr>
        <w:pStyle w:val="FORMATTEXT"/>
        <w:jc w:val="right"/>
      </w:pPr>
      <w:r w:rsidRPr="00AA4810">
        <w:t>Российской Федерации</w:t>
      </w:r>
    </w:p>
    <w:p w14:paraId="5A14FA63" w14:textId="77777777" w:rsidR="00000000" w:rsidRPr="00AA4810" w:rsidRDefault="00A76F84">
      <w:pPr>
        <w:pStyle w:val="FORMATTEXT"/>
        <w:jc w:val="right"/>
      </w:pPr>
      <w:r w:rsidRPr="00AA4810">
        <w:t xml:space="preserve">от 27 января 2015 года N 51 </w:t>
      </w:r>
    </w:p>
    <w:p w14:paraId="71D680AD" w14:textId="77777777" w:rsidR="00000000" w:rsidRPr="00AA4810" w:rsidRDefault="00A76F84">
      <w:pPr>
        <w:pStyle w:val="HEADERTEXT"/>
        <w:rPr>
          <w:b/>
          <w:bCs/>
          <w:color w:val="auto"/>
        </w:rPr>
      </w:pPr>
    </w:p>
    <w:p w14:paraId="4D136F72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      </w:t>
      </w:r>
    </w:p>
    <w:p w14:paraId="7DA75954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>     </w:t>
      </w:r>
    </w:p>
    <w:p w14:paraId="181AE175" w14:textId="77777777" w:rsidR="00000000" w:rsidRPr="00AA4810" w:rsidRDefault="00A76F84">
      <w:pPr>
        <w:pStyle w:val="HEADERTEXT"/>
        <w:jc w:val="center"/>
        <w:rPr>
          <w:b/>
          <w:bCs/>
          <w:color w:val="auto"/>
        </w:rPr>
      </w:pPr>
      <w:r w:rsidRPr="00AA4810">
        <w:rPr>
          <w:b/>
          <w:bCs/>
          <w:color w:val="auto"/>
        </w:rPr>
        <w:t xml:space="preserve">Правила отнесения территорий к неблагоприятным для производства сельскохозяйственной продукции территориям </w:t>
      </w:r>
    </w:p>
    <w:p w14:paraId="5A47F562" w14:textId="77777777" w:rsidR="00000000" w:rsidRPr="00AA4810" w:rsidRDefault="00A76F84">
      <w:pPr>
        <w:pStyle w:val="FORMATTEXT"/>
        <w:jc w:val="center"/>
      </w:pPr>
      <w:r w:rsidRPr="00AA4810">
        <w:t>(с изменениями на 1 октября 2018 года)</w:t>
      </w:r>
    </w:p>
    <w:p w14:paraId="159D8D11" w14:textId="77777777" w:rsidR="00000000" w:rsidRPr="00AA4810" w:rsidRDefault="00A76F84">
      <w:pPr>
        <w:pStyle w:val="FORMATTEXT"/>
        <w:ind w:firstLine="568"/>
        <w:jc w:val="both"/>
      </w:pPr>
      <w:r w:rsidRPr="00AA4810">
        <w:t>1. Настоящие Правила отнесения территорий к неблагоприятным для производства сельскохозяйстве</w:t>
      </w:r>
      <w:r w:rsidRPr="00AA4810">
        <w:t>нной продукции территориям (далее - Правила) устанавливают порядок и критерии отнесения территории субъекта Российской Федерации или территорий субъектов Российской Федерации к неблагоприятным для производства сельскохозяйственной продукции территориям, на</w:t>
      </w:r>
      <w:r w:rsidRPr="00AA4810">
        <w:t xml:space="preserve"> которых вследствие состояния почвы, природно-климатических условий, а также социально-экономических факторов уровень доходов сельскохозяйственных товаропроизводителей ниже, чем в среднем по сельскому хозяйству.</w:t>
      </w:r>
    </w:p>
    <w:p w14:paraId="58397E32" w14:textId="77777777" w:rsidR="00000000" w:rsidRPr="00AA4810" w:rsidRDefault="00A76F84">
      <w:pPr>
        <w:pStyle w:val="FORMATTEXT"/>
        <w:ind w:firstLine="568"/>
        <w:jc w:val="both"/>
      </w:pPr>
    </w:p>
    <w:p w14:paraId="30AB26C5" w14:textId="77777777" w:rsidR="00000000" w:rsidRPr="00AA4810" w:rsidRDefault="00A76F84">
      <w:pPr>
        <w:pStyle w:val="FORMATTEXT"/>
        <w:ind w:firstLine="568"/>
        <w:jc w:val="both"/>
      </w:pPr>
      <w:r w:rsidRPr="00AA4810">
        <w:t>2. Критерием отнесения территорий к неблаго</w:t>
      </w:r>
      <w:r w:rsidRPr="00AA4810">
        <w:t>приятным для производства сельскохозяйственной продукции территориям на основе состояния почв сельскохозяйственных угодий является их соответствие одной или нескольким из следующих характеристик:</w:t>
      </w:r>
    </w:p>
    <w:p w14:paraId="30FB2EE8" w14:textId="77777777" w:rsidR="00000000" w:rsidRPr="00AA4810" w:rsidRDefault="00A76F84">
      <w:pPr>
        <w:pStyle w:val="FORMATTEXT"/>
        <w:ind w:firstLine="568"/>
        <w:jc w:val="both"/>
      </w:pPr>
    </w:p>
    <w:p w14:paraId="2F433DDE" w14:textId="77777777" w:rsidR="00000000" w:rsidRPr="00AA4810" w:rsidRDefault="00A76F84">
      <w:pPr>
        <w:pStyle w:val="FORMATTEXT"/>
        <w:ind w:firstLine="568"/>
        <w:jc w:val="both"/>
      </w:pPr>
      <w:r w:rsidRPr="00AA4810">
        <w:t>а) песчаные почвы (содержание песчаной фракции - более 85 п</w:t>
      </w:r>
      <w:r w:rsidRPr="00AA4810">
        <w:t>роцентов, а также содержание физической глины - менее 10 процентов);</w:t>
      </w:r>
    </w:p>
    <w:p w14:paraId="41A94158" w14:textId="77777777" w:rsidR="00000000" w:rsidRPr="00AA4810" w:rsidRDefault="00A76F84">
      <w:pPr>
        <w:pStyle w:val="FORMATTEXT"/>
        <w:ind w:firstLine="568"/>
        <w:jc w:val="both"/>
      </w:pPr>
    </w:p>
    <w:p w14:paraId="153CA2B1" w14:textId="77777777" w:rsidR="00000000" w:rsidRPr="00AA4810" w:rsidRDefault="00A76F84">
      <w:pPr>
        <w:pStyle w:val="FORMATTEXT"/>
        <w:ind w:firstLine="568"/>
        <w:jc w:val="both"/>
      </w:pPr>
      <w:r w:rsidRPr="00AA4810">
        <w:t>б) тяжелоглинистые почвы (содержание физической глины - более 80 процентов);</w:t>
      </w:r>
    </w:p>
    <w:p w14:paraId="523A0BFC" w14:textId="77777777" w:rsidR="00000000" w:rsidRPr="00AA4810" w:rsidRDefault="00A76F84">
      <w:pPr>
        <w:pStyle w:val="FORMATTEXT"/>
        <w:ind w:firstLine="568"/>
        <w:jc w:val="both"/>
      </w:pPr>
    </w:p>
    <w:p w14:paraId="17EA986B" w14:textId="77777777" w:rsidR="00000000" w:rsidRPr="00AA4810" w:rsidRDefault="00A76F84">
      <w:pPr>
        <w:pStyle w:val="FORMATTEXT"/>
        <w:ind w:firstLine="568"/>
        <w:jc w:val="both"/>
      </w:pPr>
      <w:r w:rsidRPr="00AA4810">
        <w:t>в) солончаки (содержание легкорастворимых солей - более 1 процента);</w:t>
      </w:r>
    </w:p>
    <w:p w14:paraId="1DE5FA7E" w14:textId="77777777" w:rsidR="00000000" w:rsidRPr="00AA4810" w:rsidRDefault="00A76F84">
      <w:pPr>
        <w:pStyle w:val="FORMATTEXT"/>
        <w:ind w:firstLine="568"/>
        <w:jc w:val="both"/>
      </w:pPr>
    </w:p>
    <w:p w14:paraId="1AC78167" w14:textId="77777777" w:rsidR="00000000" w:rsidRPr="00AA4810" w:rsidRDefault="00A76F84">
      <w:pPr>
        <w:pStyle w:val="FORMATTEXT"/>
        <w:ind w:firstLine="568"/>
        <w:jc w:val="both"/>
      </w:pPr>
      <w:r w:rsidRPr="00AA4810">
        <w:t>г) солонцы (содержание обменного натри</w:t>
      </w:r>
      <w:r w:rsidRPr="00AA4810">
        <w:t>я - более 10 процентов);</w:t>
      </w:r>
    </w:p>
    <w:p w14:paraId="72BC06C9" w14:textId="77777777" w:rsidR="00000000" w:rsidRPr="00AA4810" w:rsidRDefault="00A76F84">
      <w:pPr>
        <w:pStyle w:val="FORMATTEXT"/>
        <w:ind w:firstLine="568"/>
        <w:jc w:val="both"/>
      </w:pPr>
    </w:p>
    <w:p w14:paraId="325D39F7" w14:textId="77777777" w:rsidR="00000000" w:rsidRPr="00AA4810" w:rsidRDefault="00A76F84">
      <w:pPr>
        <w:pStyle w:val="FORMATTEXT"/>
        <w:ind w:firstLine="568"/>
        <w:jc w:val="both"/>
      </w:pPr>
      <w:r w:rsidRPr="00AA4810">
        <w:t>д) почвы с уровнем грунтовых вод выше 100 см, болотные почвы;</w:t>
      </w:r>
    </w:p>
    <w:p w14:paraId="3D8596C4" w14:textId="77777777" w:rsidR="00000000" w:rsidRPr="00AA4810" w:rsidRDefault="00A76F84">
      <w:pPr>
        <w:pStyle w:val="FORMATTEXT"/>
        <w:ind w:firstLine="568"/>
        <w:jc w:val="both"/>
      </w:pPr>
    </w:p>
    <w:p w14:paraId="48F5B578" w14:textId="77777777" w:rsidR="00000000" w:rsidRPr="00AA4810" w:rsidRDefault="00A76F84">
      <w:pPr>
        <w:pStyle w:val="FORMATTEXT"/>
        <w:ind w:firstLine="568"/>
        <w:jc w:val="both"/>
      </w:pPr>
      <w:r w:rsidRPr="00AA4810">
        <w:t>е) почвы с постоянно мерзлым слоем более 50 см;</w:t>
      </w:r>
    </w:p>
    <w:p w14:paraId="153F9563" w14:textId="77777777" w:rsidR="00000000" w:rsidRPr="00AA4810" w:rsidRDefault="00A76F84">
      <w:pPr>
        <w:pStyle w:val="FORMATTEXT"/>
        <w:ind w:firstLine="568"/>
        <w:jc w:val="both"/>
      </w:pPr>
    </w:p>
    <w:p w14:paraId="4352B3CF" w14:textId="77777777" w:rsidR="00000000" w:rsidRPr="00AA4810" w:rsidRDefault="00A76F84">
      <w:pPr>
        <w:pStyle w:val="FORMATTEXT"/>
        <w:ind w:firstLine="568"/>
        <w:jc w:val="both"/>
      </w:pPr>
      <w:r w:rsidRPr="00AA4810">
        <w:t>ж) слитые почвы (содержание ила - более 30 процентов);</w:t>
      </w:r>
    </w:p>
    <w:p w14:paraId="56C8D28E" w14:textId="77777777" w:rsidR="00000000" w:rsidRPr="00AA4810" w:rsidRDefault="00A76F84">
      <w:pPr>
        <w:pStyle w:val="FORMATTEXT"/>
        <w:ind w:firstLine="568"/>
        <w:jc w:val="both"/>
      </w:pPr>
    </w:p>
    <w:p w14:paraId="714280ED" w14:textId="77777777" w:rsidR="00000000" w:rsidRPr="00AA4810" w:rsidRDefault="00A76F84">
      <w:pPr>
        <w:pStyle w:val="FORMATTEXT"/>
        <w:ind w:firstLine="568"/>
        <w:jc w:val="both"/>
      </w:pPr>
      <w:r w:rsidRPr="00AA4810">
        <w:t>з) маломощные почвы (менее 50 см мелкоземистой толщи);</w:t>
      </w:r>
    </w:p>
    <w:p w14:paraId="1F590128" w14:textId="77777777" w:rsidR="00000000" w:rsidRPr="00AA4810" w:rsidRDefault="00A76F84">
      <w:pPr>
        <w:pStyle w:val="FORMATTEXT"/>
        <w:ind w:firstLine="568"/>
        <w:jc w:val="both"/>
      </w:pPr>
    </w:p>
    <w:p w14:paraId="348E1527" w14:textId="77777777" w:rsidR="00000000" w:rsidRPr="00AA4810" w:rsidRDefault="00A76F84">
      <w:pPr>
        <w:pStyle w:val="FORMATTEXT"/>
        <w:ind w:firstLine="568"/>
        <w:jc w:val="both"/>
      </w:pPr>
      <w:r w:rsidRPr="00AA4810">
        <w:t>и) сил</w:t>
      </w:r>
      <w:r w:rsidRPr="00AA4810">
        <w:t>ьнокаменистые почвы (более 20 процентов по объему);</w:t>
      </w:r>
    </w:p>
    <w:p w14:paraId="49CE46CB" w14:textId="77777777" w:rsidR="00000000" w:rsidRPr="00AA4810" w:rsidRDefault="00A76F84">
      <w:pPr>
        <w:pStyle w:val="FORMATTEXT"/>
        <w:ind w:firstLine="568"/>
        <w:jc w:val="both"/>
      </w:pPr>
    </w:p>
    <w:p w14:paraId="097EBA7B" w14:textId="77777777" w:rsidR="00000000" w:rsidRPr="00AA4810" w:rsidRDefault="00A76F84">
      <w:pPr>
        <w:pStyle w:val="FORMATTEXT"/>
        <w:ind w:firstLine="568"/>
        <w:jc w:val="both"/>
      </w:pPr>
      <w:r w:rsidRPr="00AA4810">
        <w:t>к) средне-, сильнокислые и очень сильнокислые почвы (показатель кислотности рН менее 5);</w:t>
      </w:r>
    </w:p>
    <w:p w14:paraId="5DC4C744" w14:textId="77777777" w:rsidR="00000000" w:rsidRPr="00AA4810" w:rsidRDefault="00A76F84">
      <w:pPr>
        <w:pStyle w:val="FORMATTEXT"/>
        <w:ind w:firstLine="568"/>
        <w:jc w:val="both"/>
      </w:pPr>
    </w:p>
    <w:p w14:paraId="611D5996" w14:textId="77777777" w:rsidR="00000000" w:rsidRPr="00AA4810" w:rsidRDefault="00A76F84">
      <w:pPr>
        <w:pStyle w:val="FORMATTEXT"/>
        <w:ind w:firstLine="568"/>
        <w:jc w:val="both"/>
      </w:pPr>
      <w:r w:rsidRPr="00AA4810">
        <w:t>л) деградированные почвы (сильно эродированные (водная и ветровая эрозия), вторично засоленные, вторично осолонцо</w:t>
      </w:r>
      <w:r w:rsidRPr="00AA4810">
        <w:t>ванные, заболоченные, подтопленные, химически и радиационно загрязненные).</w:t>
      </w:r>
    </w:p>
    <w:p w14:paraId="3E02C02F" w14:textId="77777777" w:rsidR="00000000" w:rsidRPr="00AA4810" w:rsidRDefault="00A76F84">
      <w:pPr>
        <w:pStyle w:val="FORMATTEXT"/>
        <w:ind w:firstLine="568"/>
        <w:jc w:val="both"/>
      </w:pPr>
    </w:p>
    <w:p w14:paraId="0A93AC1C" w14:textId="77777777" w:rsidR="00000000" w:rsidRPr="00AA4810" w:rsidRDefault="00A76F84">
      <w:pPr>
        <w:pStyle w:val="FORMATTEXT"/>
        <w:ind w:firstLine="568"/>
        <w:jc w:val="both"/>
      </w:pPr>
      <w:r w:rsidRPr="00AA4810">
        <w:t>3. Критерием отнесения территорий к неблагоприятным для производства сельскохозяйственной продукции территориям на основе природных условий является наличие сельскохозяйственных у</w:t>
      </w:r>
      <w:r w:rsidRPr="00AA4810">
        <w:t>годий, расположенных на высоте свыше 600 метров над уровнем моря и (или) на склонах с крутизной более 15 процентов.</w:t>
      </w:r>
    </w:p>
    <w:p w14:paraId="5E3E6A43" w14:textId="77777777" w:rsidR="00000000" w:rsidRPr="00AA4810" w:rsidRDefault="00A76F84">
      <w:pPr>
        <w:pStyle w:val="FORMATTEXT"/>
        <w:ind w:firstLine="568"/>
        <w:jc w:val="both"/>
      </w:pPr>
    </w:p>
    <w:p w14:paraId="1B7F801B" w14:textId="77777777" w:rsidR="00000000" w:rsidRPr="00AA4810" w:rsidRDefault="00A76F84">
      <w:pPr>
        <w:pStyle w:val="FORMATTEXT"/>
        <w:ind w:firstLine="568"/>
        <w:jc w:val="both"/>
      </w:pPr>
      <w:r w:rsidRPr="00AA4810">
        <w:t>4. Критериями отнесения территорий к неблагоприятным для производства сельскохозяйственной продукции территориям на основе климатических ус</w:t>
      </w:r>
      <w:r w:rsidRPr="00AA4810">
        <w:t>ловий являются наличие территорий, подверженных сильным засухам, и наличие территорий, подверженных переувлажнению, что характеризуется следующими показателями, рассчитанными на основании данных за период не менее 20 лет:</w:t>
      </w:r>
    </w:p>
    <w:p w14:paraId="056257A4" w14:textId="77777777" w:rsidR="00000000" w:rsidRPr="00AA4810" w:rsidRDefault="00A76F84">
      <w:pPr>
        <w:pStyle w:val="FORMATTEXT"/>
        <w:ind w:firstLine="568"/>
        <w:jc w:val="both"/>
      </w:pPr>
    </w:p>
    <w:p w14:paraId="28C8DB2A" w14:textId="77777777" w:rsidR="00000000" w:rsidRPr="00AA4810" w:rsidRDefault="00A76F84">
      <w:pPr>
        <w:pStyle w:val="FORMATTEXT"/>
        <w:ind w:firstLine="568"/>
        <w:jc w:val="both"/>
      </w:pPr>
      <w:r w:rsidRPr="00AA4810">
        <w:t>а) вероятность сильных засух (гид</w:t>
      </w:r>
      <w:r w:rsidRPr="00AA4810">
        <w:t>ротермический коэффициент увлажнения равен 0,6 и менее) - 50 и более процентов.</w:t>
      </w:r>
    </w:p>
    <w:p w14:paraId="3C8C90A8" w14:textId="77777777" w:rsidR="00000000" w:rsidRPr="00AA4810" w:rsidRDefault="00A76F84">
      <w:pPr>
        <w:pStyle w:val="FORMATTEXT"/>
        <w:ind w:firstLine="568"/>
        <w:jc w:val="both"/>
      </w:pPr>
    </w:p>
    <w:p w14:paraId="779651EC" w14:textId="2EFE9ABD" w:rsidR="00000000" w:rsidRPr="00AA4810" w:rsidRDefault="00A76F84">
      <w:pPr>
        <w:pStyle w:val="FORMATTEXT"/>
        <w:ind w:firstLine="568"/>
        <w:jc w:val="both"/>
      </w:pPr>
      <w:r w:rsidRPr="00AA4810">
        <w:t>Гидротермический коэффициент увлажнения для установления факта засухи (ГТК</w:t>
      </w:r>
      <w:r w:rsidR="00C53044" w:rsidRPr="00AA4810">
        <w:rPr>
          <w:noProof/>
          <w:position w:val="-9"/>
        </w:rPr>
        <w:drawing>
          <wp:inline distT="0" distB="0" distL="0" distR="0" wp14:anchorId="3B9BEBF1" wp14:editId="1D2EFF23">
            <wp:extent cx="104775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c7ebe8a538474c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>) рассчитывается по формуле:</w:t>
      </w:r>
    </w:p>
    <w:p w14:paraId="5CD1C338" w14:textId="77777777" w:rsidR="00000000" w:rsidRPr="00AA4810" w:rsidRDefault="00A76F84">
      <w:pPr>
        <w:pStyle w:val="FORMATTEXT"/>
        <w:ind w:firstLine="568"/>
        <w:jc w:val="both"/>
      </w:pPr>
    </w:p>
    <w:p w14:paraId="763B182D" w14:textId="459B845B" w:rsidR="00000000" w:rsidRPr="00AA4810" w:rsidRDefault="00A76F84">
      <w:pPr>
        <w:pStyle w:val="FORMATTEXT"/>
        <w:jc w:val="center"/>
      </w:pPr>
      <w:r w:rsidRPr="00AA4810">
        <w:t>ГТК</w:t>
      </w:r>
      <w:r w:rsidR="00C53044" w:rsidRPr="00AA4810">
        <w:rPr>
          <w:noProof/>
          <w:position w:val="-9"/>
        </w:rPr>
        <w:drawing>
          <wp:inline distT="0" distB="0" distL="0" distR="0" wp14:anchorId="67B755B7" wp14:editId="20039C9A">
            <wp:extent cx="10477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bca56591f1149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 = </w:t>
      </w:r>
      <w:r w:rsidR="00C53044" w:rsidRPr="00AA4810">
        <w:rPr>
          <w:noProof/>
          <w:position w:val="-16"/>
        </w:rPr>
        <w:drawing>
          <wp:inline distT="0" distB="0" distL="0" distR="0" wp14:anchorId="7F602D29" wp14:editId="4CAED533">
            <wp:extent cx="847725" cy="4286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975df95420e4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, </w:t>
      </w:r>
    </w:p>
    <w:p w14:paraId="541B7892" w14:textId="77777777" w:rsidR="00000000" w:rsidRPr="00AA4810" w:rsidRDefault="00A76F84">
      <w:pPr>
        <w:pStyle w:val="FORMATTEXT"/>
        <w:ind w:firstLine="568"/>
        <w:jc w:val="both"/>
      </w:pPr>
      <w:r w:rsidRPr="00AA4810">
        <w:t>где:</w:t>
      </w:r>
    </w:p>
    <w:p w14:paraId="3CED6D8E" w14:textId="77777777" w:rsidR="00000000" w:rsidRPr="00AA4810" w:rsidRDefault="00A76F84">
      <w:pPr>
        <w:pStyle w:val="FORMATTEXT"/>
        <w:ind w:firstLine="568"/>
        <w:jc w:val="both"/>
      </w:pPr>
    </w:p>
    <w:p w14:paraId="7B90A55E" w14:textId="36DDA1EA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27B17C60" wp14:editId="7A9B677A">
            <wp:extent cx="638175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9b2d993e9ba42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сумма осадков за май - август (мм);</w:t>
      </w:r>
    </w:p>
    <w:p w14:paraId="7724FD9B" w14:textId="77777777" w:rsidR="00000000" w:rsidRPr="00AA4810" w:rsidRDefault="00A76F84">
      <w:pPr>
        <w:pStyle w:val="FORMATTEXT"/>
        <w:ind w:firstLine="568"/>
        <w:jc w:val="both"/>
      </w:pPr>
    </w:p>
    <w:p w14:paraId="61222A41" w14:textId="27B1B35A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5EFD39BA" wp14:editId="2AB2C80F">
            <wp:extent cx="63817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023d611353547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сумма активных температур выше 10° Цельсия за май - август;</w:t>
      </w:r>
    </w:p>
    <w:p w14:paraId="76BBDEB2" w14:textId="77777777" w:rsidR="00000000" w:rsidRPr="00AA4810" w:rsidRDefault="00A76F84">
      <w:pPr>
        <w:pStyle w:val="FORMATTEXT"/>
        <w:ind w:firstLine="568"/>
        <w:jc w:val="both"/>
      </w:pPr>
    </w:p>
    <w:p w14:paraId="205B3FC3" w14:textId="77777777" w:rsidR="00000000" w:rsidRPr="00AA4810" w:rsidRDefault="00A76F84">
      <w:pPr>
        <w:pStyle w:val="FORMATTEXT"/>
        <w:ind w:firstLine="568"/>
        <w:jc w:val="both"/>
      </w:pPr>
      <w:r w:rsidRPr="00AA4810">
        <w:t>б) вероятность переувлажнения в пе</w:t>
      </w:r>
      <w:r w:rsidRPr="00AA4810">
        <w:t>риод уборки сельскохозяйственных культур (гидротермический коэффициент увлажнения равен 2 и более) - 30 и более процентов.</w:t>
      </w:r>
    </w:p>
    <w:p w14:paraId="67A9E14C" w14:textId="77777777" w:rsidR="00000000" w:rsidRPr="00AA4810" w:rsidRDefault="00A76F84">
      <w:pPr>
        <w:pStyle w:val="FORMATTEXT"/>
        <w:ind w:firstLine="568"/>
        <w:jc w:val="both"/>
      </w:pPr>
    </w:p>
    <w:p w14:paraId="7B35090E" w14:textId="23AB477D" w:rsidR="00000000" w:rsidRPr="00AA4810" w:rsidRDefault="00A76F84">
      <w:pPr>
        <w:pStyle w:val="FORMATTEXT"/>
        <w:ind w:firstLine="568"/>
        <w:jc w:val="both"/>
      </w:pPr>
      <w:r w:rsidRPr="00AA4810">
        <w:t>Гидротермический коэффициент увлажнения для установления факта переувлажнения (ГТК</w:t>
      </w:r>
      <w:r w:rsidR="00C53044" w:rsidRPr="00AA4810">
        <w:rPr>
          <w:noProof/>
          <w:position w:val="-9"/>
        </w:rPr>
        <w:drawing>
          <wp:inline distT="0" distB="0" distL="0" distR="0" wp14:anchorId="339C8005" wp14:editId="05442E27">
            <wp:extent cx="114300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128155dbca945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>) рассчитываетс</w:t>
      </w:r>
      <w:r w:rsidRPr="00AA4810">
        <w:t>я по формуле:</w:t>
      </w:r>
    </w:p>
    <w:p w14:paraId="3CA9663B" w14:textId="77777777" w:rsidR="00000000" w:rsidRPr="00AA4810" w:rsidRDefault="00A76F84">
      <w:pPr>
        <w:pStyle w:val="FORMATTEXT"/>
        <w:ind w:firstLine="568"/>
        <w:jc w:val="both"/>
      </w:pPr>
    </w:p>
    <w:p w14:paraId="49C3C0EC" w14:textId="40FB5C38" w:rsidR="00000000" w:rsidRPr="00AA4810" w:rsidRDefault="00A76F84">
      <w:pPr>
        <w:pStyle w:val="FORMATTEXT"/>
        <w:jc w:val="center"/>
      </w:pPr>
      <w:r w:rsidRPr="00AA4810">
        <w:t>ГТК</w:t>
      </w:r>
      <w:r w:rsidR="00C53044" w:rsidRPr="00AA4810">
        <w:rPr>
          <w:noProof/>
          <w:position w:val="-9"/>
        </w:rPr>
        <w:drawing>
          <wp:inline distT="0" distB="0" distL="0" distR="0" wp14:anchorId="15E8056D" wp14:editId="07617613">
            <wp:extent cx="114300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cf6f622f09f4a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 = </w:t>
      </w:r>
      <w:r w:rsidR="00C53044" w:rsidRPr="00AA4810">
        <w:rPr>
          <w:noProof/>
          <w:position w:val="-16"/>
        </w:rPr>
        <w:drawing>
          <wp:inline distT="0" distB="0" distL="0" distR="0" wp14:anchorId="0124F6A0" wp14:editId="3C77B4C9">
            <wp:extent cx="876300" cy="4286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ec71fb196f4445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, </w:t>
      </w:r>
    </w:p>
    <w:p w14:paraId="75CCEF41" w14:textId="77777777" w:rsidR="00000000" w:rsidRPr="00AA4810" w:rsidRDefault="00A76F84">
      <w:pPr>
        <w:pStyle w:val="FORMATTEXT"/>
        <w:ind w:firstLine="568"/>
        <w:jc w:val="both"/>
      </w:pPr>
      <w:r w:rsidRPr="00AA4810">
        <w:t>где:</w:t>
      </w:r>
    </w:p>
    <w:p w14:paraId="5203826E" w14:textId="77777777" w:rsidR="00000000" w:rsidRPr="00AA4810" w:rsidRDefault="00A76F84">
      <w:pPr>
        <w:pStyle w:val="FORMATTEXT"/>
        <w:ind w:firstLine="568"/>
        <w:jc w:val="both"/>
      </w:pPr>
    </w:p>
    <w:p w14:paraId="6BAF8C80" w14:textId="0383157C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02160B4E" wp14:editId="43392D13">
            <wp:extent cx="676275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c7f5d7600cd148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сумма осадков за август - сентябрь (мм);</w:t>
      </w:r>
    </w:p>
    <w:p w14:paraId="48AE02D6" w14:textId="77777777" w:rsidR="00000000" w:rsidRPr="00AA4810" w:rsidRDefault="00A76F84">
      <w:pPr>
        <w:pStyle w:val="FORMATTEXT"/>
        <w:ind w:firstLine="568"/>
        <w:jc w:val="both"/>
      </w:pPr>
    </w:p>
    <w:p w14:paraId="56AF9ACA" w14:textId="156A7AD4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22BC6523" wp14:editId="7521313A">
            <wp:extent cx="676275" cy="22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b3a025b7e2344a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сумма активных температур выше 10° Цель</w:t>
      </w:r>
      <w:r w:rsidR="00A76F84" w:rsidRPr="00AA4810">
        <w:t>сия за август - сентябрь.</w:t>
      </w:r>
    </w:p>
    <w:p w14:paraId="29D2296D" w14:textId="77777777" w:rsidR="00000000" w:rsidRPr="00AA4810" w:rsidRDefault="00A76F84">
      <w:pPr>
        <w:pStyle w:val="FORMATTEXT"/>
        <w:ind w:firstLine="568"/>
        <w:jc w:val="both"/>
      </w:pPr>
    </w:p>
    <w:p w14:paraId="7E8BFF9A" w14:textId="77777777" w:rsidR="00000000" w:rsidRPr="00AA4810" w:rsidRDefault="00A76F84">
      <w:pPr>
        <w:pStyle w:val="FORMATTEXT"/>
        <w:ind w:firstLine="568"/>
        <w:jc w:val="both"/>
      </w:pPr>
      <w:r w:rsidRPr="00AA4810">
        <w:t>5. Критерием отнесения территорий к неблагоприятным для производства сельскохозяйственной продукции территориям на основе социально-экономических факторов является значение интегрального показателя социально-экономического развит</w:t>
      </w:r>
      <w:r w:rsidRPr="00AA4810">
        <w:t>ия сельских территорий субъекта Российской Федерации.</w:t>
      </w:r>
    </w:p>
    <w:p w14:paraId="5BD9C250" w14:textId="77777777" w:rsidR="00000000" w:rsidRPr="00AA4810" w:rsidRDefault="00A76F84">
      <w:pPr>
        <w:pStyle w:val="FORMATTEXT"/>
        <w:ind w:firstLine="568"/>
        <w:jc w:val="both"/>
      </w:pPr>
    </w:p>
    <w:p w14:paraId="4C004B35" w14:textId="77777777" w:rsidR="00000000" w:rsidRPr="00AA4810" w:rsidRDefault="00A76F84">
      <w:pPr>
        <w:pStyle w:val="FORMATTEXT"/>
        <w:ind w:firstLine="568"/>
        <w:jc w:val="both"/>
      </w:pPr>
      <w:r w:rsidRPr="00AA4810">
        <w:lastRenderedPageBreak/>
        <w:t>6. Интегральный показатель социально-экономического развития сельских территорий субъекта Российской Федерации определяется Министерством сельского хозяйства Российской Федерации как сумма рангов субъ</w:t>
      </w:r>
      <w:r w:rsidRPr="00AA4810">
        <w:t>екта Российской Федерации по следующим показателям:</w:t>
      </w:r>
    </w:p>
    <w:p w14:paraId="4252096B" w14:textId="77777777" w:rsidR="00000000" w:rsidRPr="00AA4810" w:rsidRDefault="00A76F84">
      <w:pPr>
        <w:pStyle w:val="FORMATTEXT"/>
        <w:ind w:firstLine="568"/>
        <w:jc w:val="both"/>
      </w:pPr>
    </w:p>
    <w:p w14:paraId="60402D8E" w14:textId="2842CA93" w:rsidR="00000000" w:rsidRPr="00AA4810" w:rsidRDefault="00A76F84">
      <w:pPr>
        <w:pStyle w:val="FORMATTEXT"/>
        <w:ind w:firstLine="568"/>
        <w:jc w:val="both"/>
      </w:pPr>
      <w:r w:rsidRPr="00AA4810">
        <w:t>а) индекс (относительный прирост) численности сельского населения (за последние 5 лет, процентов (K</w:t>
      </w:r>
      <w:r w:rsidR="00C53044" w:rsidRPr="00AA4810">
        <w:rPr>
          <w:noProof/>
          <w:position w:val="-9"/>
        </w:rPr>
        <w:drawing>
          <wp:inline distT="0" distB="0" distL="0" distR="0" wp14:anchorId="3080BEBA" wp14:editId="5F21A1A3">
            <wp:extent cx="85725" cy="228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b3342c45f2c42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>), который рассчитывается по формуле:</w:t>
      </w:r>
    </w:p>
    <w:p w14:paraId="192078B4" w14:textId="77777777" w:rsidR="00000000" w:rsidRPr="00AA4810" w:rsidRDefault="00A76F84">
      <w:pPr>
        <w:pStyle w:val="FORMATTEXT"/>
        <w:ind w:firstLine="568"/>
        <w:jc w:val="both"/>
      </w:pPr>
    </w:p>
    <w:p w14:paraId="0DC35C3F" w14:textId="6BB46F6E" w:rsidR="00000000" w:rsidRPr="00AA4810" w:rsidRDefault="00A76F84">
      <w:pPr>
        <w:pStyle w:val="FORMATTEXT"/>
        <w:jc w:val="center"/>
      </w:pPr>
      <w:r w:rsidRPr="00AA4810">
        <w:t>K</w:t>
      </w:r>
      <w:r w:rsidR="00C53044" w:rsidRPr="00AA4810">
        <w:rPr>
          <w:noProof/>
          <w:position w:val="-9"/>
        </w:rPr>
        <w:drawing>
          <wp:inline distT="0" distB="0" distL="0" distR="0" wp14:anchorId="5621A9F1" wp14:editId="5A0E2529">
            <wp:extent cx="85725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292a88a33ac49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 = </w:t>
      </w:r>
      <w:r w:rsidR="00C53044" w:rsidRPr="00AA4810">
        <w:rPr>
          <w:noProof/>
          <w:position w:val="-16"/>
        </w:rPr>
        <w:drawing>
          <wp:inline distT="0" distB="0" distL="0" distR="0" wp14:anchorId="648165DE" wp14:editId="6FB125B6">
            <wp:extent cx="657225" cy="4286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b1a70c6aca74b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 xml:space="preserve">, </w:t>
      </w:r>
    </w:p>
    <w:p w14:paraId="1AB6A1F9" w14:textId="77777777" w:rsidR="00000000" w:rsidRPr="00AA4810" w:rsidRDefault="00A76F84">
      <w:pPr>
        <w:pStyle w:val="FORMATTEXT"/>
        <w:ind w:firstLine="568"/>
        <w:jc w:val="both"/>
      </w:pPr>
      <w:r w:rsidRPr="00AA4810">
        <w:t>где:</w:t>
      </w:r>
    </w:p>
    <w:p w14:paraId="6B709310" w14:textId="77777777" w:rsidR="00000000" w:rsidRPr="00AA4810" w:rsidRDefault="00A76F84">
      <w:pPr>
        <w:pStyle w:val="FORMATTEXT"/>
        <w:ind w:firstLine="568"/>
        <w:jc w:val="both"/>
      </w:pPr>
    </w:p>
    <w:p w14:paraId="58C6C333" w14:textId="77777777" w:rsidR="00000000" w:rsidRPr="00AA4810" w:rsidRDefault="00A76F84">
      <w:pPr>
        <w:pStyle w:val="FORMATTEXT"/>
        <w:ind w:firstLine="568"/>
        <w:jc w:val="both"/>
      </w:pPr>
      <w:r w:rsidRPr="00AA4810">
        <w:t>S - численность сельского населения на 1 января, тыс. человек;</w:t>
      </w:r>
    </w:p>
    <w:p w14:paraId="5C3B5511" w14:textId="77777777" w:rsidR="00000000" w:rsidRPr="00AA4810" w:rsidRDefault="00A76F84">
      <w:pPr>
        <w:pStyle w:val="FORMATTEXT"/>
        <w:ind w:firstLine="568"/>
        <w:jc w:val="both"/>
      </w:pPr>
    </w:p>
    <w:p w14:paraId="6B3B4956" w14:textId="77777777" w:rsidR="00000000" w:rsidRPr="00AA4810" w:rsidRDefault="00A76F84">
      <w:pPr>
        <w:pStyle w:val="FORMATTEXT"/>
        <w:ind w:firstLine="568"/>
        <w:jc w:val="both"/>
      </w:pPr>
      <w:r w:rsidRPr="00AA4810">
        <w:t>t - отчетный год;</w:t>
      </w:r>
    </w:p>
    <w:p w14:paraId="5C79521D" w14:textId="77777777" w:rsidR="00000000" w:rsidRPr="00AA4810" w:rsidRDefault="00A76F84">
      <w:pPr>
        <w:pStyle w:val="FORMATTEXT"/>
        <w:ind w:firstLine="568"/>
        <w:jc w:val="both"/>
      </w:pPr>
    </w:p>
    <w:p w14:paraId="355015B3" w14:textId="14FFC633" w:rsidR="00000000" w:rsidRPr="00AA4810" w:rsidRDefault="00A76F84">
      <w:pPr>
        <w:pStyle w:val="FORMATTEXT"/>
        <w:ind w:firstLine="568"/>
        <w:jc w:val="both"/>
      </w:pPr>
      <w:r w:rsidRPr="00AA4810">
        <w:t>б) отношение среднедушевых располагаемых ресурсов сельских домохозяйств к региональной величине прожиточного минимума (</w:t>
      </w:r>
      <w:r w:rsidRPr="00AA4810">
        <w:t>за последний отчетный год, раз (</w:t>
      </w:r>
      <w:r w:rsidR="00C53044" w:rsidRPr="00AA4810">
        <w:rPr>
          <w:noProof/>
          <w:position w:val="-9"/>
        </w:rPr>
        <w:drawing>
          <wp:inline distT="0" distB="0" distL="0" distR="0" wp14:anchorId="532DD99A" wp14:editId="715CED12">
            <wp:extent cx="152400" cy="228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bd8d2963a7d4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4810">
        <w:t>), которое рассчитывается по формуле:</w:t>
      </w:r>
    </w:p>
    <w:p w14:paraId="5C5D54D5" w14:textId="77777777" w:rsidR="00000000" w:rsidRPr="00AA4810" w:rsidRDefault="00A76F84">
      <w:pPr>
        <w:pStyle w:val="FORMATTEXT"/>
        <w:ind w:firstLine="568"/>
        <w:jc w:val="both"/>
      </w:pPr>
    </w:p>
    <w:p w14:paraId="038C634C" w14:textId="039AE87B" w:rsidR="00000000" w:rsidRPr="00AA4810" w:rsidRDefault="00C53044">
      <w:pPr>
        <w:pStyle w:val="FORMATTEXT"/>
        <w:jc w:val="center"/>
      </w:pPr>
      <w:r w:rsidRPr="00AA4810">
        <w:rPr>
          <w:noProof/>
          <w:position w:val="-9"/>
        </w:rPr>
        <w:drawing>
          <wp:inline distT="0" distB="0" distL="0" distR="0" wp14:anchorId="2101CEA0" wp14:editId="102C03CF">
            <wp:extent cx="152400" cy="22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a2ddf47d9d3f45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 xml:space="preserve">= </w:t>
      </w:r>
      <w:r w:rsidRPr="00AA4810">
        <w:rPr>
          <w:noProof/>
          <w:position w:val="-16"/>
        </w:rPr>
        <w:drawing>
          <wp:inline distT="0" distB="0" distL="0" distR="0" wp14:anchorId="5D609642" wp14:editId="31BAD2DE">
            <wp:extent cx="381000" cy="4286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51ff05cd8b0a40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 xml:space="preserve">, </w:t>
      </w:r>
    </w:p>
    <w:p w14:paraId="3BCA0E03" w14:textId="77777777" w:rsidR="00000000" w:rsidRPr="00AA4810" w:rsidRDefault="00A76F84">
      <w:pPr>
        <w:pStyle w:val="FORMATTEXT"/>
        <w:ind w:firstLine="568"/>
        <w:jc w:val="both"/>
      </w:pPr>
      <w:r w:rsidRPr="00AA4810">
        <w:t>где:</w:t>
      </w:r>
    </w:p>
    <w:p w14:paraId="518853CB" w14:textId="77777777" w:rsidR="00000000" w:rsidRPr="00AA4810" w:rsidRDefault="00A76F84">
      <w:pPr>
        <w:pStyle w:val="FORMATTEXT"/>
        <w:ind w:firstLine="568"/>
        <w:jc w:val="both"/>
      </w:pPr>
    </w:p>
    <w:p w14:paraId="76037041" w14:textId="71882550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5D713C6A" wp14:editId="7C44AC05">
            <wp:extent cx="257175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3cc4ed039e0d45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величина располагаемых ресурсов на члена домохозяйства, проживающего в сельских населенных пунктах, в среднем за месяц отчетного года, ру</w:t>
      </w:r>
      <w:r w:rsidR="00A76F84" w:rsidRPr="00AA4810">
        <w:t>блей;</w:t>
      </w:r>
    </w:p>
    <w:p w14:paraId="7CF661D3" w14:textId="77777777" w:rsidR="00000000" w:rsidRPr="00AA4810" w:rsidRDefault="00A76F84">
      <w:pPr>
        <w:pStyle w:val="FORMATTEXT"/>
        <w:ind w:firstLine="568"/>
        <w:jc w:val="both"/>
      </w:pPr>
    </w:p>
    <w:p w14:paraId="1313D15E" w14:textId="0E465C2D" w:rsidR="00000000" w:rsidRPr="00AA4810" w:rsidRDefault="00C53044">
      <w:pPr>
        <w:pStyle w:val="FORMATTEXT"/>
        <w:ind w:firstLine="568"/>
        <w:jc w:val="both"/>
      </w:pPr>
      <w:r w:rsidRPr="00AA4810">
        <w:rPr>
          <w:noProof/>
          <w:position w:val="-9"/>
        </w:rPr>
        <w:drawing>
          <wp:inline distT="0" distB="0" distL="0" distR="0" wp14:anchorId="5C279190" wp14:editId="4090CE47">
            <wp:extent cx="342900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e68f098fc8ff49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F84" w:rsidRPr="00AA4810">
        <w:t>- региональная величина прожиточного минимума, рассчитанная в среднем за месяц отчетного года, в среднем на душу населения, рублей;</w:t>
      </w:r>
    </w:p>
    <w:p w14:paraId="7A53C468" w14:textId="77777777" w:rsidR="00000000" w:rsidRPr="00AA4810" w:rsidRDefault="00A76F84">
      <w:pPr>
        <w:pStyle w:val="FORMATTEXT"/>
        <w:ind w:firstLine="568"/>
        <w:jc w:val="both"/>
      </w:pPr>
    </w:p>
    <w:p w14:paraId="7AA2D1FF" w14:textId="77777777" w:rsidR="00000000" w:rsidRPr="00AA4810" w:rsidRDefault="00A76F84">
      <w:pPr>
        <w:pStyle w:val="FORMATTEXT"/>
        <w:ind w:firstLine="568"/>
        <w:jc w:val="both"/>
      </w:pPr>
      <w:r w:rsidRPr="00AA4810">
        <w:t>в) уровень безработицы в сельской местности, рассчитываемый за последний отчетны</w:t>
      </w:r>
      <w:r w:rsidRPr="00AA4810">
        <w:t>й год по методологии Международной организации труда, процентов.</w:t>
      </w:r>
    </w:p>
    <w:p w14:paraId="535F2C88" w14:textId="77777777" w:rsidR="00000000" w:rsidRPr="00AA4810" w:rsidRDefault="00A76F84">
      <w:pPr>
        <w:pStyle w:val="FORMATTEXT"/>
        <w:ind w:firstLine="568"/>
        <w:jc w:val="both"/>
      </w:pPr>
    </w:p>
    <w:p w14:paraId="053C31DB" w14:textId="77777777" w:rsidR="00000000" w:rsidRPr="00AA4810" w:rsidRDefault="00A76F84">
      <w:pPr>
        <w:pStyle w:val="FORMATTEXT"/>
        <w:ind w:firstLine="568"/>
        <w:jc w:val="both"/>
      </w:pPr>
      <w:r w:rsidRPr="00AA4810">
        <w:t>7. Ранг субъекта Российской Федерации определяется величиной значения показателя, которое соответствует субъекту Российской Федерации, относительно значений этого показателя по другим субъек</w:t>
      </w:r>
      <w:r w:rsidRPr="00AA4810">
        <w:t>там Российской Федерации. Ранг определяется по каждому показателю.</w:t>
      </w:r>
    </w:p>
    <w:p w14:paraId="715146DE" w14:textId="77777777" w:rsidR="00000000" w:rsidRPr="00AA4810" w:rsidRDefault="00A76F84">
      <w:pPr>
        <w:pStyle w:val="FORMATTEXT"/>
        <w:ind w:firstLine="568"/>
        <w:jc w:val="both"/>
      </w:pPr>
    </w:p>
    <w:p w14:paraId="5618A836" w14:textId="77777777" w:rsidR="00000000" w:rsidRPr="00AA4810" w:rsidRDefault="00A76F84">
      <w:pPr>
        <w:pStyle w:val="FORMATTEXT"/>
        <w:ind w:firstLine="568"/>
        <w:jc w:val="both"/>
      </w:pPr>
      <w:r w:rsidRPr="00AA4810">
        <w:t>Определение ранга субъекта Российской Федерации производится в порядке возрастания: большему значению показателя (по уровню безработицы - меньшему значению) соответствует более высокий ран</w:t>
      </w:r>
      <w:r w:rsidRPr="00AA4810">
        <w:t>г.</w:t>
      </w:r>
    </w:p>
    <w:p w14:paraId="0AF9F94F" w14:textId="77777777" w:rsidR="00000000" w:rsidRPr="00AA4810" w:rsidRDefault="00A76F84">
      <w:pPr>
        <w:pStyle w:val="FORMATTEXT"/>
        <w:ind w:firstLine="568"/>
        <w:jc w:val="both"/>
      </w:pPr>
    </w:p>
    <w:p w14:paraId="32DE0F6F" w14:textId="77777777" w:rsidR="00000000" w:rsidRPr="00AA4810" w:rsidRDefault="00A76F84">
      <w:pPr>
        <w:pStyle w:val="FORMATTEXT"/>
        <w:ind w:firstLine="568"/>
        <w:jc w:val="both"/>
      </w:pPr>
      <w:r w:rsidRPr="00AA4810">
        <w:t>Одинаковым значениям показателя по 2 и более субъектам Российской Федерации присваивается одинаковый ранг.</w:t>
      </w:r>
    </w:p>
    <w:p w14:paraId="0C02F6F6" w14:textId="77777777" w:rsidR="00000000" w:rsidRPr="00AA4810" w:rsidRDefault="00A76F84">
      <w:pPr>
        <w:pStyle w:val="FORMATTEXT"/>
        <w:ind w:firstLine="568"/>
        <w:jc w:val="both"/>
      </w:pPr>
    </w:p>
    <w:p w14:paraId="68C8E27A" w14:textId="77777777" w:rsidR="00000000" w:rsidRPr="00AA4810" w:rsidRDefault="00A76F84">
      <w:pPr>
        <w:pStyle w:val="FORMATTEXT"/>
        <w:ind w:firstLine="568"/>
        <w:jc w:val="both"/>
      </w:pPr>
      <w:r w:rsidRPr="00AA4810">
        <w:t>8. Территория субъекта Российской Федерации относится к неблагоприятным для производства сельскохозяйственной продукции территориям при соблюде</w:t>
      </w:r>
      <w:r w:rsidRPr="00AA4810">
        <w:t>нии хотя бы одного из следующих условий:</w:t>
      </w:r>
    </w:p>
    <w:p w14:paraId="7DA55B7A" w14:textId="77777777" w:rsidR="00000000" w:rsidRPr="00AA4810" w:rsidRDefault="00A76F84">
      <w:pPr>
        <w:pStyle w:val="FORMATTEXT"/>
        <w:ind w:firstLine="568"/>
        <w:jc w:val="both"/>
      </w:pPr>
    </w:p>
    <w:p w14:paraId="4BB34C82" w14:textId="77777777" w:rsidR="00000000" w:rsidRPr="00AA4810" w:rsidRDefault="00A76F84">
      <w:pPr>
        <w:pStyle w:val="FORMATTEXT"/>
        <w:ind w:firstLine="568"/>
        <w:jc w:val="both"/>
      </w:pPr>
      <w:r w:rsidRPr="00AA4810">
        <w:t xml:space="preserve">а) 50 и более процентов сельскохозяйственных угодий (применительно к климатическим показателям - 50 и более процентов территории) субъекта Российской Федерации соответствуют 1 или нескольким критериям, указанным в </w:t>
      </w:r>
      <w:r w:rsidRPr="00AA4810">
        <w:t>пунктах 2-4 настоящих Правил, а также интегральный показатель социально-экономического развития сельских территорий субъекта Российской Федерации, рассчитанный в соответствии с пунктом 6 настоящих Правил, ниже среднероссийского значения;</w:t>
      </w:r>
    </w:p>
    <w:p w14:paraId="388AF45D" w14:textId="77777777" w:rsidR="00000000" w:rsidRPr="00AA4810" w:rsidRDefault="00A76F84">
      <w:pPr>
        <w:pStyle w:val="FORMATTEXT"/>
        <w:ind w:firstLine="568"/>
        <w:jc w:val="both"/>
      </w:pPr>
    </w:p>
    <w:p w14:paraId="45CD6528" w14:textId="77777777" w:rsidR="00000000" w:rsidRPr="00AA4810" w:rsidRDefault="00A76F84">
      <w:pPr>
        <w:pStyle w:val="FORMATTEXT"/>
        <w:ind w:firstLine="568"/>
        <w:jc w:val="both"/>
      </w:pPr>
      <w:r w:rsidRPr="00AA4810">
        <w:t>б) 80 и более про</w:t>
      </w:r>
      <w:r w:rsidRPr="00AA4810">
        <w:t>центов сельскохозяйственных угодий (применительно к климатическим показателям - 80 и более процентов территории) субъекта Российской Федерации соответствуют 2 и более критериям, указанным в пунктах 2-4 настоящих Правил, независимо от значения интегрального</w:t>
      </w:r>
      <w:r w:rsidRPr="00AA4810">
        <w:t xml:space="preserve"> показателя социально-экономического развития сельских территорий субъекта Российской Федерации.</w:t>
      </w:r>
    </w:p>
    <w:p w14:paraId="73AE9368" w14:textId="77777777" w:rsidR="00000000" w:rsidRPr="00AA4810" w:rsidRDefault="00A76F84">
      <w:pPr>
        <w:pStyle w:val="FORMATTEXT"/>
        <w:ind w:firstLine="568"/>
        <w:jc w:val="both"/>
      </w:pPr>
    </w:p>
    <w:p w14:paraId="0B5A01DC" w14:textId="77777777" w:rsidR="00000000" w:rsidRPr="00AA4810" w:rsidRDefault="00A76F84">
      <w:pPr>
        <w:pStyle w:val="FORMATTEXT"/>
        <w:ind w:firstLine="568"/>
        <w:jc w:val="both"/>
      </w:pPr>
      <w:r w:rsidRPr="00AA4810">
        <w:lastRenderedPageBreak/>
        <w:t>9. Формирование перечня субъектов Российской Федерации, территории которых относятся к неблагоприятным для производства сельскохозяйственной продукции террито</w:t>
      </w:r>
      <w:r w:rsidRPr="00AA4810">
        <w:t>риям, осуществляется Министерством сельского хозяйства Российской Федерации в соответствии с настоящими Правилами на основании данных (показателей), представляемых до 1 августа года, в котором осуществляется формирование перечня, следующими федеральными ор</w:t>
      </w:r>
      <w:r w:rsidRPr="00AA4810">
        <w:t>ганами исполнительной власти:</w:t>
      </w:r>
    </w:p>
    <w:p w14:paraId="1705F8D1" w14:textId="77777777" w:rsidR="00000000" w:rsidRPr="00AA4810" w:rsidRDefault="00A76F84">
      <w:pPr>
        <w:pStyle w:val="FORMATTEXT"/>
        <w:ind w:firstLine="568"/>
        <w:jc w:val="both"/>
      </w:pPr>
    </w:p>
    <w:p w14:paraId="5B271DA0" w14:textId="77777777" w:rsidR="00000000" w:rsidRPr="00AA4810" w:rsidRDefault="00A76F84">
      <w:pPr>
        <w:pStyle w:val="FORMATTEXT"/>
        <w:ind w:firstLine="568"/>
        <w:jc w:val="both"/>
      </w:pPr>
      <w:r w:rsidRPr="00AA4810">
        <w:t xml:space="preserve">а) Министерством науки и высшего образования Российской Федерации - по пунктам 2-3 настоящих Правил; </w:t>
      </w:r>
    </w:p>
    <w:p w14:paraId="06A869B5" w14:textId="77777777" w:rsidR="00000000" w:rsidRPr="00AA4810" w:rsidRDefault="00A76F84">
      <w:pPr>
        <w:pStyle w:val="FORMATTEXT"/>
        <w:ind w:firstLine="568"/>
        <w:jc w:val="both"/>
      </w:pPr>
      <w:r w:rsidRPr="00AA4810">
        <w:t>(Подпункт в редакции, введенной в действие с 12 октября 2018 года постановлением Правительства Российской Федерации от 1 ок</w:t>
      </w:r>
      <w:r w:rsidRPr="00AA4810">
        <w:t>тября 2018 года N 1168. - См. предыдущую редакцию)</w:t>
      </w:r>
    </w:p>
    <w:p w14:paraId="05EBEB6C" w14:textId="77777777" w:rsidR="00000000" w:rsidRPr="00AA4810" w:rsidRDefault="00A76F84">
      <w:pPr>
        <w:pStyle w:val="FORMATTEXT"/>
        <w:ind w:firstLine="568"/>
        <w:jc w:val="both"/>
      </w:pPr>
    </w:p>
    <w:p w14:paraId="46B33738" w14:textId="77777777" w:rsidR="00000000" w:rsidRPr="00AA4810" w:rsidRDefault="00A76F84">
      <w:pPr>
        <w:pStyle w:val="FORMATTEXT"/>
        <w:ind w:firstLine="568"/>
        <w:jc w:val="both"/>
      </w:pPr>
      <w:r w:rsidRPr="00AA4810">
        <w:t>б) Федеральной службой по гидрометеорологии и мониторингу окружающей среды - по пункту 4 настоящих Правил;</w:t>
      </w:r>
    </w:p>
    <w:p w14:paraId="645A46E5" w14:textId="77777777" w:rsidR="00000000" w:rsidRPr="00AA4810" w:rsidRDefault="00A76F84">
      <w:pPr>
        <w:pStyle w:val="FORMATTEXT"/>
        <w:ind w:firstLine="568"/>
        <w:jc w:val="both"/>
      </w:pPr>
    </w:p>
    <w:p w14:paraId="765E9A14" w14:textId="77777777" w:rsidR="00000000" w:rsidRPr="00AA4810" w:rsidRDefault="00A76F84">
      <w:pPr>
        <w:pStyle w:val="FORMATTEXT"/>
        <w:ind w:firstLine="568"/>
        <w:jc w:val="both"/>
      </w:pPr>
      <w:r w:rsidRPr="00AA4810">
        <w:t>в) Федеральной службой государственной статистики - по пункту 6 настоящих Правил.</w:t>
      </w:r>
    </w:p>
    <w:p w14:paraId="2649D7C5" w14:textId="77777777" w:rsidR="00000000" w:rsidRPr="00AA4810" w:rsidRDefault="00A76F84">
      <w:pPr>
        <w:pStyle w:val="FORMATTEXT"/>
        <w:ind w:firstLine="568"/>
        <w:jc w:val="both"/>
      </w:pPr>
    </w:p>
    <w:p w14:paraId="79E7669F" w14:textId="77777777" w:rsidR="00000000" w:rsidRPr="00AA4810" w:rsidRDefault="00A76F84">
      <w:pPr>
        <w:pStyle w:val="FORMATTEXT"/>
        <w:ind w:firstLine="568"/>
        <w:jc w:val="both"/>
      </w:pPr>
      <w:r w:rsidRPr="00AA4810">
        <w:t xml:space="preserve">10. Перечень </w:t>
      </w:r>
      <w:r w:rsidRPr="00AA4810">
        <w:t>субъектов Российской Федерации, территории которых относятся к неблагоприятным для производства сельскохозяйственной продукции территориям, утверждается Правительством Российской Федерации.</w:t>
      </w:r>
    </w:p>
    <w:p w14:paraId="3D58DB98" w14:textId="77777777" w:rsidR="00000000" w:rsidRPr="00AA4810" w:rsidRDefault="00A76F84">
      <w:pPr>
        <w:pStyle w:val="FORMATTEXT"/>
        <w:ind w:firstLine="568"/>
        <w:jc w:val="both"/>
      </w:pPr>
    </w:p>
    <w:p w14:paraId="14ED3D8C" w14:textId="77777777" w:rsidR="00000000" w:rsidRPr="00AA4810" w:rsidRDefault="00A76F84">
      <w:pPr>
        <w:pStyle w:val="FORMATTEXT"/>
        <w:ind w:firstLine="568"/>
        <w:jc w:val="both"/>
      </w:pPr>
      <w:r w:rsidRPr="00AA4810">
        <w:t>Перечень уточняется Правительством Российской Федерации по мере н</w:t>
      </w:r>
      <w:r w:rsidRPr="00AA4810">
        <w:t>еобходимости, но не реже 1 раза в 3 года, по предложениям Министерства сельского хозяйства Российской Федерации, согласованным с заинтересованными федеральными органами исполнительной власти.</w:t>
      </w:r>
    </w:p>
    <w:p w14:paraId="6C5EE9D7" w14:textId="77777777" w:rsidR="00000000" w:rsidRPr="00AA4810" w:rsidRDefault="00A76F84">
      <w:pPr>
        <w:pStyle w:val="FORMATTEXT"/>
        <w:ind w:firstLine="568"/>
        <w:jc w:val="both"/>
      </w:pPr>
    </w:p>
    <w:p w14:paraId="3EC8E23C" w14:textId="42E408B9" w:rsidR="00A76F84" w:rsidRPr="00AA4810" w:rsidRDefault="00A76F84">
      <w:pPr>
        <w:pStyle w:val="FORMATTEXT"/>
        <w:jc w:val="both"/>
      </w:pPr>
      <w:r w:rsidRPr="00AA481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7ebe8a538474c9b" /><Relationship Type="http://schemas.openxmlformats.org/officeDocument/2006/relationships/image" Target="/media/image2.bin" Id="R0bca56591f1149c7" /><Relationship Type="http://schemas.openxmlformats.org/officeDocument/2006/relationships/image" Target="/media/image3.bin" Id="Re975df95420e4331" /><Relationship Type="http://schemas.openxmlformats.org/officeDocument/2006/relationships/image" Target="/media/image4.bin" Id="Re9b2d993e9ba42ae" /><Relationship Type="http://schemas.openxmlformats.org/officeDocument/2006/relationships/image" Target="/media/image5.bin" Id="R9023d611353547f0" /><Relationship Type="http://schemas.openxmlformats.org/officeDocument/2006/relationships/image" Target="/media/image6.bin" Id="R6128155dbca9457f" /><Relationship Type="http://schemas.openxmlformats.org/officeDocument/2006/relationships/image" Target="/media/image7.bin" Id="Recf6f622f09f4aa3" /><Relationship Type="http://schemas.openxmlformats.org/officeDocument/2006/relationships/image" Target="/media/image8.bin" Id="Rec71fb196f4445c8" /><Relationship Type="http://schemas.openxmlformats.org/officeDocument/2006/relationships/image" Target="/media/image9.bin" Id="Rc7f5d7600cd14899" /><Relationship Type="http://schemas.openxmlformats.org/officeDocument/2006/relationships/image" Target="/media/image10.bin" Id="Rb3a025b7e2344ad4" /><Relationship Type="http://schemas.openxmlformats.org/officeDocument/2006/relationships/image" Target="/media/image11.bin" Id="R3b3342c45f2c42c1" /><Relationship Type="http://schemas.openxmlformats.org/officeDocument/2006/relationships/image" Target="/media/image12.bin" Id="Rf292a88a33ac4956" /><Relationship Type="http://schemas.openxmlformats.org/officeDocument/2006/relationships/image" Target="/media/image13.bin" Id="R5b1a70c6aca74bf1" /><Relationship Type="http://schemas.openxmlformats.org/officeDocument/2006/relationships/image" Target="/media/image14.bin" Id="Rabd8d2963a7d4179" /><Relationship Type="http://schemas.openxmlformats.org/officeDocument/2006/relationships/image" Target="/media/image15.bin" Id="Ra2ddf47d9d3f4502" /><Relationship Type="http://schemas.openxmlformats.org/officeDocument/2006/relationships/image" Target="/media/image16.bin" Id="R51ff05cd8b0a40c4" /><Relationship Type="http://schemas.openxmlformats.org/officeDocument/2006/relationships/image" Target="/media/image17.bin" Id="R3cc4ed039e0d4518" /><Relationship Type="http://schemas.openxmlformats.org/officeDocument/2006/relationships/image" Target="/media/image18.bin" Id="Re68f098fc8ff496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отнесения территорий к неблагоприятным для производства сельскохозяйственной продукции территориям (с изменениями на 1 октября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