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7500E" w:rsidRDefault="00A7500E">
      <w:pPr>
        <w:pStyle w:val="EcoNormal"/>
        <w:jc w:val="both"/>
        <w:outlineLvl w:val="0"/>
      </w:pPr>
      <w:bookmarkStart w:id="1" w:name="_GoBack"/>
      <w:bookmarkEnd w:id="1"/>
    </w:p>
    <w:p w:rsidR="00A7500E" w:rsidRDefault="00A7500E">
      <w:pPr>
        <w:pStyle w:val="EcoTitle"/>
        <w:jc w:val="center"/>
      </w:pPr>
      <w:r>
        <w:t>МИНИСТЕРСТВО ПРИРОДНЫХ РЕСУРСОВ И ЭКОЛОГИИ</w:t>
      </w:r>
    </w:p>
    <w:p w:rsidR="00A7500E" w:rsidRDefault="00A7500E">
      <w:pPr>
        <w:pStyle w:val="EcoTitle"/>
        <w:jc w:val="center"/>
      </w:pPr>
      <w:r>
        <w:t>РОССИЙСКОЙ ФЕДЕРАЦИИ</w:t>
      </w:r>
    </w:p>
    <w:p w:rsidR="00A7500E" w:rsidRDefault="00A7500E">
      <w:pPr>
        <w:pStyle w:val="EcoTitle"/>
        <w:jc w:val="center"/>
      </w:pPr>
    </w:p>
    <w:p w:rsidR="00A7500E" w:rsidRDefault="00A7500E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A7500E" w:rsidRDefault="00A7500E">
      <w:pPr>
        <w:pStyle w:val="EcoTitle"/>
        <w:jc w:val="center"/>
      </w:pPr>
    </w:p>
    <w:p w:rsidR="00A7500E" w:rsidRDefault="00A7500E">
      <w:pPr>
        <w:pStyle w:val="EcoTitle"/>
        <w:jc w:val="center"/>
      </w:pPr>
      <w:r>
        <w:t>ПИСЬМО</w:t>
      </w:r>
    </w:p>
    <w:p w:rsidR="00A7500E" w:rsidRDefault="00A7500E">
      <w:pPr>
        <w:pStyle w:val="EcoTitle"/>
        <w:jc w:val="center"/>
      </w:pPr>
      <w:r>
        <w:t>от 19 октября 2016 г. N АА-03-03-32/21605</w:t>
      </w:r>
    </w:p>
    <w:p w:rsidR="00A7500E" w:rsidRDefault="00A7500E">
      <w:pPr>
        <w:pStyle w:val="EcoTitle"/>
        <w:jc w:val="center"/>
      </w:pPr>
    </w:p>
    <w:p w:rsidR="00A7500E" w:rsidRDefault="00A7500E">
      <w:pPr>
        <w:pStyle w:val="EcoTitle"/>
        <w:jc w:val="center"/>
      </w:pPr>
      <w:r>
        <w:t>О РАССМОТРЕНИИ ОБРАЩЕНИЯ</w:t>
      </w:r>
    </w:p>
    <w:p w:rsidR="00A7500E" w:rsidRDefault="00A7500E">
      <w:pPr>
        <w:pStyle w:val="EcoNormal"/>
        <w:jc w:val="both"/>
      </w:pPr>
    </w:p>
    <w:p w:rsidR="00A7500E" w:rsidRDefault="00A7500E">
      <w:pPr>
        <w:pStyle w:val="EcoNormal"/>
        <w:ind w:firstLine="540"/>
        <w:jc w:val="both"/>
      </w:pPr>
      <w:r>
        <w:t>Федеральная служба по надзору в сфере природопользования рассмотрела обращение по вопросу необходимости переоформления природоохранной документации и сообщает следующее.</w:t>
      </w:r>
    </w:p>
    <w:p w:rsidR="00A7500E" w:rsidRDefault="00A7500E">
      <w:pPr>
        <w:pStyle w:val="EcoNormal"/>
        <w:ind w:firstLine="540"/>
        <w:jc w:val="both"/>
      </w:pPr>
      <w:r>
        <w:t xml:space="preserve">Приказом Минприроды России от 30.09.2011 N 792 "Об утверждении Порядка ведения государственного кадастра отходов" предусмотрена возможность внесения </w:t>
      </w:r>
      <w:proofErr w:type="spellStart"/>
      <w:r>
        <w:t>Росприроднадзором</w:t>
      </w:r>
      <w:proofErr w:type="spellEnd"/>
      <w:r>
        <w:t xml:space="preserve"> изменений и дополнений в Федеральный классификационный каталог отходов, утвержденный приказом </w:t>
      </w:r>
      <w:proofErr w:type="spellStart"/>
      <w:r>
        <w:t>Росприроднадзора</w:t>
      </w:r>
      <w:proofErr w:type="spellEnd"/>
      <w:r>
        <w:t xml:space="preserve"> от 18.07.2014 N 445 (далее - ФККО).</w:t>
      </w:r>
    </w:p>
    <w:p w:rsidR="00A7500E" w:rsidRDefault="00A7500E">
      <w:pPr>
        <w:pStyle w:val="EcoNormal"/>
        <w:ind w:firstLine="540"/>
        <w:jc w:val="both"/>
      </w:pPr>
      <w:r>
        <w:t>В природоохранной документации (лицензии на осуществление деятельности по обращению с отходами I - IV классов опасности, документы об утверждении нормативов образования отходов и лимитов на их размещение (далее - НООЛР), паспорта отходов) указываются конкретные виды отходов, включенные в ФККО, обращение с которыми осуществляет хозяйствующий субъект.</w:t>
      </w:r>
    </w:p>
    <w:p w:rsidR="00A7500E" w:rsidRDefault="00A7500E">
      <w:pPr>
        <w:pStyle w:val="EcoNormal"/>
        <w:ind w:firstLine="540"/>
        <w:jc w:val="both"/>
      </w:pPr>
      <w:r>
        <w:t>Основания для переоформления документов об утверждении НООЛР установлены приказом Минприроды России от 25.02.2010 N 50, лицензий на деятельность в области обращения с отходами I - IV классов опасности - положениями ст. 18 Федерального закона от 04.05.2011 N 99-ФЗ.</w:t>
      </w:r>
    </w:p>
    <w:p w:rsidR="00A7500E" w:rsidRDefault="00A7500E">
      <w:pPr>
        <w:pStyle w:val="EcoNormal"/>
        <w:jc w:val="both"/>
      </w:pPr>
    </w:p>
    <w:p w:rsidR="00A7500E" w:rsidRDefault="00A7500E">
      <w:pPr>
        <w:pStyle w:val="EcoNormal"/>
        <w:jc w:val="right"/>
      </w:pPr>
      <w:r>
        <w:t>Заместитель Руководителя</w:t>
      </w:r>
    </w:p>
    <w:p w:rsidR="00A7500E" w:rsidRDefault="00A7500E">
      <w:pPr>
        <w:pStyle w:val="EcoNormal"/>
        <w:jc w:val="right"/>
      </w:pPr>
      <w:r>
        <w:t>А.М.АМИРХАНОВ</w:t>
      </w:r>
    </w:p>
    <w:p w:rsidR="00A7500E" w:rsidRDefault="00A7500E">
      <w:pPr>
        <w:pStyle w:val="EcoNormal"/>
        <w:jc w:val="both"/>
      </w:pPr>
    </w:p>
    <w:p w:rsidR="00A7500E" w:rsidRDefault="00A7500E">
      <w:pPr>
        <w:pStyle w:val="EcoNormal"/>
        <w:jc w:val="both"/>
      </w:pPr>
    </w:p>
    <w:p w:rsidR="00A7500E" w:rsidRDefault="00A7500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56330" w:rsidRDefault="0015633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7500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A7500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A7500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