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29A927C" w14:textId="77777777" w:rsidR="001E1A86" w:rsidRPr="001E1A86" w:rsidRDefault="001E1A86" w:rsidP="001E1A86">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t>УПРАВЛЕНИЕ ПО ОХРАНЕ ОКРУЖАЮЩЕЙ СРЕДЫ И ПРИРОДНЫМ РЕСУРСАМ РЕСПУБЛИКИ АДЫГЕЯ</w:t>
      </w: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ПРИКАЗ</w:t>
      </w: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от 3 июня 2019 года N 126-к</w:t>
      </w: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Об утверждении Административного регламента Управления по охране окружающей среды и природным ресурсам Республики Адыгея по предоставлению государственной услуги "Оформление, государственная регистрация и выдача лицензий на право пользования участками недр местного значения, внесение изменений и дополнений в лицензии на право пользования участками недр местного значения, а также переоформление лицензий и принятие решений о досрочном прекращении, приостановлении и ограничении права пользования участками недр местного значения на территории Республики Адыгея"</w:t>
      </w:r>
    </w:p>
    <w:p w14:paraId="5EF28D57" w14:textId="77777777" w:rsidR="001E1A86" w:rsidRPr="001E1A86" w:rsidRDefault="001E1A86" w:rsidP="001E1A86">
      <w:pPr>
        <w:shd w:val="clear" w:color="auto" w:fill="FFFFFF"/>
        <w:spacing w:after="0" w:line="240" w:lineRule="auto"/>
        <w:jc w:val="center"/>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(с изменениями на 17 ноября 2020 года)</w:t>
      </w:r>
    </w:p>
    <w:p w14:paraId="1A252AD5" w14:textId="550C0E08" w:rsidR="001E1A86" w:rsidRPr="001E1A86" w:rsidRDefault="001E1A86" w:rsidP="001E1A86">
      <w:pPr>
        <w:shd w:val="clear" w:color="auto" w:fill="FFFFFF"/>
        <w:spacing w:after="0" w:line="240" w:lineRule="auto"/>
        <w:jc w:val="center"/>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(в ред. Приказа Управления по охране окружающей среды и природным ресурсам Республики Адыгея от 17.11.2020 N 271-к)</w:t>
      </w:r>
    </w:p>
    <w:p w14:paraId="1EE8FA42"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br/>
      </w:r>
      <w:r w:rsidRPr="001E1A86">
        <w:rPr>
          <w:rFonts w:ascii="Arial" w:eastAsia="Times New Roman" w:hAnsi="Arial" w:cs="Arial"/>
          <w:sz w:val="24"/>
          <w:szCs w:val="24"/>
          <w:lang w:eastAsia="ru-RU"/>
        </w:rPr>
        <w:br/>
      </w:r>
    </w:p>
    <w:p w14:paraId="6AD57763" w14:textId="5414E178"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В соответствии с постановлением Кабинета Министров Республики Адыгея от 22 мая 2012 года N 122 "Вопросы Управления по охране окружающей среды и природным ресурсам Республики Адыгея", постановлением Кабинета Министров Республики Адыгея от 28 января 2019 года N 18 "О некоторых вопросах разработки и утверждении исполнительными органами государственной власти Республики Адыгея административных регламентов осуществления регионального государственного контроля (надзора) и административных регламентов предоставления государственных услуг" приказываю:</w:t>
      </w:r>
      <w:r w:rsidRPr="001E1A86">
        <w:rPr>
          <w:rFonts w:ascii="Arial" w:eastAsia="Times New Roman" w:hAnsi="Arial" w:cs="Arial"/>
          <w:sz w:val="24"/>
          <w:szCs w:val="24"/>
          <w:lang w:eastAsia="ru-RU"/>
        </w:rPr>
        <w:br/>
      </w:r>
    </w:p>
    <w:p w14:paraId="1A5200C3"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56F3EC9D"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 Утвердить Административный регламент Управления по охране окружающей среды и природным ресурсам Республики Адыгея по предоставлению государственной услуги "Оформление, государственная регистрация и выдача лицензий на право пользования участками недр местного значения, внесение изменений и дополнений в лицензии на право пользования участками недр местного значения, а также переоформление лицензий и принятие решений о досрочном прекращении, приостановлении и ограничении права пользования участками недр местного значения на территории Республики Адыгея" (прилагается).</w:t>
      </w:r>
      <w:r w:rsidRPr="001E1A86">
        <w:rPr>
          <w:rFonts w:ascii="Arial" w:eastAsia="Times New Roman" w:hAnsi="Arial" w:cs="Arial"/>
          <w:sz w:val="24"/>
          <w:szCs w:val="24"/>
          <w:lang w:eastAsia="ru-RU"/>
        </w:rPr>
        <w:br/>
      </w:r>
    </w:p>
    <w:p w14:paraId="66C93094"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4F598D09"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2. Признать утратившими силу:</w:t>
      </w:r>
      <w:r w:rsidRPr="001E1A86">
        <w:rPr>
          <w:rFonts w:ascii="Arial" w:eastAsia="Times New Roman" w:hAnsi="Arial" w:cs="Arial"/>
          <w:sz w:val="24"/>
          <w:szCs w:val="24"/>
          <w:lang w:eastAsia="ru-RU"/>
        </w:rPr>
        <w:br/>
      </w:r>
    </w:p>
    <w:p w14:paraId="398461FE"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26B0314E" w14:textId="15D6C46C"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xml:space="preserve">- приказ Управления по охране окружающей среды и природным ресурсам Республики Адыгея от 26 ноября 2014 г. N 252-к "Об утверждении Административного регламента Управления по охране окружающей среды и природным ресурсам Республики Адыгея по предоставлению государственной </w:t>
      </w:r>
      <w:r w:rsidRPr="001E1A86">
        <w:rPr>
          <w:rFonts w:ascii="Arial" w:eastAsia="Times New Roman" w:hAnsi="Arial" w:cs="Arial"/>
          <w:sz w:val="24"/>
          <w:szCs w:val="24"/>
          <w:lang w:eastAsia="ru-RU"/>
        </w:rPr>
        <w:lastRenderedPageBreak/>
        <w:t>услуги "Оформление, государственная регистрация и выдача лицензий на право пользования участками недр местного значения, внесение изменений и дополнений в лицензии на право пользования участками недр местного значения, а также переоформление лицензий и принятие решений о досрочном прекращении, приостановлении и ограничении права пользования участками недр местного значения на территории Республики Адыгея";</w:t>
      </w:r>
      <w:r w:rsidRPr="001E1A86">
        <w:rPr>
          <w:rFonts w:ascii="Arial" w:eastAsia="Times New Roman" w:hAnsi="Arial" w:cs="Arial"/>
          <w:sz w:val="24"/>
          <w:szCs w:val="24"/>
          <w:lang w:eastAsia="ru-RU"/>
        </w:rPr>
        <w:br/>
      </w:r>
    </w:p>
    <w:p w14:paraId="5060439E" w14:textId="537A8BF6"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приказ Управления по охране окружающей среды и природным ресурсам Республики Адыгея от 20 июня 2016 г. N 162-к "О внесении изменений в Административный регламент Управления по охране окружающей среды и природным ресурсам Республики Адыгея по предоставлению государственной услуги "Оформление, государственная регистрация и выдача лицензий на право пользования участками недр местного значения, внесение изменений и дополнений в лицензии на право пользования участками недр местного значения, а также переоформление лицензий и принятие решений о досрочном прекращении, приостановлении и ограничении права пользования участками";</w:t>
      </w:r>
      <w:r w:rsidRPr="001E1A86">
        <w:rPr>
          <w:rFonts w:ascii="Arial" w:eastAsia="Times New Roman" w:hAnsi="Arial" w:cs="Arial"/>
          <w:sz w:val="24"/>
          <w:szCs w:val="24"/>
          <w:lang w:eastAsia="ru-RU"/>
        </w:rPr>
        <w:br/>
      </w:r>
    </w:p>
    <w:p w14:paraId="180EECC7"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0F9E42BF" w14:textId="7B76A394"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приказ Управления по охране окружающей среды и природным ресурсам Республики Адыгея от 14 декабря 2018 г. N 328-к "О внесении изменений в приказ Управления по охране окружающей среды и природным ресурсам Республики Адыгея от 26 ноября 2014 г. N 252-к "Об утверждении Административного регламента Управления по охране окружающей среды и природным ресурсам Республики Адыгея по предоставлению государственной услуги "Оформление, государственная регистрация и выдача лицензий на право пользования участками недр местного значения, внесение изменений и дополнений в лицензии на право пользования участками недр местного значения, а также переоформление лицензий и принятие решений о досрочном прекращении, приостановлении и ограничении права пользования участками недр местного значения на территории Республики Адыгея";</w:t>
      </w:r>
      <w:r w:rsidRPr="001E1A86">
        <w:rPr>
          <w:rFonts w:ascii="Arial" w:eastAsia="Times New Roman" w:hAnsi="Arial" w:cs="Arial"/>
          <w:sz w:val="24"/>
          <w:szCs w:val="24"/>
          <w:lang w:eastAsia="ru-RU"/>
        </w:rPr>
        <w:br/>
      </w:r>
    </w:p>
    <w:p w14:paraId="4573528F"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74330220" w14:textId="57DED1FE"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приказ Управления по охране окружающей среды и природным ресурсам Республики Адыгея от 19 февраля 2019 г. N 34-к "О внесении изменений в Административный регламент Управления по охране окружающей среды и природным ресурсам Республики Адыгея по предоставлению государственной услуги "Оформление, государственная регистрация и выдача лицензий на право пользования участками недр местного значения, внесение изменений и дополнений в лицензии на право пользования участками недр местного значения, а также переоформление лицензий и принятие решений о досрочном прекращении, приостановлении и ограничении права пользования участками недр местного значения на территории Республики Адыгея".</w:t>
      </w:r>
      <w:r w:rsidRPr="001E1A86">
        <w:rPr>
          <w:rFonts w:ascii="Arial" w:eastAsia="Times New Roman" w:hAnsi="Arial" w:cs="Arial"/>
          <w:sz w:val="24"/>
          <w:szCs w:val="24"/>
          <w:lang w:eastAsia="ru-RU"/>
        </w:rPr>
        <w:br/>
      </w:r>
    </w:p>
    <w:p w14:paraId="63E57F15"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76493366"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3. Настоящий приказ вступает в силу по истечении 7 дней после дня его официального опубликования.</w:t>
      </w:r>
      <w:r w:rsidRPr="001E1A86">
        <w:rPr>
          <w:rFonts w:ascii="Arial" w:eastAsia="Times New Roman" w:hAnsi="Arial" w:cs="Arial"/>
          <w:sz w:val="24"/>
          <w:szCs w:val="24"/>
          <w:lang w:eastAsia="ru-RU"/>
        </w:rPr>
        <w:br/>
      </w:r>
    </w:p>
    <w:p w14:paraId="7145CA09"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1D64B063"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4. Контроль за исполнением настоящего приказа оставляю за собой.</w:t>
      </w:r>
      <w:r w:rsidRPr="001E1A86">
        <w:rPr>
          <w:rFonts w:ascii="Arial" w:eastAsia="Times New Roman" w:hAnsi="Arial" w:cs="Arial"/>
          <w:sz w:val="24"/>
          <w:szCs w:val="24"/>
          <w:lang w:eastAsia="ru-RU"/>
        </w:rPr>
        <w:br/>
      </w:r>
    </w:p>
    <w:p w14:paraId="3ACF75D8" w14:textId="77777777" w:rsidR="001E1A86" w:rsidRPr="001E1A86" w:rsidRDefault="001E1A86" w:rsidP="001E1A86">
      <w:pPr>
        <w:shd w:val="clear" w:color="auto" w:fill="FFFFFF"/>
        <w:spacing w:after="0" w:line="240" w:lineRule="auto"/>
        <w:jc w:val="right"/>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br/>
      </w:r>
      <w:r w:rsidRPr="001E1A86">
        <w:rPr>
          <w:rFonts w:ascii="Arial" w:eastAsia="Times New Roman" w:hAnsi="Arial" w:cs="Arial"/>
          <w:sz w:val="24"/>
          <w:szCs w:val="24"/>
          <w:lang w:eastAsia="ru-RU"/>
        </w:rPr>
        <w:br/>
      </w:r>
      <w:r w:rsidRPr="001E1A86">
        <w:rPr>
          <w:rFonts w:ascii="Arial" w:eastAsia="Times New Roman" w:hAnsi="Arial" w:cs="Arial"/>
          <w:sz w:val="24"/>
          <w:szCs w:val="24"/>
          <w:lang w:eastAsia="ru-RU"/>
        </w:rPr>
        <w:lastRenderedPageBreak/>
        <w:t>Начальник Управления</w:t>
      </w:r>
      <w:r w:rsidRPr="001E1A86">
        <w:rPr>
          <w:rFonts w:ascii="Arial" w:eastAsia="Times New Roman" w:hAnsi="Arial" w:cs="Arial"/>
          <w:sz w:val="24"/>
          <w:szCs w:val="24"/>
          <w:lang w:eastAsia="ru-RU"/>
        </w:rPr>
        <w:br/>
        <w:t>С.В.КОЛЕСНИКОВ</w:t>
      </w:r>
    </w:p>
    <w:p w14:paraId="43E8BBEE" w14:textId="77777777" w:rsidR="001E1A86" w:rsidRPr="001E1A86" w:rsidRDefault="001E1A86" w:rsidP="001E1A86">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Утвержден</w:t>
      </w:r>
      <w:r w:rsidRPr="001E1A86">
        <w:rPr>
          <w:rFonts w:ascii="Arial" w:eastAsia="Times New Roman" w:hAnsi="Arial" w:cs="Arial"/>
          <w:b/>
          <w:bCs/>
          <w:sz w:val="24"/>
          <w:szCs w:val="24"/>
          <w:lang w:eastAsia="ru-RU"/>
        </w:rPr>
        <w:br/>
        <w:t>приказом</w:t>
      </w:r>
      <w:r w:rsidRPr="001E1A86">
        <w:rPr>
          <w:rFonts w:ascii="Arial" w:eastAsia="Times New Roman" w:hAnsi="Arial" w:cs="Arial"/>
          <w:b/>
          <w:bCs/>
          <w:sz w:val="24"/>
          <w:szCs w:val="24"/>
          <w:lang w:eastAsia="ru-RU"/>
        </w:rPr>
        <w:br/>
        <w:t>Управления по охране окружающей</w:t>
      </w:r>
      <w:r w:rsidRPr="001E1A86">
        <w:rPr>
          <w:rFonts w:ascii="Arial" w:eastAsia="Times New Roman" w:hAnsi="Arial" w:cs="Arial"/>
          <w:b/>
          <w:bCs/>
          <w:sz w:val="24"/>
          <w:szCs w:val="24"/>
          <w:lang w:eastAsia="ru-RU"/>
        </w:rPr>
        <w:br/>
        <w:t>среды и природным ресурсам</w:t>
      </w:r>
      <w:r w:rsidRPr="001E1A86">
        <w:rPr>
          <w:rFonts w:ascii="Arial" w:eastAsia="Times New Roman" w:hAnsi="Arial" w:cs="Arial"/>
          <w:b/>
          <w:bCs/>
          <w:sz w:val="24"/>
          <w:szCs w:val="24"/>
          <w:lang w:eastAsia="ru-RU"/>
        </w:rPr>
        <w:br/>
        <w:t>Республики Адыгея</w:t>
      </w:r>
      <w:r w:rsidRPr="001E1A86">
        <w:rPr>
          <w:rFonts w:ascii="Arial" w:eastAsia="Times New Roman" w:hAnsi="Arial" w:cs="Arial"/>
          <w:b/>
          <w:bCs/>
          <w:sz w:val="24"/>
          <w:szCs w:val="24"/>
          <w:lang w:eastAsia="ru-RU"/>
        </w:rPr>
        <w:br/>
        <w:t>от 3 июня 2019 г. N 126-к</w:t>
      </w:r>
    </w:p>
    <w:p w14:paraId="527E78D8" w14:textId="77777777" w:rsidR="001E1A86" w:rsidRPr="001E1A86" w:rsidRDefault="001E1A86" w:rsidP="001E1A86">
      <w:pPr>
        <w:shd w:val="clear" w:color="auto" w:fill="FFFFFF"/>
        <w:spacing w:after="240" w:line="240" w:lineRule="auto"/>
        <w:jc w:val="center"/>
        <w:textAlignment w:val="baseline"/>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АДМИНИСТРАТИВНЫЙ РЕГЛАМЕНТ УПРАВЛЕНИЯ ПО ОХРАНЕ ОКРУЖАЮЩЕЙ СРЕДЫ И ПРИРОДНЫМ РЕСУРСАМ РЕСПУБЛИКИ АДЫГЕЯ ПО ПРЕДОСТАВЛЕНИЮ ГОСУДАРСТВЕННОЙ УСЛУГИ "ОФОРМЛЕНИЕ, ГОСУДАРСТВЕННАЯ РЕГИСТРАЦИЯ И ВЫДАЧА ЛИЦЕНЗИЙ НА ПРАВО ПОЛЬЗОВАНИЯ УЧАСТКАМИ НЕДР МЕСТНОГО ЗНАЧЕНИЯ, ВНЕСЕНИЕ ИЗМЕНЕНИЙ И ДОПОЛНЕНИЙ В ЛИЦЕНЗИИ НА ПРАВО ПОЛЬЗОВАНИЯ УЧАСТКАМИ НЕДР МЕСТНОГО ЗНАЧЕНИЯ, А ТАКЖЕ ПЕРЕОФОРМЛЕНИЕ ЛИЦЕНЗИЙ И ПРИНЯТИЕ РЕШЕНИЙ О ДОСРОЧНОМ ПРЕКРАЩЕНИИ, ПРИОСТАНОВЛЕНИИ И ОГРАНИЧЕНИИ ПРАВА ПОЛЬЗОВАНИЯ УЧАСТКАМИ НЕДР МЕСТНОГО ЗНАЧЕНИЯ НА ТЕРРИТОРИИ РЕСПУБЛИКИ АДЫГЕЯ"</w:t>
      </w:r>
    </w:p>
    <w:p w14:paraId="58EED913" w14:textId="4F00A5DA" w:rsidR="001E1A86" w:rsidRPr="001E1A86" w:rsidRDefault="001E1A86" w:rsidP="001E1A86">
      <w:pPr>
        <w:shd w:val="clear" w:color="auto" w:fill="FFFFFF"/>
        <w:spacing w:after="0" w:line="240" w:lineRule="auto"/>
        <w:jc w:val="center"/>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(в ред. Приказа Управления по охране окружающей среды и природным ресурсам Республики Адыгея от 17.11.2020 N 271-к)</w:t>
      </w:r>
    </w:p>
    <w:p w14:paraId="5E0A893D" w14:textId="77777777" w:rsidR="001E1A86" w:rsidRPr="001E1A86" w:rsidRDefault="001E1A86" w:rsidP="001E1A86">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I. Общие положения</w:t>
      </w:r>
    </w:p>
    <w:p w14:paraId="553FD31C" w14:textId="77777777" w:rsidR="001E1A86" w:rsidRPr="001E1A86" w:rsidRDefault="001E1A86" w:rsidP="001E1A86">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Предмет регулирования Административного регламента</w:t>
      </w:r>
    </w:p>
    <w:p w14:paraId="0C92ACDF"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71FE965D"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xml:space="preserve">1. Административный регламент по предоставлению государственной услуги "Оформление, государственная регистрация и выдача лицензий на право пользования участками недр местного значения, внесение изменений и дополнений в лицензии на право пользования участками недр местного значения, а также переоформление лицензий и принятие решений о досрочном прекращении, приостановлении и ограничении права пользования участками недр местного значения на территории Республики Адыгея" (далее - административный регламент) разработан в целях повышения качества предоставления государственной услуги "Оформление, государственная регистрация и выдача лицензий на право пользования участками недр местного значения, внесение изменений и дополнений в лицензии на право пользования участками недр местного значения, а также переоформление лицензий и принятие решений о досрочном прекращении, приостановлении и ограничении права пользования участками недр местного значения на территории Республики Адыгея" (далее - государственная услуга), определяет сроки и последовательность административных процедур и административных действий при предоставлении </w:t>
      </w:r>
      <w:r w:rsidRPr="001E1A86">
        <w:rPr>
          <w:rFonts w:ascii="Arial" w:eastAsia="Times New Roman" w:hAnsi="Arial" w:cs="Arial"/>
          <w:sz w:val="24"/>
          <w:szCs w:val="24"/>
          <w:lang w:eastAsia="ru-RU"/>
        </w:rPr>
        <w:lastRenderedPageBreak/>
        <w:t>государственной услуги.</w:t>
      </w:r>
      <w:r w:rsidRPr="001E1A86">
        <w:rPr>
          <w:rFonts w:ascii="Arial" w:eastAsia="Times New Roman" w:hAnsi="Arial" w:cs="Arial"/>
          <w:sz w:val="24"/>
          <w:szCs w:val="24"/>
          <w:lang w:eastAsia="ru-RU"/>
        </w:rPr>
        <w:br/>
      </w:r>
    </w:p>
    <w:p w14:paraId="4EDB6632" w14:textId="77777777" w:rsidR="001E1A86" w:rsidRPr="001E1A86" w:rsidRDefault="001E1A86" w:rsidP="001E1A86">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Круг заявителей</w:t>
      </w:r>
    </w:p>
    <w:p w14:paraId="51EC621B"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747C8CC2"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2. Получателями государственной услуги (заявителями) являются субъекты предпринимательской деятельности, в том числе участники простого товарищества, иностранные граждане, юридические лица, если иное не установлено федеральными законами (далее - заявитель).</w:t>
      </w:r>
      <w:r w:rsidRPr="001E1A86">
        <w:rPr>
          <w:rFonts w:ascii="Arial" w:eastAsia="Times New Roman" w:hAnsi="Arial" w:cs="Arial"/>
          <w:sz w:val="24"/>
          <w:szCs w:val="24"/>
          <w:lang w:eastAsia="ru-RU"/>
        </w:rPr>
        <w:br/>
      </w:r>
    </w:p>
    <w:p w14:paraId="6930DE58"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12CEB727" w14:textId="65503E6B"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(п. 2 в ред. Приказа Управления по охране окружающей среды и природным ресурсам Республики Адыгея от 17.11.2020 N 271-к)</w:t>
      </w:r>
      <w:r w:rsidRPr="001E1A86">
        <w:rPr>
          <w:rFonts w:ascii="Arial" w:eastAsia="Times New Roman" w:hAnsi="Arial" w:cs="Arial"/>
          <w:sz w:val="24"/>
          <w:szCs w:val="24"/>
          <w:lang w:eastAsia="ru-RU"/>
        </w:rPr>
        <w:br/>
      </w:r>
    </w:p>
    <w:p w14:paraId="1F551D33" w14:textId="77777777" w:rsidR="001E1A86" w:rsidRPr="001E1A86" w:rsidRDefault="001E1A86" w:rsidP="001E1A86">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Требования к порядку информирования о предоставлении государственной услуги</w:t>
      </w:r>
    </w:p>
    <w:p w14:paraId="1F4DF2B0"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0C641685"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3. Информация о местонахождении и графике (режиме) работы Управления, а также о порядке предоставления государственной услуги размещается:</w:t>
      </w:r>
      <w:r w:rsidRPr="001E1A86">
        <w:rPr>
          <w:rFonts w:ascii="Arial" w:eastAsia="Times New Roman" w:hAnsi="Arial" w:cs="Arial"/>
          <w:sz w:val="24"/>
          <w:szCs w:val="24"/>
          <w:lang w:eastAsia="ru-RU"/>
        </w:rPr>
        <w:br/>
      </w:r>
    </w:p>
    <w:p w14:paraId="76C091DA"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54A85879"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 на сайте исполнительных органов государственной власти Республики Адыгея на странице Управления по охране окружающей среды и природным ресурсам Республики Адыгея: http://www.adygheya.ru;</w:t>
      </w:r>
      <w:r w:rsidRPr="001E1A86">
        <w:rPr>
          <w:rFonts w:ascii="Arial" w:eastAsia="Times New Roman" w:hAnsi="Arial" w:cs="Arial"/>
          <w:sz w:val="24"/>
          <w:szCs w:val="24"/>
          <w:lang w:eastAsia="ru-RU"/>
        </w:rPr>
        <w:br/>
      </w:r>
    </w:p>
    <w:p w14:paraId="5956F299"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77A5ACD9"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2) на информационном стенде, в месте предоставления государственной услуги;</w:t>
      </w:r>
      <w:r w:rsidRPr="001E1A86">
        <w:rPr>
          <w:rFonts w:ascii="Arial" w:eastAsia="Times New Roman" w:hAnsi="Arial" w:cs="Arial"/>
          <w:sz w:val="24"/>
          <w:szCs w:val="24"/>
          <w:lang w:eastAsia="ru-RU"/>
        </w:rPr>
        <w:br/>
      </w:r>
    </w:p>
    <w:p w14:paraId="29E4F5CC"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4FB65B6A"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3) в государственной информационной системе "Региональный реестр государственных услуг (функций) Республики Адыгея", на Региональном портале и на Едином портале.</w:t>
      </w:r>
      <w:r w:rsidRPr="001E1A86">
        <w:rPr>
          <w:rFonts w:ascii="Arial" w:eastAsia="Times New Roman" w:hAnsi="Arial" w:cs="Arial"/>
          <w:sz w:val="24"/>
          <w:szCs w:val="24"/>
          <w:lang w:eastAsia="ru-RU"/>
        </w:rPr>
        <w:br/>
      </w:r>
    </w:p>
    <w:p w14:paraId="21DDD637"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566FB440"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4. Для получения информации о порядке предоставления государственной услуги и сведений о ходе предоставления государственной услуги заявители обращаются:</w:t>
      </w:r>
      <w:r w:rsidRPr="001E1A86">
        <w:rPr>
          <w:rFonts w:ascii="Arial" w:eastAsia="Times New Roman" w:hAnsi="Arial" w:cs="Arial"/>
          <w:sz w:val="24"/>
          <w:szCs w:val="24"/>
          <w:lang w:eastAsia="ru-RU"/>
        </w:rPr>
        <w:br/>
      </w:r>
    </w:p>
    <w:p w14:paraId="1662E4E7"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6AF429BD"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 лично в Управление по охране окружающей среды и природным ресурсам Республики Адыгея;</w:t>
      </w:r>
      <w:r w:rsidRPr="001E1A86">
        <w:rPr>
          <w:rFonts w:ascii="Arial" w:eastAsia="Times New Roman" w:hAnsi="Arial" w:cs="Arial"/>
          <w:sz w:val="24"/>
          <w:szCs w:val="24"/>
          <w:lang w:eastAsia="ru-RU"/>
        </w:rPr>
        <w:br/>
      </w:r>
    </w:p>
    <w:p w14:paraId="33F21DDD"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6A7077D5" w14:textId="259EF6A1"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2) устно по телефону;</w:t>
      </w:r>
    </w:p>
    <w:p w14:paraId="5E683290" w14:textId="5E68A15E"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p>
    <w:p w14:paraId="6F0371EE"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p>
    <w:p w14:paraId="01B94E87"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lastRenderedPageBreak/>
        <w:t>3) в письменной форме путем направления почтовых отправлений в Управление по охране окружающей среды и природным ресурсам Республики Адыгея;</w:t>
      </w:r>
      <w:r w:rsidRPr="001E1A86">
        <w:rPr>
          <w:rFonts w:ascii="Arial" w:eastAsia="Times New Roman" w:hAnsi="Arial" w:cs="Arial"/>
          <w:sz w:val="24"/>
          <w:szCs w:val="24"/>
          <w:lang w:eastAsia="ru-RU"/>
        </w:rPr>
        <w:br/>
      </w:r>
    </w:p>
    <w:p w14:paraId="3D06354F"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3237EE3F"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4) посредством направления письменных обращений в Управление по факсу;</w:t>
      </w:r>
      <w:r w:rsidRPr="001E1A86">
        <w:rPr>
          <w:rFonts w:ascii="Arial" w:eastAsia="Times New Roman" w:hAnsi="Arial" w:cs="Arial"/>
          <w:sz w:val="24"/>
          <w:szCs w:val="24"/>
          <w:lang w:eastAsia="ru-RU"/>
        </w:rPr>
        <w:br/>
      </w:r>
    </w:p>
    <w:p w14:paraId="26BBA980"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08625956"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5) в форме электронного документа: с использованием электронной почты.</w:t>
      </w:r>
      <w:r w:rsidRPr="001E1A86">
        <w:rPr>
          <w:rFonts w:ascii="Arial" w:eastAsia="Times New Roman" w:hAnsi="Arial" w:cs="Arial"/>
          <w:sz w:val="24"/>
          <w:szCs w:val="24"/>
          <w:lang w:eastAsia="ru-RU"/>
        </w:rPr>
        <w:br/>
      </w:r>
    </w:p>
    <w:p w14:paraId="4009F6CF"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594E3060"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5. Информацию о предоставлении государственной услуги заявителю предоставляют специалисты отдела природопользования Управления (далее - отдел природопользования), ответственные за организацию работы по предоставлению государственной услуги в соответствии с их должностными обязанностями.</w:t>
      </w:r>
      <w:r w:rsidRPr="001E1A86">
        <w:rPr>
          <w:rFonts w:ascii="Arial" w:eastAsia="Times New Roman" w:hAnsi="Arial" w:cs="Arial"/>
          <w:sz w:val="24"/>
          <w:szCs w:val="24"/>
          <w:lang w:eastAsia="ru-RU"/>
        </w:rPr>
        <w:br/>
      </w:r>
    </w:p>
    <w:p w14:paraId="27A2B02A"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274CF435"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6. При осуществлении консультирования устно или по телефону, в соответствии с поступившим запросом, предоставляется информация по следующим вопросам:</w:t>
      </w:r>
      <w:r w:rsidRPr="001E1A86">
        <w:rPr>
          <w:rFonts w:ascii="Arial" w:eastAsia="Times New Roman" w:hAnsi="Arial" w:cs="Arial"/>
          <w:sz w:val="24"/>
          <w:szCs w:val="24"/>
          <w:lang w:eastAsia="ru-RU"/>
        </w:rPr>
        <w:br/>
      </w:r>
    </w:p>
    <w:p w14:paraId="4E414A87"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39D4FC81"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 о входящих номерах, под которыми зарегистрированы в системе делопроизводства Управления заявления о предоставлении государственной услуги;</w:t>
      </w:r>
      <w:r w:rsidRPr="001E1A86">
        <w:rPr>
          <w:rFonts w:ascii="Arial" w:eastAsia="Times New Roman" w:hAnsi="Arial" w:cs="Arial"/>
          <w:sz w:val="24"/>
          <w:szCs w:val="24"/>
          <w:lang w:eastAsia="ru-RU"/>
        </w:rPr>
        <w:br/>
      </w:r>
    </w:p>
    <w:p w14:paraId="3AE7A413"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638E441E"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2) о принятии решения по конкретному заявлению о предоставлении государственной услуги;</w:t>
      </w:r>
      <w:r w:rsidRPr="001E1A86">
        <w:rPr>
          <w:rFonts w:ascii="Arial" w:eastAsia="Times New Roman" w:hAnsi="Arial" w:cs="Arial"/>
          <w:sz w:val="24"/>
          <w:szCs w:val="24"/>
          <w:lang w:eastAsia="ru-RU"/>
        </w:rPr>
        <w:br/>
      </w:r>
    </w:p>
    <w:p w14:paraId="63D81D38"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74E5E3E1"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3) сведения о нормативных правовых актах по вопросам предоставления государственной услуги (наименование, номер, дата принятия нормативного правового акта);</w:t>
      </w:r>
      <w:r w:rsidRPr="001E1A86">
        <w:rPr>
          <w:rFonts w:ascii="Arial" w:eastAsia="Times New Roman" w:hAnsi="Arial" w:cs="Arial"/>
          <w:sz w:val="24"/>
          <w:szCs w:val="24"/>
          <w:lang w:eastAsia="ru-RU"/>
        </w:rPr>
        <w:br/>
      </w:r>
    </w:p>
    <w:p w14:paraId="32641637"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44B50FFA"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4) перечень документов, необходимых для получения государственной услуги;</w:t>
      </w:r>
      <w:r w:rsidRPr="001E1A86">
        <w:rPr>
          <w:rFonts w:ascii="Arial" w:eastAsia="Times New Roman" w:hAnsi="Arial" w:cs="Arial"/>
          <w:sz w:val="24"/>
          <w:szCs w:val="24"/>
          <w:lang w:eastAsia="ru-RU"/>
        </w:rPr>
        <w:br/>
      </w:r>
    </w:p>
    <w:p w14:paraId="7132B50C"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41587549"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5) требования к документам, прилагаемым к заявлению;</w:t>
      </w:r>
      <w:r w:rsidRPr="001E1A86">
        <w:rPr>
          <w:rFonts w:ascii="Arial" w:eastAsia="Times New Roman" w:hAnsi="Arial" w:cs="Arial"/>
          <w:sz w:val="24"/>
          <w:szCs w:val="24"/>
          <w:lang w:eastAsia="ru-RU"/>
        </w:rPr>
        <w:br/>
      </w:r>
    </w:p>
    <w:p w14:paraId="799848F5"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6233DE3B"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6) сведения о месте размещения на официальном сайте Управления справочных материалов по предоставлению государственной услуги.</w:t>
      </w:r>
      <w:r w:rsidRPr="001E1A86">
        <w:rPr>
          <w:rFonts w:ascii="Arial" w:eastAsia="Times New Roman" w:hAnsi="Arial" w:cs="Arial"/>
          <w:sz w:val="24"/>
          <w:szCs w:val="24"/>
          <w:lang w:eastAsia="ru-RU"/>
        </w:rPr>
        <w:br/>
      </w:r>
    </w:p>
    <w:p w14:paraId="7AE167C1"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34564DA7"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Иные вопросы рассматриваются только на основании соответствующего письменного обращения.</w:t>
      </w:r>
      <w:r w:rsidRPr="001E1A86">
        <w:rPr>
          <w:rFonts w:ascii="Arial" w:eastAsia="Times New Roman" w:hAnsi="Arial" w:cs="Arial"/>
          <w:sz w:val="24"/>
          <w:szCs w:val="24"/>
          <w:lang w:eastAsia="ru-RU"/>
        </w:rPr>
        <w:br/>
      </w:r>
    </w:p>
    <w:p w14:paraId="6DEDC0EE"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550F4C51"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lastRenderedPageBreak/>
        <w:t>7. При предоставлении информации по телефону ответ на телефонный звонок специалист отдела природопользования начинает с информации о наименовании органа, в который позвонил заявитель, своей фамилии, имени, отчества и должности. Время телефонного разговора, как правило, не должно превышать 10 минут.</w:t>
      </w:r>
      <w:r w:rsidRPr="001E1A86">
        <w:rPr>
          <w:rFonts w:ascii="Arial" w:eastAsia="Times New Roman" w:hAnsi="Arial" w:cs="Arial"/>
          <w:sz w:val="24"/>
          <w:szCs w:val="24"/>
          <w:lang w:eastAsia="ru-RU"/>
        </w:rPr>
        <w:br/>
      </w:r>
    </w:p>
    <w:p w14:paraId="46EFA1F5"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7225085F"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При устном обращении специалист отдела природопользования дает ответ на поставленные вопросы самостоятельно.</w:t>
      </w:r>
      <w:r w:rsidRPr="001E1A86">
        <w:rPr>
          <w:rFonts w:ascii="Arial" w:eastAsia="Times New Roman" w:hAnsi="Arial" w:cs="Arial"/>
          <w:sz w:val="24"/>
          <w:szCs w:val="24"/>
          <w:lang w:eastAsia="ru-RU"/>
        </w:rPr>
        <w:br/>
      </w:r>
    </w:p>
    <w:p w14:paraId="11BF1296"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6A38B186"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При невозможности специалиста отдела природопользования, принявшего телефонный звонок, самостоятельно ответить на поставленные вопросы он предлагает заявителю обратиться за необходимой информацией в письменной форме или в форме электронного документа, либо назначить другое удобное для заявителя время для устного консультирования, либо переадресовать (перевести) телефонный звонок на другого специалиста отдела природопользования, либо сообщить телефонный номер, по которому можно получить интересующую заявителя информацию.</w:t>
      </w:r>
      <w:r w:rsidRPr="001E1A86">
        <w:rPr>
          <w:rFonts w:ascii="Arial" w:eastAsia="Times New Roman" w:hAnsi="Arial" w:cs="Arial"/>
          <w:sz w:val="24"/>
          <w:szCs w:val="24"/>
          <w:lang w:eastAsia="ru-RU"/>
        </w:rPr>
        <w:br/>
      </w:r>
    </w:p>
    <w:p w14:paraId="1BFF41E4"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2A8F83FF"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8. При предоставлении консультаций по письменному обращению ответ на него направляется на указанный адрес заявителя в срок, не превышающий 30 календарных дней с даты регистрации в Управлении письменного обращения.</w:t>
      </w:r>
      <w:r w:rsidRPr="001E1A86">
        <w:rPr>
          <w:rFonts w:ascii="Arial" w:eastAsia="Times New Roman" w:hAnsi="Arial" w:cs="Arial"/>
          <w:sz w:val="24"/>
          <w:szCs w:val="24"/>
          <w:lang w:eastAsia="ru-RU"/>
        </w:rPr>
        <w:br/>
      </w:r>
    </w:p>
    <w:p w14:paraId="5EC7A201"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2B9EEE6F"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9. На сайте исполнительных органов государственной власти Республики Адыгея на странице Управления по охране окружающей среды и природным ресурсам Республики Адыгея на информационном стенде в месте предоставления государственной услуги размещается следующая информация:</w:t>
      </w:r>
      <w:r w:rsidRPr="001E1A86">
        <w:rPr>
          <w:rFonts w:ascii="Arial" w:eastAsia="Times New Roman" w:hAnsi="Arial" w:cs="Arial"/>
          <w:sz w:val="24"/>
          <w:szCs w:val="24"/>
          <w:lang w:eastAsia="ru-RU"/>
        </w:rPr>
        <w:br/>
      </w:r>
    </w:p>
    <w:p w14:paraId="0B2DEBA6"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7BB5F22D"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 нормативные правовые акты по вопросам предоставления государственной услуги;</w:t>
      </w:r>
      <w:r w:rsidRPr="001E1A86">
        <w:rPr>
          <w:rFonts w:ascii="Arial" w:eastAsia="Times New Roman" w:hAnsi="Arial" w:cs="Arial"/>
          <w:sz w:val="24"/>
          <w:szCs w:val="24"/>
          <w:lang w:eastAsia="ru-RU"/>
        </w:rPr>
        <w:br/>
      </w:r>
    </w:p>
    <w:p w14:paraId="0E18B55E"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64F284ED"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2) текст настоящего Административного регламента;</w:t>
      </w:r>
      <w:r w:rsidRPr="001E1A86">
        <w:rPr>
          <w:rFonts w:ascii="Arial" w:eastAsia="Times New Roman" w:hAnsi="Arial" w:cs="Arial"/>
          <w:sz w:val="24"/>
          <w:szCs w:val="24"/>
          <w:lang w:eastAsia="ru-RU"/>
        </w:rPr>
        <w:br/>
      </w:r>
    </w:p>
    <w:p w14:paraId="46E277A0"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791414CE"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3) формы заявлений и иных документов, необходимых для получения государственной услуги;</w:t>
      </w:r>
      <w:r w:rsidRPr="001E1A86">
        <w:rPr>
          <w:rFonts w:ascii="Arial" w:eastAsia="Times New Roman" w:hAnsi="Arial" w:cs="Arial"/>
          <w:sz w:val="24"/>
          <w:szCs w:val="24"/>
          <w:lang w:eastAsia="ru-RU"/>
        </w:rPr>
        <w:br/>
      </w:r>
    </w:p>
    <w:p w14:paraId="126F2151"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4C5DEB47"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4) информация о месте предоставления государственной услуги.</w:t>
      </w:r>
      <w:r w:rsidRPr="001E1A86">
        <w:rPr>
          <w:rFonts w:ascii="Arial" w:eastAsia="Times New Roman" w:hAnsi="Arial" w:cs="Arial"/>
          <w:sz w:val="24"/>
          <w:szCs w:val="24"/>
          <w:lang w:eastAsia="ru-RU"/>
        </w:rPr>
        <w:br/>
      </w:r>
    </w:p>
    <w:p w14:paraId="4A17EE3D" w14:textId="77777777" w:rsidR="001E1A86" w:rsidRPr="001E1A86" w:rsidRDefault="001E1A86" w:rsidP="001E1A86">
      <w:pPr>
        <w:spacing w:after="240" w:line="240" w:lineRule="auto"/>
        <w:jc w:val="center"/>
        <w:textAlignment w:val="baseline"/>
        <w:outlineLvl w:val="2"/>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II. Стандарт предоставления государственной услуги Наименование государственной услуги</w:t>
      </w:r>
    </w:p>
    <w:p w14:paraId="131B8623"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21F59661"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lastRenderedPageBreak/>
        <w:t>10. Наименование государственной услуги - "Оформление, государственная регистрация и выдача лицензий на право пользования участками недр местного значения, внесение изменений и дополнений в лицензии на право пользования участками недр местного значения, а также переоформление лицензий и принятие решений о досрочном прекращении, приостановлении и ограничении права пользования участками недр местного значения на территории Республики Адыгея".</w:t>
      </w:r>
      <w:r w:rsidRPr="001E1A86">
        <w:rPr>
          <w:rFonts w:ascii="Arial" w:eastAsia="Times New Roman" w:hAnsi="Arial" w:cs="Arial"/>
          <w:sz w:val="24"/>
          <w:szCs w:val="24"/>
          <w:lang w:eastAsia="ru-RU"/>
        </w:rPr>
        <w:br/>
      </w:r>
    </w:p>
    <w:p w14:paraId="6596BA6A" w14:textId="77777777" w:rsidR="001E1A86" w:rsidRPr="001E1A86" w:rsidRDefault="001E1A86" w:rsidP="001E1A86">
      <w:pPr>
        <w:spacing w:after="240" w:line="240" w:lineRule="auto"/>
        <w:jc w:val="center"/>
        <w:textAlignment w:val="baseline"/>
        <w:outlineLvl w:val="3"/>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Наименование органа исполнительной власти, предоставляющего государственную услугу</w:t>
      </w:r>
    </w:p>
    <w:p w14:paraId="627A50AB"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09759A00"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11. Государственная услуга предоставляется Управлением по охране окружающей среды и природным ресурсам Республики Адыгея.</w:t>
      </w:r>
      <w:r w:rsidRPr="001E1A86">
        <w:rPr>
          <w:rFonts w:ascii="Arial" w:eastAsia="Times New Roman" w:hAnsi="Arial" w:cs="Arial"/>
          <w:sz w:val="24"/>
          <w:szCs w:val="24"/>
          <w:lang w:eastAsia="ru-RU"/>
        </w:rPr>
        <w:br/>
      </w:r>
    </w:p>
    <w:p w14:paraId="7FA1985C"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755F019F"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12. При предоставлении государственной услуги запрещается требовать от заявителей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предоставляемых в результате предоставления таких услуг, включенных в перечень услуг, которые являются необходимыми и обязательными для предоставления государственных услуг и предоставляются организациями, участвующими в предоставлении государственных услуг, утверждаемый нормативным правовым актом Республики Адыгея.</w:t>
      </w:r>
      <w:r w:rsidRPr="001E1A86">
        <w:rPr>
          <w:rFonts w:ascii="Arial" w:eastAsia="Times New Roman" w:hAnsi="Arial" w:cs="Arial"/>
          <w:sz w:val="24"/>
          <w:szCs w:val="24"/>
          <w:lang w:eastAsia="ru-RU"/>
        </w:rPr>
        <w:br/>
      </w:r>
    </w:p>
    <w:p w14:paraId="58CE28DF" w14:textId="77777777" w:rsidR="001E1A86" w:rsidRPr="001E1A86" w:rsidRDefault="001E1A86" w:rsidP="001E1A86">
      <w:pPr>
        <w:spacing w:after="240" w:line="240" w:lineRule="auto"/>
        <w:jc w:val="center"/>
        <w:textAlignment w:val="baseline"/>
        <w:outlineLvl w:val="3"/>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Описание результата предоставления государственной услуги</w:t>
      </w:r>
    </w:p>
    <w:p w14:paraId="7802D371"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F768D7D"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13. Результатом предоставления государственной услуги по осуществлению оформления государственной регистрации и выдаче лицензий на право пользования участками недр местного значения является выдача зарегистрированной лицензии на пользование недрами заявителю.</w:t>
      </w:r>
      <w:r w:rsidRPr="001E1A86">
        <w:rPr>
          <w:rFonts w:ascii="Arial" w:eastAsia="Times New Roman" w:hAnsi="Arial" w:cs="Arial"/>
          <w:sz w:val="24"/>
          <w:szCs w:val="24"/>
          <w:lang w:eastAsia="ru-RU"/>
        </w:rPr>
        <w:br/>
      </w:r>
    </w:p>
    <w:p w14:paraId="221EBC91"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034DD72"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14. Результатом предоставления государственной услуги по осуществлению внесения изменений и дополнений в лицензии на право пользования участками недр местного значения является выдача заявителю зарегистрированного дополнения к лицензии на право пользования недрами или отказа во внесении изменений и дополнений в лицензию на право пользования недрами.</w:t>
      </w:r>
      <w:r w:rsidRPr="001E1A86">
        <w:rPr>
          <w:rFonts w:ascii="Arial" w:eastAsia="Times New Roman" w:hAnsi="Arial" w:cs="Arial"/>
          <w:sz w:val="24"/>
          <w:szCs w:val="24"/>
          <w:lang w:eastAsia="ru-RU"/>
        </w:rPr>
        <w:br/>
      </w:r>
    </w:p>
    <w:p w14:paraId="57201EED"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064F5300"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15. Результатом предоставления государственной услуги по осуществлению переоформления лицензий является принятие Управлением решения о переоформлении лицензии на право пользования недрами или об отказе в переоформлении лицензии.</w:t>
      </w:r>
      <w:r w:rsidRPr="001E1A86">
        <w:rPr>
          <w:rFonts w:ascii="Arial" w:eastAsia="Times New Roman" w:hAnsi="Arial" w:cs="Arial"/>
          <w:sz w:val="24"/>
          <w:szCs w:val="24"/>
          <w:lang w:eastAsia="ru-RU"/>
        </w:rPr>
        <w:br/>
      </w:r>
    </w:p>
    <w:p w14:paraId="2C2FE5DE"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44923856"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lastRenderedPageBreak/>
        <w:t>16. Результатом предоставления государственной услуги по осуществлению принятия решений о досрочном прекращении, приостановлении и ограничении права пользования участками недр местного значения является одно из следующих решений:</w:t>
      </w:r>
      <w:r w:rsidRPr="001E1A86">
        <w:rPr>
          <w:rFonts w:ascii="Arial" w:eastAsia="Times New Roman" w:hAnsi="Arial" w:cs="Arial"/>
          <w:sz w:val="24"/>
          <w:szCs w:val="24"/>
          <w:lang w:eastAsia="ru-RU"/>
        </w:rPr>
        <w:br/>
      </w:r>
    </w:p>
    <w:p w14:paraId="3888080B"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55A96ECD"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прекращение права пользования недрами и снятие с государственного учета лицензии;</w:t>
      </w:r>
      <w:r w:rsidRPr="001E1A86">
        <w:rPr>
          <w:rFonts w:ascii="Arial" w:eastAsia="Times New Roman" w:hAnsi="Arial" w:cs="Arial"/>
          <w:sz w:val="24"/>
          <w:szCs w:val="24"/>
          <w:lang w:eastAsia="ru-RU"/>
        </w:rPr>
        <w:br/>
      </w:r>
    </w:p>
    <w:p w14:paraId="600CA263"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5FBE89BA"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приостановление права пользования недрами;</w:t>
      </w:r>
      <w:r w:rsidRPr="001E1A86">
        <w:rPr>
          <w:rFonts w:ascii="Arial" w:eastAsia="Times New Roman" w:hAnsi="Arial" w:cs="Arial"/>
          <w:sz w:val="24"/>
          <w:szCs w:val="24"/>
          <w:lang w:eastAsia="ru-RU"/>
        </w:rPr>
        <w:br/>
      </w:r>
    </w:p>
    <w:p w14:paraId="2BB695A3"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6976BBA"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ограничение права пользования недрами;</w:t>
      </w:r>
      <w:r w:rsidRPr="001E1A86">
        <w:rPr>
          <w:rFonts w:ascii="Arial" w:eastAsia="Times New Roman" w:hAnsi="Arial" w:cs="Arial"/>
          <w:sz w:val="24"/>
          <w:szCs w:val="24"/>
          <w:lang w:eastAsia="ru-RU"/>
        </w:rPr>
        <w:br/>
      </w:r>
    </w:p>
    <w:p w14:paraId="4A0C8C6C"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5E73DA82"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xml:space="preserve">- направление в адрес владельца лицензии уведомления о нарушении условий лицензии, законодательства о недрах и возможном досрочном прекращении права пользования недрами при </w:t>
      </w:r>
      <w:proofErr w:type="spellStart"/>
      <w:r w:rsidRPr="001E1A86">
        <w:rPr>
          <w:rFonts w:ascii="Arial" w:eastAsia="Times New Roman" w:hAnsi="Arial" w:cs="Arial"/>
          <w:sz w:val="24"/>
          <w:szCs w:val="24"/>
          <w:lang w:eastAsia="ru-RU"/>
        </w:rPr>
        <w:t>неустранении</w:t>
      </w:r>
      <w:proofErr w:type="spellEnd"/>
      <w:r w:rsidRPr="001E1A86">
        <w:rPr>
          <w:rFonts w:ascii="Arial" w:eastAsia="Times New Roman" w:hAnsi="Arial" w:cs="Arial"/>
          <w:sz w:val="24"/>
          <w:szCs w:val="24"/>
          <w:lang w:eastAsia="ru-RU"/>
        </w:rPr>
        <w:t xml:space="preserve"> в установленный срок указанных нарушений;</w:t>
      </w:r>
      <w:r w:rsidRPr="001E1A86">
        <w:rPr>
          <w:rFonts w:ascii="Arial" w:eastAsia="Times New Roman" w:hAnsi="Arial" w:cs="Arial"/>
          <w:sz w:val="24"/>
          <w:szCs w:val="24"/>
          <w:lang w:eastAsia="ru-RU"/>
        </w:rPr>
        <w:br/>
      </w:r>
    </w:p>
    <w:p w14:paraId="1D928DD0"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A571D36"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принятие к сведению информации об устранении нарушений и прекращение процедуры досрочного прекращения, приостановления или ограничения права пользования недрами конкретного участка.</w:t>
      </w:r>
      <w:r w:rsidRPr="001E1A86">
        <w:rPr>
          <w:rFonts w:ascii="Arial" w:eastAsia="Times New Roman" w:hAnsi="Arial" w:cs="Arial"/>
          <w:sz w:val="24"/>
          <w:szCs w:val="24"/>
          <w:lang w:eastAsia="ru-RU"/>
        </w:rPr>
        <w:br/>
      </w:r>
    </w:p>
    <w:p w14:paraId="1B086062" w14:textId="77777777" w:rsidR="001E1A86" w:rsidRPr="001E1A86" w:rsidRDefault="001E1A86" w:rsidP="001E1A86">
      <w:pPr>
        <w:spacing w:after="240" w:line="240" w:lineRule="auto"/>
        <w:jc w:val="center"/>
        <w:textAlignment w:val="baseline"/>
        <w:outlineLvl w:val="3"/>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Срок предоставления государственной услуги</w:t>
      </w:r>
    </w:p>
    <w:p w14:paraId="2B66592F"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07821CA"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17. Государственная услуга предоставляется в следующие сроки:</w:t>
      </w:r>
      <w:r w:rsidRPr="001E1A86">
        <w:rPr>
          <w:rFonts w:ascii="Arial" w:eastAsia="Times New Roman" w:hAnsi="Arial" w:cs="Arial"/>
          <w:sz w:val="24"/>
          <w:szCs w:val="24"/>
          <w:lang w:eastAsia="ru-RU"/>
        </w:rPr>
        <w:br/>
      </w:r>
    </w:p>
    <w:p w14:paraId="6BB50152"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A0096CF"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17.1. По осуществлению оформления государственной регистрации и выдаче лицензий на право пользования недрами не должен превышать 20 дней со дня принятия Управлением решения о предоставлении заявителю права пользования участками недр местного значения:</w:t>
      </w:r>
      <w:r w:rsidRPr="001E1A86">
        <w:rPr>
          <w:rFonts w:ascii="Arial" w:eastAsia="Times New Roman" w:hAnsi="Arial" w:cs="Arial"/>
          <w:sz w:val="24"/>
          <w:szCs w:val="24"/>
          <w:lang w:eastAsia="ru-RU"/>
        </w:rPr>
        <w:br/>
      </w:r>
    </w:p>
    <w:p w14:paraId="23A64BF5"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3DBCB7CB"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оформление лицензии производится в течение 18 дней со дня принятия решения о предоставлении права пользования недрами;</w:t>
      </w:r>
      <w:r w:rsidRPr="001E1A86">
        <w:rPr>
          <w:rFonts w:ascii="Arial" w:eastAsia="Times New Roman" w:hAnsi="Arial" w:cs="Arial"/>
          <w:sz w:val="24"/>
          <w:szCs w:val="24"/>
          <w:lang w:eastAsia="ru-RU"/>
        </w:rPr>
        <w:br/>
      </w:r>
    </w:p>
    <w:p w14:paraId="0BE3ACA8"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38636E91"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регистрация лицензии производится в течение 1 дня со дня оформления лицензии;</w:t>
      </w:r>
      <w:r w:rsidRPr="001E1A86">
        <w:rPr>
          <w:rFonts w:ascii="Arial" w:eastAsia="Times New Roman" w:hAnsi="Arial" w:cs="Arial"/>
          <w:sz w:val="24"/>
          <w:szCs w:val="24"/>
          <w:lang w:eastAsia="ru-RU"/>
        </w:rPr>
        <w:br/>
      </w:r>
    </w:p>
    <w:p w14:paraId="599579BB"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566BD898"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выдача лицензии производится в течение 1 дня со дня регистрации лицензии.</w:t>
      </w:r>
      <w:r w:rsidRPr="001E1A86">
        <w:rPr>
          <w:rFonts w:ascii="Arial" w:eastAsia="Times New Roman" w:hAnsi="Arial" w:cs="Arial"/>
          <w:sz w:val="24"/>
          <w:szCs w:val="24"/>
          <w:lang w:eastAsia="ru-RU"/>
        </w:rPr>
        <w:br/>
      </w:r>
    </w:p>
    <w:p w14:paraId="02611B03"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6255E2C2"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lastRenderedPageBreak/>
        <w:t>17.2. По внесению изменений и дополнений в лицензии на право пользования недрами не должен превышать 30 дней:</w:t>
      </w:r>
      <w:r w:rsidRPr="001E1A86">
        <w:rPr>
          <w:rFonts w:ascii="Arial" w:eastAsia="Times New Roman" w:hAnsi="Arial" w:cs="Arial"/>
          <w:sz w:val="24"/>
          <w:szCs w:val="24"/>
          <w:lang w:eastAsia="ru-RU"/>
        </w:rPr>
        <w:br/>
      </w:r>
    </w:p>
    <w:p w14:paraId="13E90DD0"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6EC3AD2A"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оформление дополнения к лицензии производится в течение 28 дней со дня принятия решения о выдаче дополнения к лицензии;</w:t>
      </w:r>
      <w:r w:rsidRPr="001E1A86">
        <w:rPr>
          <w:rFonts w:ascii="Arial" w:eastAsia="Times New Roman" w:hAnsi="Arial" w:cs="Arial"/>
          <w:sz w:val="24"/>
          <w:szCs w:val="24"/>
          <w:lang w:eastAsia="ru-RU"/>
        </w:rPr>
        <w:br/>
      </w:r>
    </w:p>
    <w:p w14:paraId="63D724D5"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4FACF3E4"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регистрация дополнения к лицензии производится в течение 1 дня со дня оформления дополнения к лицензии;</w:t>
      </w:r>
      <w:r w:rsidRPr="001E1A86">
        <w:rPr>
          <w:rFonts w:ascii="Arial" w:eastAsia="Times New Roman" w:hAnsi="Arial" w:cs="Arial"/>
          <w:sz w:val="24"/>
          <w:szCs w:val="24"/>
          <w:lang w:eastAsia="ru-RU"/>
        </w:rPr>
        <w:br/>
      </w:r>
    </w:p>
    <w:p w14:paraId="39155CFA"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039CB2EC"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выдача дополнения к лицензии производится в течение 1 дня со дня регистрации дополнения к лицензии.</w:t>
      </w:r>
      <w:r w:rsidRPr="001E1A86">
        <w:rPr>
          <w:rFonts w:ascii="Arial" w:eastAsia="Times New Roman" w:hAnsi="Arial" w:cs="Arial"/>
          <w:sz w:val="24"/>
          <w:szCs w:val="24"/>
          <w:lang w:eastAsia="ru-RU"/>
        </w:rPr>
        <w:br/>
      </w:r>
    </w:p>
    <w:p w14:paraId="2D88C1E1"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7282ACC7"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17.3. По осуществлению переоформления лицензий не должен превышать 30 дней.</w:t>
      </w:r>
      <w:r w:rsidRPr="001E1A86">
        <w:rPr>
          <w:rFonts w:ascii="Arial" w:eastAsia="Times New Roman" w:hAnsi="Arial" w:cs="Arial"/>
          <w:sz w:val="24"/>
          <w:szCs w:val="24"/>
          <w:lang w:eastAsia="ru-RU"/>
        </w:rPr>
        <w:br/>
      </w:r>
    </w:p>
    <w:p w14:paraId="1A2B388B"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0724F5DB"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17.4. По осуществлению принятия решений о досрочном прекращении, приостановлении и ограничении права пользования недрами не должен превышать 30 дней без учета срока, установленного в письменном уведомлении о допущенных пользователем недр нарушениях и времени, необходимого для проведения повторной проверки по истечении срока, установленного в уведомлении.</w:t>
      </w:r>
      <w:r w:rsidRPr="001E1A86">
        <w:rPr>
          <w:rFonts w:ascii="Arial" w:eastAsia="Times New Roman" w:hAnsi="Arial" w:cs="Arial"/>
          <w:sz w:val="24"/>
          <w:szCs w:val="24"/>
          <w:lang w:eastAsia="ru-RU"/>
        </w:rPr>
        <w:br/>
      </w:r>
    </w:p>
    <w:p w14:paraId="2FF87F5E" w14:textId="77777777" w:rsidR="001E1A86" w:rsidRPr="001E1A86" w:rsidRDefault="001E1A86" w:rsidP="001E1A86">
      <w:pPr>
        <w:spacing w:after="240" w:line="240" w:lineRule="auto"/>
        <w:jc w:val="center"/>
        <w:textAlignment w:val="baseline"/>
        <w:outlineLvl w:val="3"/>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Перечень нормативных правовых актов, регулирующих отношения, возникающие в связи с предоставлением государственной услуги</w:t>
      </w:r>
    </w:p>
    <w:p w14:paraId="6B3B0473"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52269EAC"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18. Перечень указанных нормативных правовых актов, регулирующих предоставление государственной услуги, размещается на странице Управления на официальном сайте исполнительных органов государственной власти Республики Адыгея, в информационно-телекоммуникационной сети "Интернет" (www.adygheya.ru), на Едином портале и Региональном портале, а также в соответствующем разделе Регионального реестра.</w:t>
      </w:r>
      <w:r w:rsidRPr="001E1A86">
        <w:rPr>
          <w:rFonts w:ascii="Arial" w:eastAsia="Times New Roman" w:hAnsi="Arial" w:cs="Arial"/>
          <w:sz w:val="24"/>
          <w:szCs w:val="24"/>
          <w:lang w:eastAsia="ru-RU"/>
        </w:rPr>
        <w:br/>
      </w:r>
    </w:p>
    <w:p w14:paraId="2EA1FFBB" w14:textId="77777777" w:rsidR="001E1A86" w:rsidRPr="001E1A86" w:rsidRDefault="001E1A86" w:rsidP="001E1A86">
      <w:pPr>
        <w:spacing w:after="240" w:line="240" w:lineRule="auto"/>
        <w:jc w:val="center"/>
        <w:textAlignment w:val="baseline"/>
        <w:outlineLvl w:val="3"/>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 способы их получения заявителем</w:t>
      </w:r>
    </w:p>
    <w:p w14:paraId="17DC7B35"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006F64AB"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19. Перечень документов, предоставляемый заявителем для предоставления государственной услуги:</w:t>
      </w:r>
      <w:r w:rsidRPr="001E1A86">
        <w:rPr>
          <w:rFonts w:ascii="Arial" w:eastAsia="Times New Roman" w:hAnsi="Arial" w:cs="Arial"/>
          <w:sz w:val="24"/>
          <w:szCs w:val="24"/>
          <w:lang w:eastAsia="ru-RU"/>
        </w:rPr>
        <w:br/>
      </w:r>
    </w:p>
    <w:p w14:paraId="4C75A161"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57BCD4FD"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lastRenderedPageBreak/>
        <w:t>1) копии учредительных документов для юридического лица;</w:t>
      </w:r>
      <w:r w:rsidRPr="001E1A86">
        <w:rPr>
          <w:rFonts w:ascii="Arial" w:eastAsia="Times New Roman" w:hAnsi="Arial" w:cs="Arial"/>
          <w:sz w:val="24"/>
          <w:szCs w:val="24"/>
          <w:lang w:eastAsia="ru-RU"/>
        </w:rPr>
        <w:br/>
      </w:r>
    </w:p>
    <w:p w14:paraId="0243CF8C"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7E7DD4F8"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2) выписка из реестра акционеров заявителя (для акционерных обществ);</w:t>
      </w:r>
      <w:r w:rsidRPr="001E1A86">
        <w:rPr>
          <w:rFonts w:ascii="Arial" w:eastAsia="Times New Roman" w:hAnsi="Arial" w:cs="Arial"/>
          <w:sz w:val="24"/>
          <w:szCs w:val="24"/>
          <w:lang w:eastAsia="ru-RU"/>
        </w:rPr>
        <w:br/>
      </w:r>
    </w:p>
    <w:p w14:paraId="3C602741"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4FCECE71"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3) копия свидетельства о государственной регистрации юридического лица (представляется юридическими лицами);</w:t>
      </w:r>
      <w:r w:rsidRPr="001E1A86">
        <w:rPr>
          <w:rFonts w:ascii="Arial" w:eastAsia="Times New Roman" w:hAnsi="Arial" w:cs="Arial"/>
          <w:sz w:val="24"/>
          <w:szCs w:val="24"/>
          <w:lang w:eastAsia="ru-RU"/>
        </w:rPr>
        <w:br/>
      </w:r>
    </w:p>
    <w:p w14:paraId="4BD2991F"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69490C75"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4) копия свидетельства о государственной регистрации физического лица в качестве индивидуального предпринимателя (представляется индивидуальными предпринимателями);</w:t>
      </w:r>
      <w:r w:rsidRPr="001E1A86">
        <w:rPr>
          <w:rFonts w:ascii="Arial" w:eastAsia="Times New Roman" w:hAnsi="Arial" w:cs="Arial"/>
          <w:sz w:val="24"/>
          <w:szCs w:val="24"/>
          <w:lang w:eastAsia="ru-RU"/>
        </w:rPr>
        <w:br/>
      </w:r>
    </w:p>
    <w:p w14:paraId="326FC84F"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05645672"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5) копия свидетельства о постановке заявителя на учет в налоговом органе;</w:t>
      </w:r>
    </w:p>
    <w:p w14:paraId="060185BA"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6) выписка из Единого государственного реестра юридических лиц, полученная не ранее чем за 30 дней до даты подачи заявки (представляется юридическими лицами);</w:t>
      </w:r>
      <w:r w:rsidRPr="001E1A86">
        <w:rPr>
          <w:rFonts w:ascii="Arial" w:eastAsia="Times New Roman" w:hAnsi="Arial" w:cs="Arial"/>
          <w:sz w:val="24"/>
          <w:szCs w:val="24"/>
          <w:lang w:eastAsia="ru-RU"/>
        </w:rPr>
        <w:br/>
      </w:r>
    </w:p>
    <w:p w14:paraId="0373EDCA"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1762139"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7) выписка из Единого государственного реестра индивидуальных предпринимателей, полученная не ранее чем за 30 дней до даты подачи заявки (представляется индивидуальными предпринимателями);</w:t>
      </w:r>
      <w:r w:rsidRPr="001E1A86">
        <w:rPr>
          <w:rFonts w:ascii="Arial" w:eastAsia="Times New Roman" w:hAnsi="Arial" w:cs="Arial"/>
          <w:sz w:val="24"/>
          <w:szCs w:val="24"/>
          <w:lang w:eastAsia="ru-RU"/>
        </w:rPr>
        <w:br/>
      </w:r>
    </w:p>
    <w:p w14:paraId="7BE53C14"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243ECA32"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8) справка налогового органа об отсутствии у заявителя неисполненной обязанности по уплате налогов, сборов, пеней, штрафов, процентов, выданная не ранее чем за 30 дней до даты подачи заявки;</w:t>
      </w:r>
      <w:r w:rsidRPr="001E1A86">
        <w:rPr>
          <w:rFonts w:ascii="Arial" w:eastAsia="Times New Roman" w:hAnsi="Arial" w:cs="Arial"/>
          <w:sz w:val="24"/>
          <w:szCs w:val="24"/>
          <w:lang w:eastAsia="ru-RU"/>
        </w:rPr>
        <w:br/>
      </w:r>
    </w:p>
    <w:p w14:paraId="17DFAE9E"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7B3A9DB0"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9) финансовые документы, в том числе любой из следующих документов:</w:t>
      </w:r>
      <w:r w:rsidRPr="001E1A86">
        <w:rPr>
          <w:rFonts w:ascii="Arial" w:eastAsia="Times New Roman" w:hAnsi="Arial" w:cs="Arial"/>
          <w:sz w:val="24"/>
          <w:szCs w:val="24"/>
          <w:lang w:eastAsia="ru-RU"/>
        </w:rPr>
        <w:br/>
      </w:r>
    </w:p>
    <w:p w14:paraId="12C07548"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7C6006DF"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копия бухгалтерского баланса за последний отчетный период с приложением всех обязательных форм с отметкой налогового органа об их принятии;</w:t>
      </w:r>
      <w:r w:rsidRPr="001E1A86">
        <w:rPr>
          <w:rFonts w:ascii="Arial" w:eastAsia="Times New Roman" w:hAnsi="Arial" w:cs="Arial"/>
          <w:sz w:val="24"/>
          <w:szCs w:val="24"/>
          <w:lang w:eastAsia="ru-RU"/>
        </w:rPr>
        <w:br/>
      </w:r>
    </w:p>
    <w:p w14:paraId="0AF4904D"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6350940A"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справки из банковских учреждений об остатках денежных средств на счетах соискателя лицензии, полученные им не позднее одного календарного месяца, предшествующего дате подачи заявки;</w:t>
      </w:r>
      <w:r w:rsidRPr="001E1A86">
        <w:rPr>
          <w:rFonts w:ascii="Arial" w:eastAsia="Times New Roman" w:hAnsi="Arial" w:cs="Arial"/>
          <w:sz w:val="24"/>
          <w:szCs w:val="24"/>
          <w:lang w:eastAsia="ru-RU"/>
        </w:rPr>
        <w:br/>
      </w:r>
    </w:p>
    <w:p w14:paraId="254C3B12"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7882E98B"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договоры займа или кредита, вступившие в силу на дату подачи заявки, с приложением доказательств выполнения заимодавцем обязательств по договору займа или доказательств наличия у кредитора необходимых финансовых средств;</w:t>
      </w:r>
      <w:r w:rsidRPr="001E1A86">
        <w:rPr>
          <w:rFonts w:ascii="Arial" w:eastAsia="Times New Roman" w:hAnsi="Arial" w:cs="Arial"/>
          <w:sz w:val="24"/>
          <w:szCs w:val="24"/>
          <w:lang w:eastAsia="ru-RU"/>
        </w:rPr>
        <w:br/>
      </w:r>
    </w:p>
    <w:p w14:paraId="514668B0"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52B170F" w14:textId="054E7AC2"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w:t>
      </w:r>
      <w:proofErr w:type="spellStart"/>
      <w:r w:rsidRPr="001E1A86">
        <w:rPr>
          <w:rFonts w:ascii="Arial" w:eastAsia="Times New Roman" w:hAnsi="Arial" w:cs="Arial"/>
          <w:sz w:val="24"/>
          <w:szCs w:val="24"/>
          <w:lang w:eastAsia="ru-RU"/>
        </w:rPr>
        <w:t>пп</w:t>
      </w:r>
      <w:proofErr w:type="spellEnd"/>
      <w:r w:rsidRPr="001E1A86">
        <w:rPr>
          <w:rFonts w:ascii="Arial" w:eastAsia="Times New Roman" w:hAnsi="Arial" w:cs="Arial"/>
          <w:sz w:val="24"/>
          <w:szCs w:val="24"/>
          <w:lang w:eastAsia="ru-RU"/>
        </w:rPr>
        <w:t>. 9 в ред. Приказа Управления по охране окружающей среды и природным ресурсам Республики Адыгея от 17.11.2020 N 271-к)</w:t>
      </w:r>
      <w:r w:rsidRPr="001E1A86">
        <w:rPr>
          <w:rFonts w:ascii="Arial" w:eastAsia="Times New Roman" w:hAnsi="Arial" w:cs="Arial"/>
          <w:sz w:val="24"/>
          <w:szCs w:val="24"/>
          <w:lang w:eastAsia="ru-RU"/>
        </w:rPr>
        <w:br/>
      </w:r>
    </w:p>
    <w:p w14:paraId="31205C3D"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417F5612"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10) данные о технических, технологических и кадровых возможностях заявителя, а также других организаций, привлекаемых им в качестве подрядчиков;</w:t>
      </w:r>
      <w:r w:rsidRPr="001E1A86">
        <w:rPr>
          <w:rFonts w:ascii="Arial" w:eastAsia="Times New Roman" w:hAnsi="Arial" w:cs="Arial"/>
          <w:sz w:val="24"/>
          <w:szCs w:val="24"/>
          <w:lang w:eastAsia="ru-RU"/>
        </w:rPr>
        <w:br/>
      </w:r>
    </w:p>
    <w:p w14:paraId="4D15B612"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54F6BFF5"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11) документы, подтверждающие наличие у заявителя специалистов, обладающих специальной квалификацией и опытом, подтвержденными соответствующим документом (государственной лицензией, дипломом, свидетельством), включая перечень специалистов, которые будут непосредственно осуществлять работы по освоению участка недр (в том числе руководство такими работами), с указанием наименования учебного заведения и специальности (квалификации) по диплому (свидетельству) и стажа работы, связанной с пользованием недрами;</w:t>
      </w:r>
      <w:r w:rsidRPr="001E1A86">
        <w:rPr>
          <w:rFonts w:ascii="Arial" w:eastAsia="Times New Roman" w:hAnsi="Arial" w:cs="Arial"/>
          <w:sz w:val="24"/>
          <w:szCs w:val="24"/>
          <w:lang w:eastAsia="ru-RU"/>
        </w:rPr>
        <w:br/>
      </w:r>
    </w:p>
    <w:p w14:paraId="192EF7AB"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39E0108C"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12) документ, подтверждающий полномочия лица на подписание заявки, или его копия, в случае если заявка подписана представителем заявителя, не имеющим право действовать от его имени без доверенности;</w:t>
      </w:r>
      <w:r w:rsidRPr="001E1A86">
        <w:rPr>
          <w:rFonts w:ascii="Arial" w:eastAsia="Times New Roman" w:hAnsi="Arial" w:cs="Arial"/>
          <w:sz w:val="24"/>
          <w:szCs w:val="24"/>
          <w:lang w:eastAsia="ru-RU"/>
        </w:rPr>
        <w:br/>
      </w:r>
    </w:p>
    <w:p w14:paraId="63E791E4"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45D4B929"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13) схематический план участка недр, обзорная карта района работ с нанесенным участком недр и элементами инженерной инфраструктуры, основными водотоками и населенными пунктами с указанием географических координат участка;</w:t>
      </w:r>
      <w:r w:rsidRPr="001E1A86">
        <w:rPr>
          <w:rFonts w:ascii="Arial" w:eastAsia="Times New Roman" w:hAnsi="Arial" w:cs="Arial"/>
          <w:sz w:val="24"/>
          <w:szCs w:val="24"/>
          <w:lang w:eastAsia="ru-RU"/>
        </w:rPr>
        <w:br/>
      </w:r>
    </w:p>
    <w:p w14:paraId="0CD031DD"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2A15A834"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xml:space="preserve">14) </w:t>
      </w:r>
      <w:proofErr w:type="spellStart"/>
      <w:r w:rsidRPr="001E1A86">
        <w:rPr>
          <w:rFonts w:ascii="Arial" w:eastAsia="Times New Roman" w:hAnsi="Arial" w:cs="Arial"/>
          <w:sz w:val="24"/>
          <w:szCs w:val="24"/>
          <w:lang w:eastAsia="ru-RU"/>
        </w:rPr>
        <w:t>топо</w:t>
      </w:r>
      <w:proofErr w:type="spellEnd"/>
      <w:r w:rsidRPr="001E1A86">
        <w:rPr>
          <w:rFonts w:ascii="Arial" w:eastAsia="Times New Roman" w:hAnsi="Arial" w:cs="Arial"/>
          <w:sz w:val="24"/>
          <w:szCs w:val="24"/>
          <w:lang w:eastAsia="ru-RU"/>
        </w:rPr>
        <w:t>-маркшейдерский план участка и прилегающей территории, геолого-литологические разрезы и краткая геологическая характеристика испрашиваемого участка, выполненные специализированной организацией;</w:t>
      </w:r>
      <w:r w:rsidRPr="001E1A86">
        <w:rPr>
          <w:rFonts w:ascii="Arial" w:eastAsia="Times New Roman" w:hAnsi="Arial" w:cs="Arial"/>
          <w:sz w:val="24"/>
          <w:szCs w:val="24"/>
          <w:lang w:eastAsia="ru-RU"/>
        </w:rPr>
        <w:br/>
      </w:r>
    </w:p>
    <w:p w14:paraId="1BE2A038"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60294934"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15) сведения о геологической изученности испрашиваемого участка;</w:t>
      </w:r>
      <w:r w:rsidRPr="001E1A86">
        <w:rPr>
          <w:rFonts w:ascii="Arial" w:eastAsia="Times New Roman" w:hAnsi="Arial" w:cs="Arial"/>
          <w:sz w:val="24"/>
          <w:szCs w:val="24"/>
          <w:lang w:eastAsia="ru-RU"/>
        </w:rPr>
        <w:br/>
      </w:r>
    </w:p>
    <w:p w14:paraId="2AEA26F5"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73E56163"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16) документы, подтверждающие права собственников, землевладельцев, землепользователей и арендаторов планируемого для разработки земельного участка или его частей с указанием площади каждой части, кадастрового номера и категории земель;</w:t>
      </w:r>
      <w:r w:rsidRPr="001E1A86">
        <w:rPr>
          <w:rFonts w:ascii="Arial" w:eastAsia="Times New Roman" w:hAnsi="Arial" w:cs="Arial"/>
          <w:sz w:val="24"/>
          <w:szCs w:val="24"/>
          <w:lang w:eastAsia="ru-RU"/>
        </w:rPr>
        <w:br/>
      </w:r>
    </w:p>
    <w:p w14:paraId="41D611BE"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4C738CC0"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17) документ о собственниках, землевладельцах, землепользователях и арендаторах каждой части земельного участка, права на которые не зарегистрированы в Едином государственном реестре прав на недвижимое имущество и сделок с ним (в случае если такие права зарегистрированы в указанном реестре, сведения об этом земельном участке).</w:t>
      </w:r>
      <w:r w:rsidRPr="001E1A86">
        <w:rPr>
          <w:rFonts w:ascii="Arial" w:eastAsia="Times New Roman" w:hAnsi="Arial" w:cs="Arial"/>
          <w:sz w:val="24"/>
          <w:szCs w:val="24"/>
          <w:lang w:eastAsia="ru-RU"/>
        </w:rPr>
        <w:br/>
      </w:r>
    </w:p>
    <w:p w14:paraId="07EB7CB7"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701C3F96"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xml:space="preserve">20. В случае непредставления заявителем документов, указанных в подпунктах </w:t>
      </w:r>
      <w:proofErr w:type="gramStart"/>
      <w:r w:rsidRPr="001E1A86">
        <w:rPr>
          <w:rFonts w:ascii="Arial" w:eastAsia="Times New Roman" w:hAnsi="Arial" w:cs="Arial"/>
          <w:sz w:val="24"/>
          <w:szCs w:val="24"/>
          <w:lang w:eastAsia="ru-RU"/>
        </w:rPr>
        <w:t>3 - 8</w:t>
      </w:r>
      <w:proofErr w:type="gramEnd"/>
      <w:r w:rsidRPr="001E1A86">
        <w:rPr>
          <w:rFonts w:ascii="Arial" w:eastAsia="Times New Roman" w:hAnsi="Arial" w:cs="Arial"/>
          <w:sz w:val="24"/>
          <w:szCs w:val="24"/>
          <w:lang w:eastAsia="ru-RU"/>
        </w:rPr>
        <w:t xml:space="preserve"> пункта 19 настоящего Регламента, Управление обеспечивает получение таких документов, в том числе в электронной форме, с использованием межведомственного электронного взаимодействия в порядке и сроки, </w:t>
      </w:r>
      <w:r w:rsidRPr="001E1A86">
        <w:rPr>
          <w:rFonts w:ascii="Arial" w:eastAsia="Times New Roman" w:hAnsi="Arial" w:cs="Arial"/>
          <w:sz w:val="24"/>
          <w:szCs w:val="24"/>
          <w:lang w:eastAsia="ru-RU"/>
        </w:rPr>
        <w:lastRenderedPageBreak/>
        <w:t>установленные федеральным законодательством.</w:t>
      </w:r>
      <w:r w:rsidRPr="001E1A86">
        <w:rPr>
          <w:rFonts w:ascii="Arial" w:eastAsia="Times New Roman" w:hAnsi="Arial" w:cs="Arial"/>
          <w:sz w:val="24"/>
          <w:szCs w:val="24"/>
          <w:lang w:eastAsia="ru-RU"/>
        </w:rPr>
        <w:br/>
      </w:r>
    </w:p>
    <w:p w14:paraId="06C045CC"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9425098"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xml:space="preserve">21. Непредставление заявителем документов, указанных в подпунктах </w:t>
      </w:r>
      <w:proofErr w:type="gramStart"/>
      <w:r w:rsidRPr="001E1A86">
        <w:rPr>
          <w:rFonts w:ascii="Arial" w:eastAsia="Times New Roman" w:hAnsi="Arial" w:cs="Arial"/>
          <w:sz w:val="24"/>
          <w:szCs w:val="24"/>
          <w:lang w:eastAsia="ru-RU"/>
        </w:rPr>
        <w:t>3 - 8</w:t>
      </w:r>
      <w:proofErr w:type="gramEnd"/>
      <w:r w:rsidRPr="001E1A86">
        <w:rPr>
          <w:rFonts w:ascii="Arial" w:eastAsia="Times New Roman" w:hAnsi="Arial" w:cs="Arial"/>
          <w:sz w:val="24"/>
          <w:szCs w:val="24"/>
          <w:lang w:eastAsia="ru-RU"/>
        </w:rPr>
        <w:t xml:space="preserve"> пункта 19 настоящего Регламента, не является основанием для отказа в предоставлении государственной услуги.</w:t>
      </w:r>
      <w:r w:rsidRPr="001E1A86">
        <w:rPr>
          <w:rFonts w:ascii="Arial" w:eastAsia="Times New Roman" w:hAnsi="Arial" w:cs="Arial"/>
          <w:sz w:val="24"/>
          <w:szCs w:val="24"/>
          <w:lang w:eastAsia="ru-RU"/>
        </w:rPr>
        <w:br/>
      </w:r>
    </w:p>
    <w:p w14:paraId="201A9483"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36C02F65"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22. Заявитель несет ответственность за достоверность представленных сведений в соответствии с законодательством Российской Федерации.</w:t>
      </w:r>
      <w:r w:rsidRPr="001E1A86">
        <w:rPr>
          <w:rFonts w:ascii="Arial" w:eastAsia="Times New Roman" w:hAnsi="Arial" w:cs="Arial"/>
          <w:sz w:val="24"/>
          <w:szCs w:val="24"/>
          <w:lang w:eastAsia="ru-RU"/>
        </w:rPr>
        <w:br/>
      </w:r>
    </w:p>
    <w:p w14:paraId="05E70C50"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0BD00BA5"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23. При обращении за предоставлением государственной услуги от имени заявителя его уполномоченного представителя последний представляет документ, подтверждающий его полномочия, или копию документа, заверенную в установленном порядке.</w:t>
      </w:r>
      <w:r w:rsidRPr="001E1A86">
        <w:rPr>
          <w:rFonts w:ascii="Arial" w:eastAsia="Times New Roman" w:hAnsi="Arial" w:cs="Arial"/>
          <w:sz w:val="24"/>
          <w:szCs w:val="24"/>
          <w:lang w:eastAsia="ru-RU"/>
        </w:rPr>
        <w:br/>
      </w:r>
    </w:p>
    <w:p w14:paraId="475B5D5B" w14:textId="77777777" w:rsidR="001E1A86" w:rsidRPr="001E1A86" w:rsidRDefault="001E1A86" w:rsidP="001E1A86">
      <w:pPr>
        <w:spacing w:after="240" w:line="240" w:lineRule="auto"/>
        <w:jc w:val="center"/>
        <w:textAlignment w:val="baseline"/>
        <w:outlineLvl w:val="3"/>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Исчерпывающий перечень документов, необходимых в соответствии с законодательными или иными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государственной услуги, и которые заявитель вправе представить по своей инициативе</w:t>
      </w:r>
    </w:p>
    <w:p w14:paraId="1719508A"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413387DD"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xml:space="preserve">24. В распоряжении государственных органов, участвующих в предоставлении государственной услуги, находятся документы, указанные в подпунктах </w:t>
      </w:r>
      <w:proofErr w:type="gramStart"/>
      <w:r w:rsidRPr="001E1A86">
        <w:rPr>
          <w:rFonts w:ascii="Arial" w:eastAsia="Times New Roman" w:hAnsi="Arial" w:cs="Arial"/>
          <w:sz w:val="24"/>
          <w:szCs w:val="24"/>
          <w:lang w:eastAsia="ru-RU"/>
        </w:rPr>
        <w:t>3 - 8</w:t>
      </w:r>
      <w:proofErr w:type="gramEnd"/>
      <w:r w:rsidRPr="001E1A86">
        <w:rPr>
          <w:rFonts w:ascii="Arial" w:eastAsia="Times New Roman" w:hAnsi="Arial" w:cs="Arial"/>
          <w:sz w:val="24"/>
          <w:szCs w:val="24"/>
          <w:lang w:eastAsia="ru-RU"/>
        </w:rPr>
        <w:t xml:space="preserve"> пункта 19 настоящего Административного регламента.</w:t>
      </w:r>
      <w:r w:rsidRPr="001E1A86">
        <w:rPr>
          <w:rFonts w:ascii="Arial" w:eastAsia="Times New Roman" w:hAnsi="Arial" w:cs="Arial"/>
          <w:sz w:val="24"/>
          <w:szCs w:val="24"/>
          <w:lang w:eastAsia="ru-RU"/>
        </w:rPr>
        <w:br/>
      </w:r>
    </w:p>
    <w:p w14:paraId="70EFF8EE"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412DC5E3"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xml:space="preserve">Управление готовит запрос в органы государственной власти и организации в рамках межведомственного информационного взаимодействия, если заявитель не представил документы, указанные в подпунктах </w:t>
      </w:r>
      <w:proofErr w:type="gramStart"/>
      <w:r w:rsidRPr="001E1A86">
        <w:rPr>
          <w:rFonts w:ascii="Arial" w:eastAsia="Times New Roman" w:hAnsi="Arial" w:cs="Arial"/>
          <w:sz w:val="24"/>
          <w:szCs w:val="24"/>
          <w:lang w:eastAsia="ru-RU"/>
        </w:rPr>
        <w:t>3 - 8</w:t>
      </w:r>
      <w:proofErr w:type="gramEnd"/>
      <w:r w:rsidRPr="001E1A86">
        <w:rPr>
          <w:rFonts w:ascii="Arial" w:eastAsia="Times New Roman" w:hAnsi="Arial" w:cs="Arial"/>
          <w:sz w:val="24"/>
          <w:szCs w:val="24"/>
          <w:lang w:eastAsia="ru-RU"/>
        </w:rPr>
        <w:t xml:space="preserve"> пункта 19 настоящего Административного регламента.</w:t>
      </w:r>
      <w:r w:rsidRPr="001E1A86">
        <w:rPr>
          <w:rFonts w:ascii="Arial" w:eastAsia="Times New Roman" w:hAnsi="Arial" w:cs="Arial"/>
          <w:sz w:val="24"/>
          <w:szCs w:val="24"/>
          <w:lang w:eastAsia="ru-RU"/>
        </w:rPr>
        <w:br/>
      </w:r>
    </w:p>
    <w:p w14:paraId="140D6006"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60296F63"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xml:space="preserve">25. Заявитель вправе представить документы, указанные в подпунктах </w:t>
      </w:r>
      <w:proofErr w:type="gramStart"/>
      <w:r w:rsidRPr="001E1A86">
        <w:rPr>
          <w:rFonts w:ascii="Arial" w:eastAsia="Times New Roman" w:hAnsi="Arial" w:cs="Arial"/>
          <w:sz w:val="24"/>
          <w:szCs w:val="24"/>
          <w:lang w:eastAsia="ru-RU"/>
        </w:rPr>
        <w:t>3 - 8</w:t>
      </w:r>
      <w:proofErr w:type="gramEnd"/>
      <w:r w:rsidRPr="001E1A86">
        <w:rPr>
          <w:rFonts w:ascii="Arial" w:eastAsia="Times New Roman" w:hAnsi="Arial" w:cs="Arial"/>
          <w:sz w:val="24"/>
          <w:szCs w:val="24"/>
          <w:lang w:eastAsia="ru-RU"/>
        </w:rPr>
        <w:t xml:space="preserve"> пункта 19 настоящего Административного регламента. Непредставление этих документов не является основанием для отказа заявителю в предоставлении государственной услуги.</w:t>
      </w:r>
      <w:r w:rsidRPr="001E1A86">
        <w:rPr>
          <w:rFonts w:ascii="Arial" w:eastAsia="Times New Roman" w:hAnsi="Arial" w:cs="Arial"/>
          <w:sz w:val="24"/>
          <w:szCs w:val="24"/>
          <w:lang w:eastAsia="ru-RU"/>
        </w:rPr>
        <w:br/>
      </w:r>
    </w:p>
    <w:p w14:paraId="30A3256C"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7DDF6EC1"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26. Управление не вправе требовать от заявителя:</w:t>
      </w:r>
      <w:r w:rsidRPr="001E1A86">
        <w:rPr>
          <w:rFonts w:ascii="Arial" w:eastAsia="Times New Roman" w:hAnsi="Arial" w:cs="Arial"/>
          <w:sz w:val="24"/>
          <w:szCs w:val="24"/>
          <w:lang w:eastAsia="ru-RU"/>
        </w:rPr>
        <w:br/>
      </w:r>
    </w:p>
    <w:p w14:paraId="7FA8F019"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0F0FF761"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1E1A86">
        <w:rPr>
          <w:rFonts w:ascii="Arial" w:eastAsia="Times New Roman" w:hAnsi="Arial" w:cs="Arial"/>
          <w:sz w:val="24"/>
          <w:szCs w:val="24"/>
          <w:lang w:eastAsia="ru-RU"/>
        </w:rPr>
        <w:br/>
      </w:r>
    </w:p>
    <w:p w14:paraId="7292074C"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672EDE40" w14:textId="5546EFE0"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2) представление документов и информации, которые в соответствии с нормативными правовыми актами Российской Федерации, нормативными правовыми актами Республики Адыгея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от 27.07.2010 N 210-ФЗ "Об организации предоставления государственных и муниципальных услуг";</w:t>
      </w:r>
      <w:r w:rsidRPr="001E1A86">
        <w:rPr>
          <w:rFonts w:ascii="Arial" w:eastAsia="Times New Roman" w:hAnsi="Arial" w:cs="Arial"/>
          <w:sz w:val="24"/>
          <w:szCs w:val="24"/>
          <w:lang w:eastAsia="ru-RU"/>
        </w:rPr>
        <w:br/>
      </w:r>
    </w:p>
    <w:p w14:paraId="0C112FF8"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0A69F418" w14:textId="4FE70115"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3)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от 27 июля 2010 года N 210-ФЗ "Об организации предоставления государственных и муниципальных услуг".</w:t>
      </w:r>
      <w:r w:rsidRPr="001E1A86">
        <w:rPr>
          <w:rFonts w:ascii="Arial" w:eastAsia="Times New Roman" w:hAnsi="Arial" w:cs="Arial"/>
          <w:sz w:val="24"/>
          <w:szCs w:val="24"/>
          <w:lang w:eastAsia="ru-RU"/>
        </w:rPr>
        <w:br/>
      </w:r>
    </w:p>
    <w:p w14:paraId="1DC5FCA3" w14:textId="77777777" w:rsidR="001E1A86" w:rsidRPr="001E1A86" w:rsidRDefault="001E1A86" w:rsidP="001E1A86">
      <w:pPr>
        <w:spacing w:after="240" w:line="240" w:lineRule="auto"/>
        <w:jc w:val="center"/>
        <w:textAlignment w:val="baseline"/>
        <w:outlineLvl w:val="3"/>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Исчерпывающий перечень оснований для отказа в приеме документов, необходимых для предоставления государственной услуги</w:t>
      </w:r>
    </w:p>
    <w:p w14:paraId="4F79AA5E"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0989B7FC"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27. Отказ в приеме заявки может последовать в следующих случаях:</w:t>
      </w:r>
      <w:r w:rsidRPr="001E1A86">
        <w:rPr>
          <w:rFonts w:ascii="Arial" w:eastAsia="Times New Roman" w:hAnsi="Arial" w:cs="Arial"/>
          <w:sz w:val="24"/>
          <w:szCs w:val="24"/>
          <w:lang w:eastAsia="ru-RU"/>
        </w:rPr>
        <w:br/>
      </w:r>
    </w:p>
    <w:p w14:paraId="0363FE3D"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2E1D2CC6"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 заявка подана с нарушением установленных требований, в том числе если ее содержание не соответствует объявленным условиям аукциона;</w:t>
      </w:r>
      <w:r w:rsidRPr="001E1A86">
        <w:rPr>
          <w:rFonts w:ascii="Arial" w:eastAsia="Times New Roman" w:hAnsi="Arial" w:cs="Arial"/>
          <w:sz w:val="24"/>
          <w:szCs w:val="24"/>
          <w:lang w:eastAsia="ru-RU"/>
        </w:rPr>
        <w:br/>
      </w:r>
    </w:p>
    <w:p w14:paraId="304B6DC4"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58BEB6C4"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2) заявитель умышленно представил о себе неверные сведения;</w:t>
      </w:r>
      <w:r w:rsidRPr="001E1A86">
        <w:rPr>
          <w:rFonts w:ascii="Arial" w:eastAsia="Times New Roman" w:hAnsi="Arial" w:cs="Arial"/>
          <w:sz w:val="24"/>
          <w:szCs w:val="24"/>
          <w:lang w:eastAsia="ru-RU"/>
        </w:rPr>
        <w:br/>
      </w:r>
    </w:p>
    <w:p w14:paraId="277670BF"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05D00650"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3) заявитель не представил и не может представить доказательств того, что обладает или будет обладать квалифицированными специалистами, необходимыми финансовыми и техническими средствами для эффективного и безопасного проведения работ;</w:t>
      </w:r>
      <w:r w:rsidRPr="001E1A86">
        <w:rPr>
          <w:rFonts w:ascii="Arial" w:eastAsia="Times New Roman" w:hAnsi="Arial" w:cs="Arial"/>
          <w:sz w:val="24"/>
          <w:szCs w:val="24"/>
          <w:lang w:eastAsia="ru-RU"/>
        </w:rPr>
        <w:br/>
      </w:r>
    </w:p>
    <w:p w14:paraId="188EE403"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3CCDFC5D"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4) если в случае предоставления права пользования недрами данному заявителю не будут соблюдены антимонопольные требования.</w:t>
      </w:r>
      <w:r w:rsidRPr="001E1A86">
        <w:rPr>
          <w:rFonts w:ascii="Arial" w:eastAsia="Times New Roman" w:hAnsi="Arial" w:cs="Arial"/>
          <w:sz w:val="24"/>
          <w:szCs w:val="24"/>
          <w:lang w:eastAsia="ru-RU"/>
        </w:rPr>
        <w:br/>
      </w:r>
    </w:p>
    <w:p w14:paraId="45575B3E" w14:textId="77777777" w:rsidR="001E1A86" w:rsidRPr="001E1A86" w:rsidRDefault="001E1A86" w:rsidP="001E1A86">
      <w:pPr>
        <w:spacing w:after="240" w:line="240" w:lineRule="auto"/>
        <w:jc w:val="center"/>
        <w:textAlignment w:val="baseline"/>
        <w:outlineLvl w:val="3"/>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Исчерпывающий перечень оснований для приостановления предоставления государственной услуги</w:t>
      </w:r>
    </w:p>
    <w:p w14:paraId="43544319"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29EED4D"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lastRenderedPageBreak/>
        <w:t>28. Основаниями для приостановления предоставления государственной услуги являются:</w:t>
      </w:r>
      <w:r w:rsidRPr="001E1A86">
        <w:rPr>
          <w:rFonts w:ascii="Arial" w:eastAsia="Times New Roman" w:hAnsi="Arial" w:cs="Arial"/>
          <w:sz w:val="24"/>
          <w:szCs w:val="24"/>
          <w:lang w:eastAsia="ru-RU"/>
        </w:rPr>
        <w:br/>
      </w:r>
    </w:p>
    <w:p w14:paraId="760266EE"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5533AEFF"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 изменение законодательства Российской Федерации о недрах в период исполнения государственной услуги, повлекшее изменение порядка исполнения этой услуги;</w:t>
      </w:r>
      <w:r w:rsidRPr="001E1A86">
        <w:rPr>
          <w:rFonts w:ascii="Arial" w:eastAsia="Times New Roman" w:hAnsi="Arial" w:cs="Arial"/>
          <w:sz w:val="24"/>
          <w:szCs w:val="24"/>
          <w:lang w:eastAsia="ru-RU"/>
        </w:rPr>
        <w:br/>
      </w:r>
    </w:p>
    <w:p w14:paraId="3ACD5443"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72267032"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2) волеизъявление соискателя лицензии, выраженное в письменной форме, об отзыве заявки о внесении изменений и дополнений в лицензию, а также о переоформлении лицензии на право пользования участками недр местного значения.</w:t>
      </w:r>
      <w:r w:rsidRPr="001E1A86">
        <w:rPr>
          <w:rFonts w:ascii="Arial" w:eastAsia="Times New Roman" w:hAnsi="Arial" w:cs="Arial"/>
          <w:sz w:val="24"/>
          <w:szCs w:val="24"/>
          <w:lang w:eastAsia="ru-RU"/>
        </w:rPr>
        <w:br/>
      </w:r>
    </w:p>
    <w:p w14:paraId="47AB108B" w14:textId="77777777" w:rsidR="001E1A86" w:rsidRPr="001E1A86" w:rsidRDefault="001E1A86" w:rsidP="001E1A86">
      <w:pPr>
        <w:spacing w:after="240" w:line="240" w:lineRule="auto"/>
        <w:jc w:val="center"/>
        <w:textAlignment w:val="baseline"/>
        <w:outlineLvl w:val="3"/>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Исчерпывающий перечень оснований для отказа в предоставлении государственной услуги</w:t>
      </w:r>
    </w:p>
    <w:p w14:paraId="08A6915F"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79239A10"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29. Основаниями для отказа в предоставлении государственной услуги по внесению изменений и дополнений в лицензии на право пользования недрами являются:</w:t>
      </w:r>
      <w:r w:rsidRPr="001E1A86">
        <w:rPr>
          <w:rFonts w:ascii="Arial" w:eastAsia="Times New Roman" w:hAnsi="Arial" w:cs="Arial"/>
          <w:sz w:val="24"/>
          <w:szCs w:val="24"/>
          <w:lang w:eastAsia="ru-RU"/>
        </w:rPr>
        <w:br/>
      </w:r>
    </w:p>
    <w:p w14:paraId="65DA4CA0"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02BA76DD"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а) представление документов с нарушением требований пунктов 62, 63 настоящего Административного регламента;</w:t>
      </w:r>
      <w:r w:rsidRPr="001E1A86">
        <w:rPr>
          <w:rFonts w:ascii="Arial" w:eastAsia="Times New Roman" w:hAnsi="Arial" w:cs="Arial"/>
          <w:sz w:val="24"/>
          <w:szCs w:val="24"/>
          <w:lang w:eastAsia="ru-RU"/>
        </w:rPr>
        <w:br/>
      </w:r>
    </w:p>
    <w:p w14:paraId="466E9C81"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C76DEC1"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б) нарушение субъектом предпринимательской деятельности срока, указанного в пункте 76 настоящего Административного регламента;</w:t>
      </w:r>
      <w:r w:rsidRPr="001E1A86">
        <w:rPr>
          <w:rFonts w:ascii="Arial" w:eastAsia="Times New Roman" w:hAnsi="Arial" w:cs="Arial"/>
          <w:sz w:val="24"/>
          <w:szCs w:val="24"/>
          <w:lang w:eastAsia="ru-RU"/>
        </w:rPr>
        <w:br/>
      </w:r>
    </w:p>
    <w:p w14:paraId="174C4D16"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6535F698"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по переоформлению лицензии, если:</w:t>
      </w:r>
      <w:r w:rsidRPr="001E1A86">
        <w:rPr>
          <w:rFonts w:ascii="Arial" w:eastAsia="Times New Roman" w:hAnsi="Arial" w:cs="Arial"/>
          <w:sz w:val="24"/>
          <w:szCs w:val="24"/>
          <w:lang w:eastAsia="ru-RU"/>
        </w:rPr>
        <w:br/>
      </w:r>
    </w:p>
    <w:p w14:paraId="6242087F"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A4CE3D4" w14:textId="03203858"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 такое переоформление не отвечает условиям и требованиям, установленным Законом Российской Федерации "О недрах" и принятым в соответствии с ним иным нормативным правовым актам;</w:t>
      </w:r>
      <w:r w:rsidRPr="001E1A86">
        <w:rPr>
          <w:rFonts w:ascii="Arial" w:eastAsia="Times New Roman" w:hAnsi="Arial" w:cs="Arial"/>
          <w:sz w:val="24"/>
          <w:szCs w:val="24"/>
          <w:lang w:eastAsia="ru-RU"/>
        </w:rPr>
        <w:br/>
      </w:r>
    </w:p>
    <w:p w14:paraId="12CD00E1"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5DA76871"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xml:space="preserve">2) заявка на переоформление лицензии подана с нарушением требований, установленных пунктами </w:t>
      </w:r>
      <w:proofErr w:type="gramStart"/>
      <w:r w:rsidRPr="001E1A86">
        <w:rPr>
          <w:rFonts w:ascii="Arial" w:eastAsia="Times New Roman" w:hAnsi="Arial" w:cs="Arial"/>
          <w:sz w:val="24"/>
          <w:szCs w:val="24"/>
          <w:lang w:eastAsia="ru-RU"/>
        </w:rPr>
        <w:t>87 - 90</w:t>
      </w:r>
      <w:proofErr w:type="gramEnd"/>
      <w:r w:rsidRPr="001E1A86">
        <w:rPr>
          <w:rFonts w:ascii="Arial" w:eastAsia="Times New Roman" w:hAnsi="Arial" w:cs="Arial"/>
          <w:sz w:val="24"/>
          <w:szCs w:val="24"/>
          <w:lang w:eastAsia="ru-RU"/>
        </w:rPr>
        <w:t xml:space="preserve"> настоящего Административного регламента;</w:t>
      </w:r>
      <w:r w:rsidRPr="001E1A86">
        <w:rPr>
          <w:rFonts w:ascii="Arial" w:eastAsia="Times New Roman" w:hAnsi="Arial" w:cs="Arial"/>
          <w:sz w:val="24"/>
          <w:szCs w:val="24"/>
          <w:lang w:eastAsia="ru-RU"/>
        </w:rPr>
        <w:br/>
      </w:r>
    </w:p>
    <w:p w14:paraId="7A5E936F"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94B081B"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3) заявитель представил о себе неверные сведения;</w:t>
      </w:r>
      <w:r w:rsidRPr="001E1A86">
        <w:rPr>
          <w:rFonts w:ascii="Arial" w:eastAsia="Times New Roman" w:hAnsi="Arial" w:cs="Arial"/>
          <w:sz w:val="24"/>
          <w:szCs w:val="24"/>
          <w:lang w:eastAsia="ru-RU"/>
        </w:rPr>
        <w:br/>
      </w:r>
    </w:p>
    <w:p w14:paraId="6E82B42B"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2746D6F3"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4) заявитель не представил доказательств того, что обладает квалифицированными специалистами, необходимыми финансовыми и техническими средствами для эффективного и безопасного проведения работ;</w:t>
      </w:r>
      <w:r w:rsidRPr="001E1A86">
        <w:rPr>
          <w:rFonts w:ascii="Arial" w:eastAsia="Times New Roman" w:hAnsi="Arial" w:cs="Arial"/>
          <w:sz w:val="24"/>
          <w:szCs w:val="24"/>
          <w:lang w:eastAsia="ru-RU"/>
        </w:rPr>
        <w:br/>
      </w:r>
    </w:p>
    <w:p w14:paraId="63B0EF88"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5E22AA5" w14:textId="7AD08BB5"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xml:space="preserve">5) если до наступления событий, указанных в подпунктах </w:t>
      </w:r>
      <w:proofErr w:type="gramStart"/>
      <w:r w:rsidRPr="001E1A86">
        <w:rPr>
          <w:rFonts w:ascii="Arial" w:eastAsia="Times New Roman" w:hAnsi="Arial" w:cs="Arial"/>
          <w:sz w:val="24"/>
          <w:szCs w:val="24"/>
          <w:lang w:eastAsia="ru-RU"/>
        </w:rPr>
        <w:t>1 - 7</w:t>
      </w:r>
      <w:proofErr w:type="gramEnd"/>
      <w:r w:rsidRPr="001E1A86">
        <w:rPr>
          <w:rFonts w:ascii="Arial" w:eastAsia="Times New Roman" w:hAnsi="Arial" w:cs="Arial"/>
          <w:sz w:val="24"/>
          <w:szCs w:val="24"/>
          <w:lang w:eastAsia="ru-RU"/>
        </w:rPr>
        <w:t xml:space="preserve"> пункта 83 настоящего Административного регламента, по участку недр, предоставленному в пользование предыдущему пользователю недр, начата в соответствии со статьей 21 Закона Российской Федерации "О недрах" и в порядке, установленном настоящим Административным регламентом, процедура досрочного прекращения права пользования недрами.</w:t>
      </w:r>
      <w:r w:rsidRPr="001E1A86">
        <w:rPr>
          <w:rFonts w:ascii="Arial" w:eastAsia="Times New Roman" w:hAnsi="Arial" w:cs="Arial"/>
          <w:sz w:val="24"/>
          <w:szCs w:val="24"/>
          <w:lang w:eastAsia="ru-RU"/>
        </w:rPr>
        <w:br/>
      </w:r>
    </w:p>
    <w:p w14:paraId="208AC78C"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071603E7"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30. Основанием для отказа в рассмотрении заявления владельца лицензии о прекращении права пользования недрами по его инициативе является представление документов с нарушением требований пункта 102 настоящего Административного регламента.</w:t>
      </w:r>
      <w:r w:rsidRPr="001E1A86">
        <w:rPr>
          <w:rFonts w:ascii="Arial" w:eastAsia="Times New Roman" w:hAnsi="Arial" w:cs="Arial"/>
          <w:sz w:val="24"/>
          <w:szCs w:val="24"/>
          <w:lang w:eastAsia="ru-RU"/>
        </w:rPr>
        <w:br/>
      </w:r>
    </w:p>
    <w:p w14:paraId="72A077AD" w14:textId="77777777" w:rsidR="001E1A86" w:rsidRPr="001E1A86" w:rsidRDefault="001E1A86" w:rsidP="001E1A86">
      <w:pPr>
        <w:spacing w:after="240" w:line="240" w:lineRule="auto"/>
        <w:jc w:val="center"/>
        <w:textAlignment w:val="baseline"/>
        <w:outlineLvl w:val="3"/>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w:t>
      </w:r>
    </w:p>
    <w:p w14:paraId="111C21FC"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7F507704"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31. При предоставлении государственной услуги оказание иных услуг, необходимых и обязательных для предоставления государственной услуги, а также участие иных организаций в предоставлении государственной услуги не осуществляется.</w:t>
      </w:r>
      <w:r w:rsidRPr="001E1A86">
        <w:rPr>
          <w:rFonts w:ascii="Arial" w:eastAsia="Times New Roman" w:hAnsi="Arial" w:cs="Arial"/>
          <w:sz w:val="24"/>
          <w:szCs w:val="24"/>
          <w:lang w:eastAsia="ru-RU"/>
        </w:rPr>
        <w:br/>
      </w:r>
    </w:p>
    <w:p w14:paraId="4CF2D6AE" w14:textId="77777777" w:rsidR="001E1A86" w:rsidRPr="001E1A86" w:rsidRDefault="001E1A86" w:rsidP="001E1A86">
      <w:pPr>
        <w:spacing w:after="240" w:line="240" w:lineRule="auto"/>
        <w:jc w:val="center"/>
        <w:textAlignment w:val="baseline"/>
        <w:outlineLvl w:val="3"/>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Порядок, размер и основания взимания государственной пошлины или иной платы, взимаемой за предоставление государственной услуги</w:t>
      </w:r>
    </w:p>
    <w:p w14:paraId="1B229F5D"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A487792" w14:textId="6EE31E9C"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32. Государственная услуга предоставляется на платной основе в соответствии с Налоговым кодексом Российской Федерации.</w:t>
      </w:r>
      <w:r w:rsidRPr="001E1A86">
        <w:rPr>
          <w:rFonts w:ascii="Arial" w:eastAsia="Times New Roman" w:hAnsi="Arial" w:cs="Arial"/>
          <w:sz w:val="24"/>
          <w:szCs w:val="24"/>
          <w:lang w:eastAsia="ru-RU"/>
        </w:rPr>
        <w:br/>
      </w:r>
    </w:p>
    <w:p w14:paraId="691FEC23" w14:textId="77777777" w:rsidR="001E1A86" w:rsidRPr="001E1A86" w:rsidRDefault="001E1A86" w:rsidP="001E1A86">
      <w:pPr>
        <w:spacing w:after="240" w:line="240" w:lineRule="auto"/>
        <w:jc w:val="center"/>
        <w:textAlignment w:val="baseline"/>
        <w:outlineLvl w:val="3"/>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 включая информацию о методике расчета размера таком платы</w:t>
      </w:r>
    </w:p>
    <w:p w14:paraId="08B2DB3A"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5090F1BF"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33. Взимание с заявителя платы за предоставление услуг, которые являются необходимыми и обязательными для предоставления государственной услуги, не предусмотрено.</w:t>
      </w:r>
      <w:r w:rsidRPr="001E1A86">
        <w:rPr>
          <w:rFonts w:ascii="Arial" w:eastAsia="Times New Roman" w:hAnsi="Arial" w:cs="Arial"/>
          <w:sz w:val="24"/>
          <w:szCs w:val="24"/>
          <w:lang w:eastAsia="ru-RU"/>
        </w:rPr>
        <w:br/>
      </w:r>
    </w:p>
    <w:p w14:paraId="639716A2" w14:textId="77777777" w:rsidR="001E1A86" w:rsidRPr="001E1A86" w:rsidRDefault="001E1A86" w:rsidP="001E1A86">
      <w:pPr>
        <w:spacing w:after="240" w:line="240" w:lineRule="auto"/>
        <w:jc w:val="center"/>
        <w:textAlignment w:val="baseline"/>
        <w:outlineLvl w:val="3"/>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p>
    <w:p w14:paraId="364C346C"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2483D878"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34. Максимальное время ожидания заявителя в очереди для подачи заявки и документов, необходимых для предоставления государственной услуги, и при получении результата предоставления государственной услуги не может превышать 15 минут.</w:t>
      </w:r>
      <w:r w:rsidRPr="001E1A86">
        <w:rPr>
          <w:rFonts w:ascii="Arial" w:eastAsia="Times New Roman" w:hAnsi="Arial" w:cs="Arial"/>
          <w:sz w:val="24"/>
          <w:szCs w:val="24"/>
          <w:lang w:eastAsia="ru-RU"/>
        </w:rPr>
        <w:br/>
      </w:r>
    </w:p>
    <w:p w14:paraId="71144723" w14:textId="77777777" w:rsidR="001E1A86" w:rsidRPr="001E1A86" w:rsidRDefault="001E1A86" w:rsidP="001E1A86">
      <w:pPr>
        <w:spacing w:after="240" w:line="240" w:lineRule="auto"/>
        <w:jc w:val="center"/>
        <w:textAlignment w:val="baseline"/>
        <w:outlineLvl w:val="3"/>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Срок и порядок регистрации запроса заявителя о предоставлении государственной услуги, в том числе в электронной форме</w:t>
      </w:r>
    </w:p>
    <w:p w14:paraId="367D296F"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35. Заявление о предоставлении государственной услуги принимается и регистрируется в день ее подачи в Управление специалистом, ответственным за прием и регистрацию документов.</w:t>
      </w:r>
      <w:r w:rsidRPr="001E1A86">
        <w:rPr>
          <w:rFonts w:ascii="Arial" w:eastAsia="Times New Roman" w:hAnsi="Arial" w:cs="Arial"/>
          <w:sz w:val="24"/>
          <w:szCs w:val="24"/>
          <w:lang w:eastAsia="ru-RU"/>
        </w:rPr>
        <w:br/>
      </w:r>
    </w:p>
    <w:p w14:paraId="7AAB4D4E" w14:textId="77777777" w:rsidR="001E1A86" w:rsidRPr="001E1A86" w:rsidRDefault="001E1A86" w:rsidP="001E1A86">
      <w:pPr>
        <w:spacing w:after="240" w:line="240" w:lineRule="auto"/>
        <w:jc w:val="center"/>
        <w:textAlignment w:val="baseline"/>
        <w:outlineLvl w:val="3"/>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Требования к помещениям, в которых предоставляется государственная услуга, к месту ожидания и приема заявителей, размещению и оформлению визуальной, текстовой и мультимедийной информации о порядке предоставления государственной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14:paraId="18C19C34"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56923BE6"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36. Здание, в котором предоставляется государственная услуга, должно быть оборудовано входом для свободного доступа заявителей в помещение. Вход в здание должен быть оборудован информационной табличкой (вывеской), содержащей информацию о наименовании, месте нахождения Управления, пандусом, расширенным переходом, позволяющим обеспечить беспрепятственный вход инвалидов (инвалидов-колясочников).</w:t>
      </w:r>
      <w:r w:rsidRPr="001E1A86">
        <w:rPr>
          <w:rFonts w:ascii="Arial" w:eastAsia="Times New Roman" w:hAnsi="Arial" w:cs="Arial"/>
          <w:sz w:val="24"/>
          <w:szCs w:val="24"/>
          <w:lang w:eastAsia="ru-RU"/>
        </w:rPr>
        <w:br/>
      </w:r>
    </w:p>
    <w:p w14:paraId="4310CB8F"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765E0117"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Кабинеты оборудуются информационной табличкой (вывеской), содержащей информацию о номере кабинета и наименовании структурного подразделения Управления, предоставляющего государственную услугу.</w:t>
      </w:r>
      <w:r w:rsidRPr="001E1A86">
        <w:rPr>
          <w:rFonts w:ascii="Arial" w:eastAsia="Times New Roman" w:hAnsi="Arial" w:cs="Arial"/>
          <w:sz w:val="24"/>
          <w:szCs w:val="24"/>
          <w:lang w:eastAsia="ru-RU"/>
        </w:rPr>
        <w:br/>
      </w:r>
    </w:p>
    <w:p w14:paraId="0F5CCEE3"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767993EF"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Для лиц с ограниченными возможностями здоровья (включая лиц, использующих кресла-коляски и собак-проводников) должны обеспечиваться:</w:t>
      </w:r>
      <w:r w:rsidRPr="001E1A86">
        <w:rPr>
          <w:rFonts w:ascii="Arial" w:eastAsia="Times New Roman" w:hAnsi="Arial" w:cs="Arial"/>
          <w:sz w:val="24"/>
          <w:szCs w:val="24"/>
          <w:lang w:eastAsia="ru-RU"/>
        </w:rPr>
        <w:br/>
      </w:r>
    </w:p>
    <w:p w14:paraId="312D1DE1"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2AE00380"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условия для беспрепятственного доступа в помещение Управления;</w:t>
      </w:r>
      <w:r w:rsidRPr="001E1A86">
        <w:rPr>
          <w:rFonts w:ascii="Arial" w:eastAsia="Times New Roman" w:hAnsi="Arial" w:cs="Arial"/>
          <w:sz w:val="24"/>
          <w:szCs w:val="24"/>
          <w:lang w:eastAsia="ru-RU"/>
        </w:rPr>
        <w:br/>
      </w:r>
    </w:p>
    <w:p w14:paraId="6EF31944"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7F1D48C0"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возможность самостоятельного передвижения по территории, на которой расположено помещение Управления, а также входа в помещение и выхода из него, посадки в транспортное средство и высадки из него, в том числе с использованием кресла-коляски;</w:t>
      </w:r>
      <w:r w:rsidRPr="001E1A86">
        <w:rPr>
          <w:rFonts w:ascii="Arial" w:eastAsia="Times New Roman" w:hAnsi="Arial" w:cs="Arial"/>
          <w:sz w:val="24"/>
          <w:szCs w:val="24"/>
          <w:lang w:eastAsia="ru-RU"/>
        </w:rPr>
        <w:br/>
      </w:r>
    </w:p>
    <w:p w14:paraId="217CE21E"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4EFB4FD2"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lastRenderedPageBreak/>
        <w:t>возможность сопровождения и самостоятельного передвижения, оказания помощи инвалидам, имеющим стойкие расстройства функции зрения;</w:t>
      </w:r>
      <w:r w:rsidRPr="001E1A86">
        <w:rPr>
          <w:rFonts w:ascii="Arial" w:eastAsia="Times New Roman" w:hAnsi="Arial" w:cs="Arial"/>
          <w:sz w:val="24"/>
          <w:szCs w:val="24"/>
          <w:lang w:eastAsia="ru-RU"/>
        </w:rPr>
        <w:br/>
      </w:r>
    </w:p>
    <w:p w14:paraId="1A320A9A"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0CCD6B39"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условия по надлежащему размещению оборудования и носителей информации, необходимых для обеспечения беспрепятственного доступа инвалидов с учетом ограничений их жизнедеятельности;</w:t>
      </w:r>
      <w:r w:rsidRPr="001E1A86">
        <w:rPr>
          <w:rFonts w:ascii="Arial" w:eastAsia="Times New Roman" w:hAnsi="Arial" w:cs="Arial"/>
          <w:sz w:val="24"/>
          <w:szCs w:val="24"/>
          <w:lang w:eastAsia="ru-RU"/>
        </w:rPr>
        <w:br/>
      </w:r>
    </w:p>
    <w:p w14:paraId="3F9722CE"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241EFC0C"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возможность допуска в помещение Управления собаки-проводника при наличии документа, подтверждающего ее специальное обучение и выдаваемого по форме и в порядке, определенным законодательством Российской Федерации;</w:t>
      </w:r>
      <w:r w:rsidRPr="001E1A86">
        <w:rPr>
          <w:rFonts w:ascii="Arial" w:eastAsia="Times New Roman" w:hAnsi="Arial" w:cs="Arial"/>
          <w:sz w:val="24"/>
          <w:szCs w:val="24"/>
          <w:lang w:eastAsia="ru-RU"/>
        </w:rPr>
        <w:br/>
      </w:r>
    </w:p>
    <w:p w14:paraId="53B82F93"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5C0604B9"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соответствующая помощь работников Управления, предоставляющих государственные услуги, инвалидам в преодолении барьеров, мешающих получению ими услуг наравне с другими лицами.</w:t>
      </w:r>
      <w:r w:rsidRPr="001E1A86">
        <w:rPr>
          <w:rFonts w:ascii="Arial" w:eastAsia="Times New Roman" w:hAnsi="Arial" w:cs="Arial"/>
          <w:sz w:val="24"/>
          <w:szCs w:val="24"/>
          <w:lang w:eastAsia="ru-RU"/>
        </w:rPr>
        <w:br/>
      </w:r>
    </w:p>
    <w:p w14:paraId="6DF023BE"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30981780"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37. Места предоставления государственной услуги должны быть оборудованы: телефоном, факсом, копировальным аппаратом, компьютерами и иной оргтехникой, рабочими столами и стульями, стульями для посетителей, а также справочно-правовыми системами, информационными стендами с перечнем документов, необходимых для предоставления государственной услуги, и образцами их заполнения.</w:t>
      </w:r>
      <w:r w:rsidRPr="001E1A86">
        <w:rPr>
          <w:rFonts w:ascii="Arial" w:eastAsia="Times New Roman" w:hAnsi="Arial" w:cs="Arial"/>
          <w:sz w:val="24"/>
          <w:szCs w:val="24"/>
          <w:lang w:eastAsia="ru-RU"/>
        </w:rPr>
        <w:br/>
      </w:r>
    </w:p>
    <w:p w14:paraId="55CA5D7E"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4F719C5D"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38. Места ожидания должны соответствовать комфортным условиям для заинтересованных лиц и оптимальным условиям работы специалистов.</w:t>
      </w:r>
      <w:r w:rsidRPr="001E1A86">
        <w:rPr>
          <w:rFonts w:ascii="Arial" w:eastAsia="Times New Roman" w:hAnsi="Arial" w:cs="Arial"/>
          <w:sz w:val="24"/>
          <w:szCs w:val="24"/>
          <w:lang w:eastAsia="ru-RU"/>
        </w:rPr>
        <w:br/>
      </w:r>
    </w:p>
    <w:p w14:paraId="548883B6"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431B47D"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39. Визуальная, текстовая и мультимедийная информация о порядке предоставления государственной услуги размещается на информационных стендах и в информационно-телекоммуникационной сети "Интернет" на сайте исполнительных органов государственной власти Республики Адыгея на странице Управления по охране окружающей среды и природным ресурсам Республики Адыгея http://www.adygheya.ru, Едином портале государственных и муниципальных услуг.</w:t>
      </w:r>
      <w:r w:rsidRPr="001E1A86">
        <w:rPr>
          <w:rFonts w:ascii="Arial" w:eastAsia="Times New Roman" w:hAnsi="Arial" w:cs="Arial"/>
          <w:sz w:val="24"/>
          <w:szCs w:val="24"/>
          <w:lang w:eastAsia="ru-RU"/>
        </w:rPr>
        <w:br/>
      </w:r>
    </w:p>
    <w:p w14:paraId="51E5CAF1"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77A76DD8"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40. Оформление визуальной, текстовой и мультимедийной информации о порядке предоставления государственной услуги должно соответствовать оптимальному зрительному и слуховому восприятию этой информации заявителями.</w:t>
      </w:r>
      <w:r w:rsidRPr="001E1A86">
        <w:rPr>
          <w:rFonts w:ascii="Arial" w:eastAsia="Times New Roman" w:hAnsi="Arial" w:cs="Arial"/>
          <w:sz w:val="24"/>
          <w:szCs w:val="24"/>
          <w:lang w:eastAsia="ru-RU"/>
        </w:rPr>
        <w:br/>
      </w:r>
    </w:p>
    <w:p w14:paraId="6D2DDFB1" w14:textId="77777777" w:rsidR="001E1A86" w:rsidRPr="001E1A86" w:rsidRDefault="001E1A86" w:rsidP="001E1A86">
      <w:pPr>
        <w:spacing w:after="240" w:line="240" w:lineRule="auto"/>
        <w:jc w:val="center"/>
        <w:textAlignment w:val="baseline"/>
        <w:outlineLvl w:val="3"/>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Показатели доступности и качества государственной услуги</w:t>
      </w:r>
    </w:p>
    <w:p w14:paraId="13EB7C9E"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4C1881DB"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lastRenderedPageBreak/>
        <w:t>41. К показателям доступности и качества государственной услуги относится возможность:</w:t>
      </w:r>
      <w:r w:rsidRPr="001E1A86">
        <w:rPr>
          <w:rFonts w:ascii="Arial" w:eastAsia="Times New Roman" w:hAnsi="Arial" w:cs="Arial"/>
          <w:sz w:val="24"/>
          <w:szCs w:val="24"/>
          <w:lang w:eastAsia="ru-RU"/>
        </w:rPr>
        <w:br/>
      </w:r>
    </w:p>
    <w:p w14:paraId="633A7AD5"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55873A22"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 получать государственную услугу своевременно и в соответствии со стандартом предоставления государственной услуги;</w:t>
      </w:r>
      <w:r w:rsidRPr="001E1A86">
        <w:rPr>
          <w:rFonts w:ascii="Arial" w:eastAsia="Times New Roman" w:hAnsi="Arial" w:cs="Arial"/>
          <w:sz w:val="24"/>
          <w:szCs w:val="24"/>
          <w:lang w:eastAsia="ru-RU"/>
        </w:rPr>
        <w:br/>
      </w:r>
    </w:p>
    <w:p w14:paraId="3FCE14C0"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5FFEE0E4"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2) получать полную, актуальную и достоверную информацию о порядке предоставления государственной услуги, в том числе с использованием информационно-коммуникационных технологий;</w:t>
      </w:r>
      <w:r w:rsidRPr="001E1A86">
        <w:rPr>
          <w:rFonts w:ascii="Arial" w:eastAsia="Times New Roman" w:hAnsi="Arial" w:cs="Arial"/>
          <w:sz w:val="24"/>
          <w:szCs w:val="24"/>
          <w:lang w:eastAsia="ru-RU"/>
        </w:rPr>
        <w:br/>
      </w:r>
    </w:p>
    <w:p w14:paraId="50066E2F"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21BDD55F"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3) получать информацию о результате предоставления государственной услуги;</w:t>
      </w:r>
      <w:r w:rsidRPr="001E1A86">
        <w:rPr>
          <w:rFonts w:ascii="Arial" w:eastAsia="Times New Roman" w:hAnsi="Arial" w:cs="Arial"/>
          <w:sz w:val="24"/>
          <w:szCs w:val="24"/>
          <w:lang w:eastAsia="ru-RU"/>
        </w:rPr>
        <w:br/>
      </w:r>
    </w:p>
    <w:p w14:paraId="0AAF5E41"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04BF94B2"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4) обращаться в досудебном и (или) судебном порядке в соответствии с законодательством Российской Федерации с жалобой (претензией) на принятое по его заявлению решение или на действия (бездействие) должностных лиц Управления;</w:t>
      </w:r>
      <w:r w:rsidRPr="001E1A86">
        <w:rPr>
          <w:rFonts w:ascii="Arial" w:eastAsia="Times New Roman" w:hAnsi="Arial" w:cs="Arial"/>
          <w:sz w:val="24"/>
          <w:szCs w:val="24"/>
          <w:lang w:eastAsia="ru-RU"/>
        </w:rPr>
        <w:br/>
      </w:r>
    </w:p>
    <w:p w14:paraId="44B8232A"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6729EC6E"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5) при предоставлении государственной услуги заявителю взаимодействовать с должностными лицами Управления не более двух раз (при сдаче заявления и прилагаемого комплекта документов и при получении результата предоставления государственной услуги), продолжительность каждого взаимодействия составляет не более 15 минут.</w:t>
      </w:r>
      <w:r w:rsidRPr="001E1A86">
        <w:rPr>
          <w:rFonts w:ascii="Arial" w:eastAsia="Times New Roman" w:hAnsi="Arial" w:cs="Arial"/>
          <w:sz w:val="24"/>
          <w:szCs w:val="24"/>
          <w:lang w:eastAsia="ru-RU"/>
        </w:rPr>
        <w:br/>
      </w:r>
    </w:p>
    <w:p w14:paraId="4E60208F"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58CDFDAB"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В целях обеспечения конфиденциальности сведений о заявителе одним должностным лицом одновременно ведется прием только одного посетителя. Одновременный прием (консультирование) двух и более посетителей не допускается.</w:t>
      </w:r>
      <w:r w:rsidRPr="001E1A86">
        <w:rPr>
          <w:rFonts w:ascii="Arial" w:eastAsia="Times New Roman" w:hAnsi="Arial" w:cs="Arial"/>
          <w:sz w:val="24"/>
          <w:szCs w:val="24"/>
          <w:lang w:eastAsia="ru-RU"/>
        </w:rPr>
        <w:br/>
      </w:r>
    </w:p>
    <w:p w14:paraId="71895C4A" w14:textId="77777777" w:rsidR="001E1A86" w:rsidRPr="001E1A86" w:rsidRDefault="001E1A86" w:rsidP="001E1A86">
      <w:pPr>
        <w:spacing w:after="240" w:line="240" w:lineRule="auto"/>
        <w:jc w:val="center"/>
        <w:textAlignment w:val="baseline"/>
        <w:outlineLvl w:val="3"/>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Иные требования, в том числе учитывающие особенности предоставления государственной услуги по экстерриториальному принципу (в случае если государственная услуга предоставляется по экстерриториальному принципу) и особенности предоставления государственной услуги в электронной форме</w:t>
      </w:r>
    </w:p>
    <w:p w14:paraId="3DA6748D"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35D20DD4"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42. Предоставление государственной услуги через многофункциональные центры и в электронной форме не предусмотрено.</w:t>
      </w:r>
      <w:r w:rsidRPr="001E1A86">
        <w:rPr>
          <w:rFonts w:ascii="Arial" w:eastAsia="Times New Roman" w:hAnsi="Arial" w:cs="Arial"/>
          <w:sz w:val="24"/>
          <w:szCs w:val="24"/>
          <w:lang w:eastAsia="ru-RU"/>
        </w:rPr>
        <w:br/>
      </w:r>
    </w:p>
    <w:p w14:paraId="5669583A" w14:textId="77777777" w:rsidR="001E1A86" w:rsidRPr="001E1A86" w:rsidRDefault="001E1A86" w:rsidP="001E1A86">
      <w:pPr>
        <w:spacing w:after="240" w:line="240" w:lineRule="auto"/>
        <w:jc w:val="center"/>
        <w:textAlignment w:val="baseline"/>
        <w:outlineLvl w:val="2"/>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 xml:space="preserve">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w:t>
      </w:r>
      <w:r w:rsidRPr="001E1A86">
        <w:rPr>
          <w:rFonts w:ascii="Arial" w:eastAsia="Times New Roman" w:hAnsi="Arial" w:cs="Arial"/>
          <w:b/>
          <w:bCs/>
          <w:sz w:val="24"/>
          <w:szCs w:val="24"/>
          <w:lang w:eastAsia="ru-RU"/>
        </w:rPr>
        <w:lastRenderedPageBreak/>
        <w:t>электронной форме, а также особенности выполнения административных процедур (действий) в многофункциональных центрах предоставления государственных и муниципальных услуг</w:t>
      </w:r>
    </w:p>
    <w:p w14:paraId="226A9D96"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6F2C4846"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43. Предоставление государственной услуги включает в себя следующие административные процедуры:</w:t>
      </w:r>
      <w:r w:rsidRPr="001E1A86">
        <w:rPr>
          <w:rFonts w:ascii="Arial" w:eastAsia="Times New Roman" w:hAnsi="Arial" w:cs="Arial"/>
          <w:sz w:val="24"/>
          <w:szCs w:val="24"/>
          <w:lang w:eastAsia="ru-RU"/>
        </w:rPr>
        <w:br/>
      </w:r>
    </w:p>
    <w:p w14:paraId="10DD9BE5"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20B25A6A"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оформление лицензии;</w:t>
      </w:r>
      <w:r w:rsidRPr="001E1A86">
        <w:rPr>
          <w:rFonts w:ascii="Arial" w:eastAsia="Times New Roman" w:hAnsi="Arial" w:cs="Arial"/>
          <w:sz w:val="24"/>
          <w:szCs w:val="24"/>
          <w:lang w:eastAsia="ru-RU"/>
        </w:rPr>
        <w:br/>
      </w:r>
    </w:p>
    <w:p w14:paraId="75434D27"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31F3B74C"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государственную регистрацию лицензии;</w:t>
      </w:r>
      <w:r w:rsidRPr="001E1A86">
        <w:rPr>
          <w:rFonts w:ascii="Arial" w:eastAsia="Times New Roman" w:hAnsi="Arial" w:cs="Arial"/>
          <w:sz w:val="24"/>
          <w:szCs w:val="24"/>
          <w:lang w:eastAsia="ru-RU"/>
        </w:rPr>
        <w:br/>
      </w:r>
    </w:p>
    <w:p w14:paraId="6DCBA843"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39030162"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выдачу лицензии;</w:t>
      </w:r>
      <w:r w:rsidRPr="001E1A86">
        <w:rPr>
          <w:rFonts w:ascii="Arial" w:eastAsia="Times New Roman" w:hAnsi="Arial" w:cs="Arial"/>
          <w:sz w:val="24"/>
          <w:szCs w:val="24"/>
          <w:lang w:eastAsia="ru-RU"/>
        </w:rPr>
        <w:br/>
      </w:r>
    </w:p>
    <w:p w14:paraId="4358EDEF"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45ACC1CA"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последовательность действий Управления при предоставлении государственной услуги по осуществлению внесения изменений и дополнений в лицензии на право пользования недрами;</w:t>
      </w:r>
      <w:r w:rsidRPr="001E1A86">
        <w:rPr>
          <w:rFonts w:ascii="Arial" w:eastAsia="Times New Roman" w:hAnsi="Arial" w:cs="Arial"/>
          <w:sz w:val="24"/>
          <w:szCs w:val="24"/>
          <w:lang w:eastAsia="ru-RU"/>
        </w:rPr>
        <w:br/>
      </w:r>
    </w:p>
    <w:p w14:paraId="0F9345AB"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FE45816"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последовательность действий Управления при переоформлении лицензий на пользование участками недр;</w:t>
      </w:r>
      <w:r w:rsidRPr="001E1A86">
        <w:rPr>
          <w:rFonts w:ascii="Arial" w:eastAsia="Times New Roman" w:hAnsi="Arial" w:cs="Arial"/>
          <w:sz w:val="24"/>
          <w:szCs w:val="24"/>
          <w:lang w:eastAsia="ru-RU"/>
        </w:rPr>
        <w:br/>
      </w:r>
    </w:p>
    <w:p w14:paraId="161408DB"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9A46A44"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последовательность действий Управления при досрочном прекращении, приостановлении и ограничении права пользования недрами.</w:t>
      </w:r>
      <w:r w:rsidRPr="001E1A86">
        <w:rPr>
          <w:rFonts w:ascii="Arial" w:eastAsia="Times New Roman" w:hAnsi="Arial" w:cs="Arial"/>
          <w:sz w:val="24"/>
          <w:szCs w:val="24"/>
          <w:lang w:eastAsia="ru-RU"/>
        </w:rPr>
        <w:br/>
      </w:r>
    </w:p>
    <w:p w14:paraId="538D68BA" w14:textId="77777777" w:rsidR="001E1A86" w:rsidRPr="001E1A86" w:rsidRDefault="001E1A86" w:rsidP="001E1A86">
      <w:pPr>
        <w:spacing w:after="240" w:line="240" w:lineRule="auto"/>
        <w:jc w:val="center"/>
        <w:textAlignment w:val="baseline"/>
        <w:outlineLvl w:val="3"/>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Оформление лицензии</w:t>
      </w:r>
    </w:p>
    <w:p w14:paraId="72F77FFC"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BF5CD47"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44. Основанием для начала административной процедуры является решение Управления о предоставлении заявителю права пользования участками недр местного значения.</w:t>
      </w:r>
      <w:r w:rsidRPr="001E1A86">
        <w:rPr>
          <w:rFonts w:ascii="Arial" w:eastAsia="Times New Roman" w:hAnsi="Arial" w:cs="Arial"/>
          <w:sz w:val="24"/>
          <w:szCs w:val="24"/>
          <w:lang w:eastAsia="ru-RU"/>
        </w:rPr>
        <w:br/>
      </w:r>
    </w:p>
    <w:p w14:paraId="3FD0D178"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4900B6AB"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Решение об оформлении лицензии на пользование недрами принимается:</w:t>
      </w:r>
      <w:r w:rsidRPr="001E1A86">
        <w:rPr>
          <w:rFonts w:ascii="Arial" w:eastAsia="Times New Roman" w:hAnsi="Arial" w:cs="Arial"/>
          <w:sz w:val="24"/>
          <w:szCs w:val="24"/>
          <w:lang w:eastAsia="ru-RU"/>
        </w:rPr>
        <w:br/>
      </w:r>
    </w:p>
    <w:p w14:paraId="3B6CA24D"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519B3831"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по результатам аукциона на получение права пользования участком недр местного значения, включенным в перечень участков недр местного значения, утвержденный постановлением Кабинета Министров Республики Адыгея, для разведки и добычи общераспространенных полезных ископаемых или для геологического изучения, разведки и добычи общераспространенных полезных ископаемых;</w:t>
      </w:r>
      <w:r w:rsidRPr="001E1A86">
        <w:rPr>
          <w:rFonts w:ascii="Arial" w:eastAsia="Times New Roman" w:hAnsi="Arial" w:cs="Arial"/>
          <w:sz w:val="24"/>
          <w:szCs w:val="24"/>
          <w:lang w:eastAsia="ru-RU"/>
        </w:rPr>
        <w:br/>
      </w:r>
    </w:p>
    <w:p w14:paraId="4AC78FEF"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64E99F62"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xml:space="preserve">- о предоставлении права пользования участком недр местного значения, для строительства и эксплуатации подземных сооружений местного и регионального </w:t>
      </w:r>
      <w:r w:rsidRPr="001E1A86">
        <w:rPr>
          <w:rFonts w:ascii="Arial" w:eastAsia="Times New Roman" w:hAnsi="Arial" w:cs="Arial"/>
          <w:sz w:val="24"/>
          <w:szCs w:val="24"/>
          <w:lang w:eastAsia="ru-RU"/>
        </w:rPr>
        <w:lastRenderedPageBreak/>
        <w:t>значения, не связанных с добычей полезных ископаемых;</w:t>
      </w:r>
      <w:r w:rsidRPr="001E1A86">
        <w:rPr>
          <w:rFonts w:ascii="Arial" w:eastAsia="Times New Roman" w:hAnsi="Arial" w:cs="Arial"/>
          <w:sz w:val="24"/>
          <w:szCs w:val="24"/>
          <w:lang w:eastAsia="ru-RU"/>
        </w:rPr>
        <w:br/>
      </w:r>
    </w:p>
    <w:p w14:paraId="71947174"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66D15CD5"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о предоставлении права пользования участком недр местного значения, содержащим месторождение общераспространенных полезных ископаемых и включенным в перечень участков недр местного значения, утвержденный постановлением Кабинета Министров Республики Адыгея, для разведки и добычи общераспространенных полезных ископаемых открытого месторождения при установлении факта его открытия пользователем недр, проводившим работы по геологическому изучению такого участка недр в целях поисков и оценки месторождений общераспространенных полезных ископаемых, за исключением проведения указанных работ в соответствии с государственным контрактом;</w:t>
      </w:r>
      <w:r w:rsidRPr="001E1A86">
        <w:rPr>
          <w:rFonts w:ascii="Arial" w:eastAsia="Times New Roman" w:hAnsi="Arial" w:cs="Arial"/>
          <w:sz w:val="24"/>
          <w:szCs w:val="24"/>
          <w:lang w:eastAsia="ru-RU"/>
        </w:rPr>
        <w:br/>
      </w:r>
    </w:p>
    <w:p w14:paraId="08E35496"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430C5FA"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о предоставлении права краткосрочного (сроком до одного года) пользования участком недр местного значения для осуществления юридическим лицом (оператором) деятельности на участке недр местного значения, право пользования которым досрочно прекращено;</w:t>
      </w:r>
      <w:r w:rsidRPr="001E1A86">
        <w:rPr>
          <w:rFonts w:ascii="Arial" w:eastAsia="Times New Roman" w:hAnsi="Arial" w:cs="Arial"/>
          <w:sz w:val="24"/>
          <w:szCs w:val="24"/>
          <w:lang w:eastAsia="ru-RU"/>
        </w:rPr>
        <w:br/>
      </w:r>
    </w:p>
    <w:p w14:paraId="2E27C63D"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46ECD166"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о предоставлении права пользования участком недр местного значения, включенным в перечень участков недр местного значения, утвержденный постановлением Кабинета Министров Республики Адыгея, для его геологического изучения в целях поисков и оценки месторождений общераспространенных полезных ископаемых.</w:t>
      </w:r>
      <w:r w:rsidRPr="001E1A86">
        <w:rPr>
          <w:rFonts w:ascii="Arial" w:eastAsia="Times New Roman" w:hAnsi="Arial" w:cs="Arial"/>
          <w:sz w:val="24"/>
          <w:szCs w:val="24"/>
          <w:lang w:eastAsia="ru-RU"/>
        </w:rPr>
        <w:br/>
      </w:r>
    </w:p>
    <w:p w14:paraId="062A1B96"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87101B1" w14:textId="74A99B5E"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45. В соответствии со статьей 11 Закона Российской Федерации "О недрах" предоставление недр в пользование оформляется специальным государственным разрешением в виде лицензии, включающей установленной формы бланк с Государственным гербом Российской Федерации, а также текстовые, графические и иные приложения, являющиеся неотъемлемыми составными частями лицензии и определяющие основные условия пользования недрами.</w:t>
      </w:r>
      <w:r w:rsidRPr="001E1A86">
        <w:rPr>
          <w:rFonts w:ascii="Arial" w:eastAsia="Times New Roman" w:hAnsi="Arial" w:cs="Arial"/>
          <w:sz w:val="24"/>
          <w:szCs w:val="24"/>
          <w:lang w:eastAsia="ru-RU"/>
        </w:rPr>
        <w:br/>
      </w:r>
    </w:p>
    <w:p w14:paraId="425A9F9E"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29AA52B5"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Лицензия является документом, удостоверяющим право ее владельца на пользование участком недр в определенных границах в соответствии с указанной в ней целью в течение установленного срока при соблюдении владельцем заранее оговоренных условий.</w:t>
      </w:r>
      <w:r w:rsidRPr="001E1A86">
        <w:rPr>
          <w:rFonts w:ascii="Arial" w:eastAsia="Times New Roman" w:hAnsi="Arial" w:cs="Arial"/>
          <w:sz w:val="24"/>
          <w:szCs w:val="24"/>
          <w:lang w:eastAsia="ru-RU"/>
        </w:rPr>
        <w:br/>
      </w:r>
    </w:p>
    <w:p w14:paraId="0633A939"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06EF9D6B"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Форма бланка лицензии на пользование участком недр местного значения приведена в приложении 1 к настоящему Административному регламенту.</w:t>
      </w:r>
      <w:r w:rsidRPr="001E1A86">
        <w:rPr>
          <w:rFonts w:ascii="Arial" w:eastAsia="Times New Roman" w:hAnsi="Arial" w:cs="Arial"/>
          <w:sz w:val="24"/>
          <w:szCs w:val="24"/>
          <w:lang w:eastAsia="ru-RU"/>
        </w:rPr>
        <w:br/>
      </w:r>
    </w:p>
    <w:p w14:paraId="3176BDB5"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33588632" w14:textId="75BB8316"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46. Оформление лицензии на пользование недрами осуществляется в соответствии с требованиями статьи 12 Закона Российской Федерации "О недрах", согласно которым лицензия и ее неотъемлемые составные части должны содержать:</w:t>
      </w:r>
      <w:r w:rsidRPr="001E1A86">
        <w:rPr>
          <w:rFonts w:ascii="Arial" w:eastAsia="Times New Roman" w:hAnsi="Arial" w:cs="Arial"/>
          <w:sz w:val="24"/>
          <w:szCs w:val="24"/>
          <w:lang w:eastAsia="ru-RU"/>
        </w:rPr>
        <w:br/>
      </w:r>
    </w:p>
    <w:p w14:paraId="662103E7"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B9FA9A9"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lastRenderedPageBreak/>
        <w:t>1) данные о пользователе недр, получившем лицензию, и органах, предоставивших лицензию, а также основание предоставления лицензии;</w:t>
      </w:r>
      <w:r w:rsidRPr="001E1A86">
        <w:rPr>
          <w:rFonts w:ascii="Arial" w:eastAsia="Times New Roman" w:hAnsi="Arial" w:cs="Arial"/>
          <w:sz w:val="24"/>
          <w:szCs w:val="24"/>
          <w:lang w:eastAsia="ru-RU"/>
        </w:rPr>
        <w:br/>
      </w:r>
    </w:p>
    <w:p w14:paraId="573C6BB8"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43FD5BF1"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2) данные о целевом назначении работ, связанных с пользованием недрами;</w:t>
      </w:r>
      <w:r w:rsidRPr="001E1A86">
        <w:rPr>
          <w:rFonts w:ascii="Arial" w:eastAsia="Times New Roman" w:hAnsi="Arial" w:cs="Arial"/>
          <w:sz w:val="24"/>
          <w:szCs w:val="24"/>
          <w:lang w:eastAsia="ru-RU"/>
        </w:rPr>
        <w:br/>
      </w:r>
    </w:p>
    <w:p w14:paraId="69BD0E2E"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4D5EE8E"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3) указание пространственных границ участка недр, предоставляемого в пользование;</w:t>
      </w:r>
      <w:r w:rsidRPr="001E1A86">
        <w:rPr>
          <w:rFonts w:ascii="Arial" w:eastAsia="Times New Roman" w:hAnsi="Arial" w:cs="Arial"/>
          <w:sz w:val="24"/>
          <w:szCs w:val="24"/>
          <w:lang w:eastAsia="ru-RU"/>
        </w:rPr>
        <w:br/>
      </w:r>
    </w:p>
    <w:p w14:paraId="6E2D6A04"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5F4910A4"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4) указание границ земельного участка или акватории, выделенных для ведения работ, связанных с пользованием недрами;</w:t>
      </w:r>
      <w:r w:rsidRPr="001E1A86">
        <w:rPr>
          <w:rFonts w:ascii="Arial" w:eastAsia="Times New Roman" w:hAnsi="Arial" w:cs="Arial"/>
          <w:sz w:val="24"/>
          <w:szCs w:val="24"/>
          <w:lang w:eastAsia="ru-RU"/>
        </w:rPr>
        <w:br/>
      </w:r>
    </w:p>
    <w:p w14:paraId="111040B8"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378F7DDA"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5) сроки действия лицензии и сроки начала работ (подготовки технического проекта, выхода на проектную мощность, предоставления геологической информации на государственную экспертизу);</w:t>
      </w:r>
      <w:r w:rsidRPr="001E1A86">
        <w:rPr>
          <w:rFonts w:ascii="Arial" w:eastAsia="Times New Roman" w:hAnsi="Arial" w:cs="Arial"/>
          <w:sz w:val="24"/>
          <w:szCs w:val="24"/>
          <w:lang w:eastAsia="ru-RU"/>
        </w:rPr>
        <w:br/>
      </w:r>
    </w:p>
    <w:p w14:paraId="16DBF814"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0FC8CF9D"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6) условия, связанные с платежами, взимаемыми при пользовании недрами, земельными участками, акваториями;</w:t>
      </w:r>
      <w:r w:rsidRPr="001E1A86">
        <w:rPr>
          <w:rFonts w:ascii="Arial" w:eastAsia="Times New Roman" w:hAnsi="Arial" w:cs="Arial"/>
          <w:sz w:val="24"/>
          <w:szCs w:val="24"/>
          <w:lang w:eastAsia="ru-RU"/>
        </w:rPr>
        <w:br/>
      </w:r>
    </w:p>
    <w:p w14:paraId="25D1844B"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71CCE4F2"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7) согласованный уровень добычи минерального сырья, право собственности на добытое минеральное сырье;</w:t>
      </w:r>
      <w:r w:rsidRPr="001E1A86">
        <w:rPr>
          <w:rFonts w:ascii="Arial" w:eastAsia="Times New Roman" w:hAnsi="Arial" w:cs="Arial"/>
          <w:sz w:val="24"/>
          <w:szCs w:val="24"/>
          <w:lang w:eastAsia="ru-RU"/>
        </w:rPr>
        <w:br/>
      </w:r>
    </w:p>
    <w:p w14:paraId="5C77FE7D"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026AF4E1"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8) соглашение о праве собственности на геологическую информацию, получаемую в процессе пользования недрами;</w:t>
      </w:r>
      <w:r w:rsidRPr="001E1A86">
        <w:rPr>
          <w:rFonts w:ascii="Arial" w:eastAsia="Times New Roman" w:hAnsi="Arial" w:cs="Arial"/>
          <w:sz w:val="24"/>
          <w:szCs w:val="24"/>
          <w:lang w:eastAsia="ru-RU"/>
        </w:rPr>
        <w:br/>
      </w:r>
    </w:p>
    <w:p w14:paraId="5C410BB1"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466A68BC"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9) условия выполнения установленных законодательством, стандартами (нормами, правилами) требований по охране недр и окружающей природной среды, безопасному ведению работ;</w:t>
      </w:r>
      <w:r w:rsidRPr="001E1A86">
        <w:rPr>
          <w:rFonts w:ascii="Arial" w:eastAsia="Times New Roman" w:hAnsi="Arial" w:cs="Arial"/>
          <w:sz w:val="24"/>
          <w:szCs w:val="24"/>
          <w:lang w:eastAsia="ru-RU"/>
        </w:rPr>
        <w:br/>
      </w:r>
    </w:p>
    <w:p w14:paraId="7B40C032"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7E1A3E70"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10) порядок и сроки подготовки проектов ликвидации или консервации горных выработок и рекультивации земель.</w:t>
      </w:r>
      <w:r w:rsidRPr="001E1A86">
        <w:rPr>
          <w:rFonts w:ascii="Arial" w:eastAsia="Times New Roman" w:hAnsi="Arial" w:cs="Arial"/>
          <w:sz w:val="24"/>
          <w:szCs w:val="24"/>
          <w:lang w:eastAsia="ru-RU"/>
        </w:rPr>
        <w:br/>
      </w:r>
    </w:p>
    <w:p w14:paraId="4FDA4DB1"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04E354A6" w14:textId="52BB8F2C"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Также в лицензии определяются условия пользования недрами, невыполнение которых является основанием досрочного прекращения, приостановления или ограничения права пользования недрами в соответствии со статьями 20, 21 и 23 Закона Российской Федерации "О недрах".</w:t>
      </w:r>
      <w:r w:rsidRPr="001E1A86">
        <w:rPr>
          <w:rFonts w:ascii="Arial" w:eastAsia="Times New Roman" w:hAnsi="Arial" w:cs="Arial"/>
          <w:sz w:val="24"/>
          <w:szCs w:val="24"/>
          <w:lang w:eastAsia="ru-RU"/>
        </w:rPr>
        <w:br/>
      </w:r>
    </w:p>
    <w:p w14:paraId="20331383"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62804CB3" w14:textId="0F3DD036"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Лицензия на пользование недрами может дополняться иными условиями, не противоречащими Закону Российской Федерации "О недрах".</w:t>
      </w:r>
      <w:r w:rsidRPr="001E1A86">
        <w:rPr>
          <w:rFonts w:ascii="Arial" w:eastAsia="Times New Roman" w:hAnsi="Arial" w:cs="Arial"/>
          <w:sz w:val="24"/>
          <w:szCs w:val="24"/>
          <w:lang w:eastAsia="ru-RU"/>
        </w:rPr>
        <w:br/>
      </w:r>
    </w:p>
    <w:p w14:paraId="6F0B4D22"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F9B16F3"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lastRenderedPageBreak/>
        <w:t>47. В виде текстовых и графических приложений к бланку лицензии на пользование недрами в качестве документов, являющихся ее неотъемлемыми частями, прикладываются:</w:t>
      </w:r>
      <w:r w:rsidRPr="001E1A86">
        <w:rPr>
          <w:rFonts w:ascii="Arial" w:eastAsia="Times New Roman" w:hAnsi="Arial" w:cs="Arial"/>
          <w:sz w:val="24"/>
          <w:szCs w:val="24"/>
          <w:lang w:eastAsia="ru-RU"/>
        </w:rPr>
        <w:br/>
      </w:r>
    </w:p>
    <w:p w14:paraId="1BCC3D06"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054DD35E"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 условия пользования недрами, которые включают:</w:t>
      </w:r>
      <w:r w:rsidRPr="001E1A86">
        <w:rPr>
          <w:rFonts w:ascii="Arial" w:eastAsia="Times New Roman" w:hAnsi="Arial" w:cs="Arial"/>
          <w:sz w:val="24"/>
          <w:szCs w:val="24"/>
          <w:lang w:eastAsia="ru-RU"/>
        </w:rPr>
        <w:br/>
      </w:r>
    </w:p>
    <w:p w14:paraId="15B27BDE"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7B46A865"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вид пользования недрами;</w:t>
      </w:r>
      <w:r w:rsidRPr="001E1A86">
        <w:rPr>
          <w:rFonts w:ascii="Arial" w:eastAsia="Times New Roman" w:hAnsi="Arial" w:cs="Arial"/>
          <w:sz w:val="24"/>
          <w:szCs w:val="24"/>
          <w:lang w:eastAsia="ru-RU"/>
        </w:rPr>
        <w:br/>
      </w:r>
    </w:p>
    <w:p w14:paraId="60B72619"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6D3D6D36"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указание пространственных границ участка недр, предоставленного в Пользование, а также пространственных границ геологического и (или) горного отвода (при наличии);</w:t>
      </w:r>
      <w:r w:rsidRPr="001E1A86">
        <w:rPr>
          <w:rFonts w:ascii="Arial" w:eastAsia="Times New Roman" w:hAnsi="Arial" w:cs="Arial"/>
          <w:sz w:val="24"/>
          <w:szCs w:val="24"/>
          <w:lang w:eastAsia="ru-RU"/>
        </w:rPr>
        <w:br/>
      </w:r>
    </w:p>
    <w:p w14:paraId="6893B28A"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05355724"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сроки начала работ;</w:t>
      </w:r>
      <w:r w:rsidRPr="001E1A86">
        <w:rPr>
          <w:rFonts w:ascii="Arial" w:eastAsia="Times New Roman" w:hAnsi="Arial" w:cs="Arial"/>
          <w:sz w:val="24"/>
          <w:szCs w:val="24"/>
          <w:lang w:eastAsia="ru-RU"/>
        </w:rPr>
        <w:br/>
      </w:r>
    </w:p>
    <w:p w14:paraId="6A5CAEFB"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00B1C827"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сроки подготовки проектной документации (проектов работ по геологическому изучению недр, поискам, разведке месторождений полезных ископаемых и (или) технического проекта разработки месторождения полезных ископаемых или иных проектных документов в соответствии с видом пользования участком недр);</w:t>
      </w:r>
      <w:r w:rsidRPr="001E1A86">
        <w:rPr>
          <w:rFonts w:ascii="Arial" w:eastAsia="Times New Roman" w:hAnsi="Arial" w:cs="Arial"/>
          <w:sz w:val="24"/>
          <w:szCs w:val="24"/>
          <w:lang w:eastAsia="ru-RU"/>
        </w:rPr>
        <w:br/>
      </w:r>
    </w:p>
    <w:p w14:paraId="3F582209"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331E9102"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условия, определяющие виды и минимальные объемы поисковых и (или) геологоразведочных работ с разбивкой по годам, сроки их проведения (если лицензия выдается в целях, связанных с геологическим изучением и (или) разведкой месторождений полезных ископаемых);</w:t>
      </w:r>
      <w:r w:rsidRPr="001E1A86">
        <w:rPr>
          <w:rFonts w:ascii="Arial" w:eastAsia="Times New Roman" w:hAnsi="Arial" w:cs="Arial"/>
          <w:sz w:val="24"/>
          <w:szCs w:val="24"/>
          <w:lang w:eastAsia="ru-RU"/>
        </w:rPr>
        <w:br/>
      </w:r>
    </w:p>
    <w:p w14:paraId="36ADC195"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42E85263"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сроки ввода в разработку месторождений полезных ископаемых (если лицензия выдается в целях, связанных с добычей полезных ископаемых) или сроки начала строительства и ввода в эксплуатацию подземных сооружений, не связанных с добычей полезных ископаемых;</w:t>
      </w:r>
    </w:p>
    <w:p w14:paraId="34AD40F3"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сроки выхода добывающего предприятия на проектную мощность;</w:t>
      </w:r>
      <w:r w:rsidRPr="001E1A86">
        <w:rPr>
          <w:rFonts w:ascii="Arial" w:eastAsia="Times New Roman" w:hAnsi="Arial" w:cs="Arial"/>
          <w:sz w:val="24"/>
          <w:szCs w:val="24"/>
          <w:lang w:eastAsia="ru-RU"/>
        </w:rPr>
        <w:br/>
      </w:r>
    </w:p>
    <w:p w14:paraId="75A1828A"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5019E749"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сроки представления геологической информации на государственную экспертизу в целях подтверждения ее достоверности;</w:t>
      </w:r>
      <w:r w:rsidRPr="001E1A86">
        <w:rPr>
          <w:rFonts w:ascii="Arial" w:eastAsia="Times New Roman" w:hAnsi="Arial" w:cs="Arial"/>
          <w:sz w:val="24"/>
          <w:szCs w:val="24"/>
          <w:lang w:eastAsia="ru-RU"/>
        </w:rPr>
        <w:br/>
      </w:r>
    </w:p>
    <w:p w14:paraId="0CCABECE"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59068BCC"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условия, связанные с платежами, взимаемыми при пользовании недрами, земельными участками, акваториями;</w:t>
      </w:r>
      <w:r w:rsidRPr="001E1A86">
        <w:rPr>
          <w:rFonts w:ascii="Arial" w:eastAsia="Times New Roman" w:hAnsi="Arial" w:cs="Arial"/>
          <w:sz w:val="24"/>
          <w:szCs w:val="24"/>
          <w:lang w:eastAsia="ru-RU"/>
        </w:rPr>
        <w:br/>
      </w:r>
    </w:p>
    <w:p w14:paraId="6B2DFC54"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5E361FF2"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согласованный уровень добычи минерального сырья;</w:t>
      </w:r>
      <w:r w:rsidRPr="001E1A86">
        <w:rPr>
          <w:rFonts w:ascii="Arial" w:eastAsia="Times New Roman" w:hAnsi="Arial" w:cs="Arial"/>
          <w:sz w:val="24"/>
          <w:szCs w:val="24"/>
          <w:lang w:eastAsia="ru-RU"/>
        </w:rPr>
        <w:br/>
      </w:r>
    </w:p>
    <w:p w14:paraId="5D746373"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55181921"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xml:space="preserve">право собственности на добытое минеральное сырье (указание на собственника добытого минерального сырья (если лицензия выдается в целях, </w:t>
      </w:r>
      <w:r w:rsidRPr="001E1A86">
        <w:rPr>
          <w:rFonts w:ascii="Arial" w:eastAsia="Times New Roman" w:hAnsi="Arial" w:cs="Arial"/>
          <w:sz w:val="24"/>
          <w:szCs w:val="24"/>
          <w:lang w:eastAsia="ru-RU"/>
        </w:rPr>
        <w:lastRenderedPageBreak/>
        <w:t>связанных с добычей полезных ископаемых);</w:t>
      </w:r>
      <w:r w:rsidRPr="001E1A86">
        <w:rPr>
          <w:rFonts w:ascii="Arial" w:eastAsia="Times New Roman" w:hAnsi="Arial" w:cs="Arial"/>
          <w:sz w:val="24"/>
          <w:szCs w:val="24"/>
          <w:lang w:eastAsia="ru-RU"/>
        </w:rPr>
        <w:br/>
      </w:r>
    </w:p>
    <w:p w14:paraId="1888E57A"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56D82EAB"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условия использования геологической информации, получаемой в процессе пользования недрами;</w:t>
      </w:r>
      <w:r w:rsidRPr="001E1A86">
        <w:rPr>
          <w:rFonts w:ascii="Arial" w:eastAsia="Times New Roman" w:hAnsi="Arial" w:cs="Arial"/>
          <w:sz w:val="24"/>
          <w:szCs w:val="24"/>
          <w:lang w:eastAsia="ru-RU"/>
        </w:rPr>
        <w:br/>
      </w:r>
    </w:p>
    <w:p w14:paraId="3E833C8C"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4BB6AC50"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порядок и сроки подготовки проектов ликвидации или консервации горных выработок и рекультивации земель;</w:t>
      </w:r>
      <w:r w:rsidRPr="001E1A86">
        <w:rPr>
          <w:rFonts w:ascii="Arial" w:eastAsia="Times New Roman" w:hAnsi="Arial" w:cs="Arial"/>
          <w:sz w:val="24"/>
          <w:szCs w:val="24"/>
          <w:lang w:eastAsia="ru-RU"/>
        </w:rPr>
        <w:br/>
      </w:r>
    </w:p>
    <w:p w14:paraId="39FD50A8"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460BFD78"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условия выполнения установленных законодательством, стандартами (нормами, правилами) требований по охране недр и окружающей среды, безопасному ведению работ, связанных с пользованием недрами.</w:t>
      </w:r>
      <w:r w:rsidRPr="001E1A86">
        <w:rPr>
          <w:rFonts w:ascii="Arial" w:eastAsia="Times New Roman" w:hAnsi="Arial" w:cs="Arial"/>
          <w:sz w:val="24"/>
          <w:szCs w:val="24"/>
          <w:lang w:eastAsia="ru-RU"/>
        </w:rPr>
        <w:br/>
      </w:r>
    </w:p>
    <w:p w14:paraId="5507C686"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2657EC08"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Условия пользования недрами подписываются начальником Управления, недропользователем и заверяются печатью;</w:t>
      </w:r>
      <w:r w:rsidRPr="001E1A86">
        <w:rPr>
          <w:rFonts w:ascii="Arial" w:eastAsia="Times New Roman" w:hAnsi="Arial" w:cs="Arial"/>
          <w:sz w:val="24"/>
          <w:szCs w:val="24"/>
          <w:lang w:eastAsia="ru-RU"/>
        </w:rPr>
        <w:br/>
      </w:r>
    </w:p>
    <w:p w14:paraId="1606B138"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9C981AB" w14:textId="61747D40"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2) копия решения, являющегося основанием предоставления лицензии, принятого в соответствии со статьей 10.1 Закона Российской Федерации "О недрах";</w:t>
      </w:r>
      <w:r w:rsidRPr="001E1A86">
        <w:rPr>
          <w:rFonts w:ascii="Arial" w:eastAsia="Times New Roman" w:hAnsi="Arial" w:cs="Arial"/>
          <w:sz w:val="24"/>
          <w:szCs w:val="24"/>
          <w:lang w:eastAsia="ru-RU"/>
        </w:rPr>
        <w:br/>
      </w:r>
    </w:p>
    <w:p w14:paraId="62804C2B"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6EF6FFA9"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3) схема расположения участка недр. Пространственные границы участка недр, предоставляемого в пользование, отражаются географическими координатами угловых точек. Пространственные границы участка недр, предоставляемого в пользование, рекомендуется указывать на топографических планах, геологических картах, геологических разрезах с указанием линий таких разрезов на картах;</w:t>
      </w:r>
      <w:r w:rsidRPr="001E1A86">
        <w:rPr>
          <w:rFonts w:ascii="Arial" w:eastAsia="Times New Roman" w:hAnsi="Arial" w:cs="Arial"/>
          <w:sz w:val="24"/>
          <w:szCs w:val="24"/>
          <w:lang w:eastAsia="ru-RU"/>
        </w:rPr>
        <w:br/>
      </w:r>
    </w:p>
    <w:p w14:paraId="14BAE1C5"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60740148"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4) копия свидетельства о государственной регистрации юридического лица;</w:t>
      </w:r>
      <w:r w:rsidRPr="001E1A86">
        <w:rPr>
          <w:rFonts w:ascii="Arial" w:eastAsia="Times New Roman" w:hAnsi="Arial" w:cs="Arial"/>
          <w:sz w:val="24"/>
          <w:szCs w:val="24"/>
          <w:lang w:eastAsia="ru-RU"/>
        </w:rPr>
        <w:br/>
      </w:r>
    </w:p>
    <w:p w14:paraId="5D620245"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3FDE61D"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5) копия свидетельства о постановке пользователя недр на налоговый учет;</w:t>
      </w:r>
      <w:r w:rsidRPr="001E1A86">
        <w:rPr>
          <w:rFonts w:ascii="Arial" w:eastAsia="Times New Roman" w:hAnsi="Arial" w:cs="Arial"/>
          <w:sz w:val="24"/>
          <w:szCs w:val="24"/>
          <w:lang w:eastAsia="ru-RU"/>
        </w:rPr>
        <w:br/>
      </w:r>
    </w:p>
    <w:p w14:paraId="0E71A03C"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381CCC07"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6) сведения об участке недр и пользователе недр, отражающие:</w:t>
      </w:r>
      <w:r w:rsidRPr="001E1A86">
        <w:rPr>
          <w:rFonts w:ascii="Arial" w:eastAsia="Times New Roman" w:hAnsi="Arial" w:cs="Arial"/>
          <w:sz w:val="24"/>
          <w:szCs w:val="24"/>
          <w:lang w:eastAsia="ru-RU"/>
        </w:rPr>
        <w:br/>
      </w:r>
    </w:p>
    <w:p w14:paraId="43CC0528"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04EE967E"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местоположение участка недр в административно-территориальном отношении с указанием границ особо охраняемых природных территорий, а также участков ограниченного и запрещенного землепользования с отражением их на схеме расположения участка недр;</w:t>
      </w:r>
      <w:r w:rsidRPr="001E1A86">
        <w:rPr>
          <w:rFonts w:ascii="Arial" w:eastAsia="Times New Roman" w:hAnsi="Arial" w:cs="Arial"/>
          <w:sz w:val="24"/>
          <w:szCs w:val="24"/>
          <w:lang w:eastAsia="ru-RU"/>
        </w:rPr>
        <w:br/>
      </w:r>
    </w:p>
    <w:p w14:paraId="501013C6"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3D36F05"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геологическую характеристику участка недр с указанием наличия месторождений (залежей) полезных ископаемых и запасов по ним;</w:t>
      </w:r>
      <w:r w:rsidRPr="001E1A86">
        <w:rPr>
          <w:rFonts w:ascii="Arial" w:eastAsia="Times New Roman" w:hAnsi="Arial" w:cs="Arial"/>
          <w:sz w:val="24"/>
          <w:szCs w:val="24"/>
          <w:lang w:eastAsia="ru-RU"/>
        </w:rPr>
        <w:br/>
      </w:r>
    </w:p>
    <w:p w14:paraId="3156CF5C"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6A5DCD44"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lastRenderedPageBreak/>
        <w:t>обзор работ, проведенных на участке недр, наличие на участке недр горных выработок, скважин и иных объектов, которые могут быть использованы при работе на этом участке;</w:t>
      </w:r>
      <w:r w:rsidRPr="001E1A86">
        <w:rPr>
          <w:rFonts w:ascii="Arial" w:eastAsia="Times New Roman" w:hAnsi="Arial" w:cs="Arial"/>
          <w:sz w:val="24"/>
          <w:szCs w:val="24"/>
          <w:lang w:eastAsia="ru-RU"/>
        </w:rPr>
        <w:br/>
      </w:r>
    </w:p>
    <w:p w14:paraId="2B98A988"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AAC9B9A"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наличие других пользователей недр на данном участке недр;</w:t>
      </w:r>
      <w:r w:rsidRPr="001E1A86">
        <w:rPr>
          <w:rFonts w:ascii="Arial" w:eastAsia="Times New Roman" w:hAnsi="Arial" w:cs="Arial"/>
          <w:sz w:val="24"/>
          <w:szCs w:val="24"/>
          <w:lang w:eastAsia="ru-RU"/>
        </w:rPr>
        <w:br/>
      </w:r>
    </w:p>
    <w:p w14:paraId="6ADA2A93"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4EA03C1E"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перечисление предыдущих пользователей данным участком недр (если ранее участок недр находился в пользовании) с указанием оснований, сроков предоставления (перехода права) участка недр в пользование и прекращения действия лицензии на пользование этим участком недр (указывается при переоформлении лицензии);</w:t>
      </w:r>
      <w:r w:rsidRPr="001E1A86">
        <w:rPr>
          <w:rFonts w:ascii="Arial" w:eastAsia="Times New Roman" w:hAnsi="Arial" w:cs="Arial"/>
          <w:sz w:val="24"/>
          <w:szCs w:val="24"/>
          <w:lang w:eastAsia="ru-RU"/>
        </w:rPr>
        <w:br/>
      </w:r>
    </w:p>
    <w:p w14:paraId="742F2855"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502B3220"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юридический адрес пользователя недр, контактные телефоны, дата и место государственной регистрации, постановки на налоговый учет, идентификационный номер налогоплательщика. Приложение может дополняться иными материалами, имеющими отношение к предоставленному в пользование участку недр. Сведения об участке недр, изложенные в данном подпункте, оформляются отдельным приложением к лицензии или входят в состав документа, указанного в подпункте 1 настоящего пункта.</w:t>
      </w:r>
      <w:r w:rsidRPr="001E1A86">
        <w:rPr>
          <w:rFonts w:ascii="Arial" w:eastAsia="Times New Roman" w:hAnsi="Arial" w:cs="Arial"/>
          <w:sz w:val="24"/>
          <w:szCs w:val="24"/>
          <w:lang w:eastAsia="ru-RU"/>
        </w:rPr>
        <w:br/>
      </w:r>
    </w:p>
    <w:p w14:paraId="242EC92C"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31E864C4"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48. Должностным лицом Управления, ответственным за выполнение административной процедуры, является специалист отдела природопользования.</w:t>
      </w:r>
      <w:r w:rsidRPr="001E1A86">
        <w:rPr>
          <w:rFonts w:ascii="Arial" w:eastAsia="Times New Roman" w:hAnsi="Arial" w:cs="Arial"/>
          <w:sz w:val="24"/>
          <w:szCs w:val="24"/>
          <w:lang w:eastAsia="ru-RU"/>
        </w:rPr>
        <w:br/>
      </w:r>
    </w:p>
    <w:p w14:paraId="3B6E8D7E"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B36EFE5"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Результатом административной процедуры является оформление лицензии на право пользования недрами.</w:t>
      </w:r>
      <w:r w:rsidRPr="001E1A86">
        <w:rPr>
          <w:rFonts w:ascii="Arial" w:eastAsia="Times New Roman" w:hAnsi="Arial" w:cs="Arial"/>
          <w:sz w:val="24"/>
          <w:szCs w:val="24"/>
          <w:lang w:eastAsia="ru-RU"/>
        </w:rPr>
        <w:br/>
      </w:r>
    </w:p>
    <w:p w14:paraId="259DE4DB"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35617608"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Способом фиксации результата административной процедуры является оформление лицензии на бумажном носителе с подписью Начальника Управления.</w:t>
      </w:r>
      <w:r w:rsidRPr="001E1A86">
        <w:rPr>
          <w:rFonts w:ascii="Arial" w:eastAsia="Times New Roman" w:hAnsi="Arial" w:cs="Arial"/>
          <w:sz w:val="24"/>
          <w:szCs w:val="24"/>
          <w:lang w:eastAsia="ru-RU"/>
        </w:rPr>
        <w:br/>
      </w:r>
    </w:p>
    <w:p w14:paraId="76F9EDE4" w14:textId="77777777" w:rsidR="001E1A86" w:rsidRPr="001E1A86" w:rsidRDefault="001E1A86" w:rsidP="001E1A86">
      <w:pPr>
        <w:spacing w:after="240" w:line="240" w:lineRule="auto"/>
        <w:jc w:val="center"/>
        <w:textAlignment w:val="baseline"/>
        <w:outlineLvl w:val="3"/>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Государственная регистрация лицензии</w:t>
      </w:r>
    </w:p>
    <w:p w14:paraId="6D282DA0"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396B3F3F"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49. Основанием для начала административной процедуры является оформление лицензии на бумажном носителе с подписью Начальника Управления.</w:t>
      </w:r>
      <w:r w:rsidRPr="001E1A86">
        <w:rPr>
          <w:rFonts w:ascii="Arial" w:eastAsia="Times New Roman" w:hAnsi="Arial" w:cs="Arial"/>
          <w:sz w:val="24"/>
          <w:szCs w:val="24"/>
          <w:lang w:eastAsia="ru-RU"/>
        </w:rPr>
        <w:br/>
      </w:r>
    </w:p>
    <w:p w14:paraId="626631EC"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05960301"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50. Государственная регистрация лицензий на пользование недрами заключается:</w:t>
      </w:r>
      <w:r w:rsidRPr="001E1A86">
        <w:rPr>
          <w:rFonts w:ascii="Arial" w:eastAsia="Times New Roman" w:hAnsi="Arial" w:cs="Arial"/>
          <w:sz w:val="24"/>
          <w:szCs w:val="24"/>
          <w:lang w:eastAsia="ru-RU"/>
        </w:rPr>
        <w:br/>
      </w:r>
    </w:p>
    <w:p w14:paraId="66FDEFCA"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36E4FB97"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в присвоении уникального регистрационного номера;</w:t>
      </w:r>
      <w:r w:rsidRPr="001E1A86">
        <w:rPr>
          <w:rFonts w:ascii="Arial" w:eastAsia="Times New Roman" w:hAnsi="Arial" w:cs="Arial"/>
          <w:sz w:val="24"/>
          <w:szCs w:val="24"/>
          <w:lang w:eastAsia="ru-RU"/>
        </w:rPr>
        <w:br/>
      </w:r>
    </w:p>
    <w:p w14:paraId="09949637"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245384F6"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в проставлении штампа в нижнем левом углу и подписи государственного регистратора;</w:t>
      </w:r>
      <w:r w:rsidRPr="001E1A86">
        <w:rPr>
          <w:rFonts w:ascii="Arial" w:eastAsia="Times New Roman" w:hAnsi="Arial" w:cs="Arial"/>
          <w:sz w:val="24"/>
          <w:szCs w:val="24"/>
          <w:lang w:eastAsia="ru-RU"/>
        </w:rPr>
        <w:br/>
      </w:r>
    </w:p>
    <w:p w14:paraId="3320A80F"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06DC275C"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во внесении записи о регистрации лицензии в реестр государственной регистрации лицензий на право пользования недрами.</w:t>
      </w:r>
      <w:r w:rsidRPr="001E1A86">
        <w:rPr>
          <w:rFonts w:ascii="Arial" w:eastAsia="Times New Roman" w:hAnsi="Arial" w:cs="Arial"/>
          <w:sz w:val="24"/>
          <w:szCs w:val="24"/>
          <w:lang w:eastAsia="ru-RU"/>
        </w:rPr>
        <w:br/>
      </w:r>
    </w:p>
    <w:p w14:paraId="46DEBB14"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69BBD31E"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51. Специалист Управления, ответственный за регистрацию лицензий, при осуществлении регистрации лицензии присваивает ей государственный регистрационный номер и проставляет указанный номер, а также штамп государственной регистрации (далее - штамп) на одном оригинале бланка лицензии и двух копиях лицензии. Штамп проставляется на лицевой стороне бланка лицензии в нижнем левом углу (приложение 2 к настоящему Административному регламенту).</w:t>
      </w:r>
      <w:r w:rsidRPr="001E1A86">
        <w:rPr>
          <w:rFonts w:ascii="Arial" w:eastAsia="Times New Roman" w:hAnsi="Arial" w:cs="Arial"/>
          <w:sz w:val="24"/>
          <w:szCs w:val="24"/>
          <w:lang w:eastAsia="ru-RU"/>
        </w:rPr>
        <w:br/>
      </w:r>
    </w:p>
    <w:p w14:paraId="659F1278"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22946701"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52. Государственный регистрационный номер состоит из серии, номера, аббревиатуры вида полезного ископаемого и аббревиатуры вида работ.</w:t>
      </w:r>
      <w:r w:rsidRPr="001E1A86">
        <w:rPr>
          <w:rFonts w:ascii="Arial" w:eastAsia="Times New Roman" w:hAnsi="Arial" w:cs="Arial"/>
          <w:sz w:val="24"/>
          <w:szCs w:val="24"/>
          <w:lang w:eastAsia="ru-RU"/>
        </w:rPr>
        <w:br/>
      </w:r>
    </w:p>
    <w:p w14:paraId="324049EF"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676134FB"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53. Серия регистрационного номера представляет собой аббревиатуру наименования субъекта Российской Федерации, на территории которого находится переданный в пользование участок недр - МАЙ.</w:t>
      </w:r>
      <w:r w:rsidRPr="001E1A86">
        <w:rPr>
          <w:rFonts w:ascii="Arial" w:eastAsia="Times New Roman" w:hAnsi="Arial" w:cs="Arial"/>
          <w:sz w:val="24"/>
          <w:szCs w:val="24"/>
          <w:lang w:eastAsia="ru-RU"/>
        </w:rPr>
        <w:br/>
      </w:r>
    </w:p>
    <w:p w14:paraId="173A7540"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38B0D997"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54. Номер лицензии представляет собой пятизначное число, обозначающее порядковый номер лицензии в реестре государственной регистрации лицензий на право пользования недрами.</w:t>
      </w:r>
      <w:r w:rsidRPr="001E1A86">
        <w:rPr>
          <w:rFonts w:ascii="Arial" w:eastAsia="Times New Roman" w:hAnsi="Arial" w:cs="Arial"/>
          <w:sz w:val="24"/>
          <w:szCs w:val="24"/>
          <w:lang w:eastAsia="ru-RU"/>
        </w:rPr>
        <w:br/>
      </w:r>
    </w:p>
    <w:p w14:paraId="73983850"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31B559B0"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Управление ведет нумерацию с 80001 по 99999 номер (включительно).</w:t>
      </w:r>
      <w:r w:rsidRPr="001E1A86">
        <w:rPr>
          <w:rFonts w:ascii="Arial" w:eastAsia="Times New Roman" w:hAnsi="Arial" w:cs="Arial"/>
          <w:sz w:val="24"/>
          <w:szCs w:val="24"/>
          <w:lang w:eastAsia="ru-RU"/>
        </w:rPr>
        <w:br/>
      </w:r>
    </w:p>
    <w:p w14:paraId="153E7BE6"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923DA8F"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55. Вид лицензии определяется двумя буквами:</w:t>
      </w:r>
      <w:r w:rsidRPr="001E1A86">
        <w:rPr>
          <w:rFonts w:ascii="Arial" w:eastAsia="Times New Roman" w:hAnsi="Arial" w:cs="Arial"/>
          <w:sz w:val="24"/>
          <w:szCs w:val="24"/>
          <w:lang w:eastAsia="ru-RU"/>
        </w:rPr>
        <w:br/>
      </w:r>
    </w:p>
    <w:p w14:paraId="0F8455AD"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62D78A63"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 первая буква обозначает вид полезного ископаемого:</w:t>
      </w:r>
      <w:r w:rsidRPr="001E1A86">
        <w:rPr>
          <w:rFonts w:ascii="Arial" w:eastAsia="Times New Roman" w:hAnsi="Arial" w:cs="Arial"/>
          <w:sz w:val="24"/>
          <w:szCs w:val="24"/>
          <w:lang w:eastAsia="ru-RU"/>
        </w:rPr>
        <w:br/>
      </w:r>
    </w:p>
    <w:p w14:paraId="01E4EF2E"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46B86AD0"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Т - твердые полезные ископаемые.</w:t>
      </w:r>
      <w:r w:rsidRPr="001E1A86">
        <w:rPr>
          <w:rFonts w:ascii="Arial" w:eastAsia="Times New Roman" w:hAnsi="Arial" w:cs="Arial"/>
          <w:sz w:val="24"/>
          <w:szCs w:val="24"/>
          <w:lang w:eastAsia="ru-RU"/>
        </w:rPr>
        <w:br/>
      </w:r>
    </w:p>
    <w:p w14:paraId="2BE682C3"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45332B1C"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Кроме вида полезного ископаемого первая буква может обозначать также:</w:t>
      </w:r>
      <w:r w:rsidRPr="001E1A86">
        <w:rPr>
          <w:rFonts w:ascii="Arial" w:eastAsia="Times New Roman" w:hAnsi="Arial" w:cs="Arial"/>
          <w:sz w:val="24"/>
          <w:szCs w:val="24"/>
          <w:lang w:eastAsia="ru-RU"/>
        </w:rPr>
        <w:br/>
      </w:r>
    </w:p>
    <w:p w14:paraId="5709BAD2"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2B50E87A"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П - прочие лицензии.</w:t>
      </w:r>
      <w:r w:rsidRPr="001E1A86">
        <w:rPr>
          <w:rFonts w:ascii="Arial" w:eastAsia="Times New Roman" w:hAnsi="Arial" w:cs="Arial"/>
          <w:sz w:val="24"/>
          <w:szCs w:val="24"/>
          <w:lang w:eastAsia="ru-RU"/>
        </w:rPr>
        <w:br/>
      </w:r>
    </w:p>
    <w:p w14:paraId="59F35028"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66570571"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xml:space="preserve">В случае если в лицензии указаны два или более вида полезных ископаемых, первая буква в регистрационном номере проставляется по преобладающему </w:t>
      </w:r>
      <w:r w:rsidRPr="001E1A86">
        <w:rPr>
          <w:rFonts w:ascii="Arial" w:eastAsia="Times New Roman" w:hAnsi="Arial" w:cs="Arial"/>
          <w:sz w:val="24"/>
          <w:szCs w:val="24"/>
          <w:lang w:eastAsia="ru-RU"/>
        </w:rPr>
        <w:lastRenderedPageBreak/>
        <w:t>виду;</w:t>
      </w:r>
      <w:r w:rsidRPr="001E1A86">
        <w:rPr>
          <w:rFonts w:ascii="Arial" w:eastAsia="Times New Roman" w:hAnsi="Arial" w:cs="Arial"/>
          <w:sz w:val="24"/>
          <w:szCs w:val="24"/>
          <w:lang w:eastAsia="ru-RU"/>
        </w:rPr>
        <w:br/>
      </w:r>
    </w:p>
    <w:p w14:paraId="3378A402"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3638A00B"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2) вторая буква обозначает вид работ:</w:t>
      </w:r>
      <w:r w:rsidRPr="001E1A86">
        <w:rPr>
          <w:rFonts w:ascii="Arial" w:eastAsia="Times New Roman" w:hAnsi="Arial" w:cs="Arial"/>
          <w:sz w:val="24"/>
          <w:szCs w:val="24"/>
          <w:lang w:eastAsia="ru-RU"/>
        </w:rPr>
        <w:br/>
      </w:r>
    </w:p>
    <w:p w14:paraId="35608C21"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53ECA86D"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П - геологическое изучение, включающее поиски и оценку месторождений полезных ископаемых, а также геологическое изучение и оценку пригодности участков недр для строительства и эксплуатации подземных сооружений, не связанных с добычей полезных ископаемых;</w:t>
      </w:r>
      <w:r w:rsidRPr="001E1A86">
        <w:rPr>
          <w:rFonts w:ascii="Arial" w:eastAsia="Times New Roman" w:hAnsi="Arial" w:cs="Arial"/>
          <w:sz w:val="24"/>
          <w:szCs w:val="24"/>
          <w:lang w:eastAsia="ru-RU"/>
        </w:rPr>
        <w:br/>
      </w:r>
    </w:p>
    <w:p w14:paraId="390640A7"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3FEB2574"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Р - одновременное, для геологического изучения (поисков, разведки) и добычи полезных ископаемых;</w:t>
      </w:r>
      <w:r w:rsidRPr="001E1A86">
        <w:rPr>
          <w:rFonts w:ascii="Arial" w:eastAsia="Times New Roman" w:hAnsi="Arial" w:cs="Arial"/>
          <w:sz w:val="24"/>
          <w:szCs w:val="24"/>
          <w:lang w:eastAsia="ru-RU"/>
        </w:rPr>
        <w:br/>
      </w:r>
    </w:p>
    <w:p w14:paraId="3B08A45D"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559659BA"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Э - разведка и добыча полезных ископаемых;</w:t>
      </w:r>
      <w:r w:rsidRPr="001E1A86">
        <w:rPr>
          <w:rFonts w:ascii="Arial" w:eastAsia="Times New Roman" w:hAnsi="Arial" w:cs="Arial"/>
          <w:sz w:val="24"/>
          <w:szCs w:val="24"/>
          <w:lang w:eastAsia="ru-RU"/>
        </w:rPr>
        <w:br/>
      </w:r>
    </w:p>
    <w:p w14:paraId="03FD1B87"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2015AD30"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Д - другие виды работ, не связанных с добычей полезных ископаемых (строительство и эксплуатация подземных сооружений, не связанных с добычей полезных ископаемых).</w:t>
      </w:r>
      <w:r w:rsidRPr="001E1A86">
        <w:rPr>
          <w:rFonts w:ascii="Arial" w:eastAsia="Times New Roman" w:hAnsi="Arial" w:cs="Arial"/>
          <w:sz w:val="24"/>
          <w:szCs w:val="24"/>
          <w:lang w:eastAsia="ru-RU"/>
        </w:rPr>
        <w:br/>
      </w:r>
    </w:p>
    <w:p w14:paraId="7AA1C52E"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2B165F23"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56. Специалист Управления после совершения вышеуказанных процедур вносит в реестр государственной регистрации лицензий на право пользования недрами запись о регистрации лицензии.</w:t>
      </w:r>
      <w:r w:rsidRPr="001E1A86">
        <w:rPr>
          <w:rFonts w:ascii="Arial" w:eastAsia="Times New Roman" w:hAnsi="Arial" w:cs="Arial"/>
          <w:sz w:val="24"/>
          <w:szCs w:val="24"/>
          <w:lang w:eastAsia="ru-RU"/>
        </w:rPr>
        <w:br/>
      </w:r>
    </w:p>
    <w:p w14:paraId="144C8B13"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578004B5"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Результатом административной процедуры является регистрация лицензии на право пользования недрами.</w:t>
      </w:r>
      <w:r w:rsidRPr="001E1A86">
        <w:rPr>
          <w:rFonts w:ascii="Arial" w:eastAsia="Times New Roman" w:hAnsi="Arial" w:cs="Arial"/>
          <w:sz w:val="24"/>
          <w:szCs w:val="24"/>
          <w:lang w:eastAsia="ru-RU"/>
        </w:rPr>
        <w:br/>
      </w:r>
    </w:p>
    <w:p w14:paraId="6541856B"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DA848C4"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Способом фиксации результата административной процедуры является внесение в реестр государственной регистрации лицензий на право пользования недрами записи о регистрации лицензии.</w:t>
      </w:r>
      <w:r w:rsidRPr="001E1A86">
        <w:rPr>
          <w:rFonts w:ascii="Arial" w:eastAsia="Times New Roman" w:hAnsi="Arial" w:cs="Arial"/>
          <w:sz w:val="24"/>
          <w:szCs w:val="24"/>
          <w:lang w:eastAsia="ru-RU"/>
        </w:rPr>
        <w:br/>
      </w:r>
    </w:p>
    <w:p w14:paraId="5BFC5A72" w14:textId="77777777" w:rsidR="001E1A86" w:rsidRPr="001E1A86" w:rsidRDefault="001E1A86" w:rsidP="001E1A86">
      <w:pPr>
        <w:spacing w:after="240" w:line="240" w:lineRule="auto"/>
        <w:jc w:val="center"/>
        <w:textAlignment w:val="baseline"/>
        <w:outlineLvl w:val="3"/>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Выдача лицензии</w:t>
      </w:r>
    </w:p>
    <w:p w14:paraId="7B26C00C"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8A27723"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57. Основанием для начала административной процедуры является регистрация лицензии на право пользования недрами.</w:t>
      </w:r>
      <w:r w:rsidRPr="001E1A86">
        <w:rPr>
          <w:rFonts w:ascii="Arial" w:eastAsia="Times New Roman" w:hAnsi="Arial" w:cs="Arial"/>
          <w:sz w:val="24"/>
          <w:szCs w:val="24"/>
          <w:lang w:eastAsia="ru-RU"/>
        </w:rPr>
        <w:br/>
      </w:r>
    </w:p>
    <w:p w14:paraId="2BC1270C"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2C03CD14"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Специалист Управления в течение 1 дня со дня регистрации лицензии передает заявителю (либо его представителю, действующему на основании доверенности) под роспись в книге выдачи лицензий один экземпляр лицензии (оригинал), остальные экземпляры (копии) лицензии - организациям, осуществляющим хранение лицензий.</w:t>
      </w:r>
      <w:r w:rsidRPr="001E1A86">
        <w:rPr>
          <w:rFonts w:ascii="Arial" w:eastAsia="Times New Roman" w:hAnsi="Arial" w:cs="Arial"/>
          <w:sz w:val="24"/>
          <w:szCs w:val="24"/>
          <w:lang w:eastAsia="ru-RU"/>
        </w:rPr>
        <w:br/>
      </w:r>
    </w:p>
    <w:p w14:paraId="28DF4A50"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932B4EF"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58. При утрате лицензии на пользование недрами пользователю недр на основании его письменного заявления об утрате лицензии Управлением выдается ее дубликат.</w:t>
      </w:r>
      <w:r w:rsidRPr="001E1A86">
        <w:rPr>
          <w:rFonts w:ascii="Arial" w:eastAsia="Times New Roman" w:hAnsi="Arial" w:cs="Arial"/>
          <w:sz w:val="24"/>
          <w:szCs w:val="24"/>
          <w:lang w:eastAsia="ru-RU"/>
        </w:rPr>
        <w:br/>
      </w:r>
    </w:p>
    <w:p w14:paraId="4953EE72"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33EF590A"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Дубликат лицензии выдается в строгом соответствии с оригиналом лицензионных документов. На лицевой стороне дубликата лицензии в правом верхнем углу проставляется штамп "Дубликат" (приложение 2 к настоящему Административному регламенту).</w:t>
      </w:r>
      <w:r w:rsidRPr="001E1A86">
        <w:rPr>
          <w:rFonts w:ascii="Arial" w:eastAsia="Times New Roman" w:hAnsi="Arial" w:cs="Arial"/>
          <w:sz w:val="24"/>
          <w:szCs w:val="24"/>
          <w:lang w:eastAsia="ru-RU"/>
        </w:rPr>
        <w:br/>
      </w:r>
    </w:p>
    <w:p w14:paraId="0037B55F"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74359DBA"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Результатом административной процедуры является выдача лицензии на право пользования недрами заявителю.</w:t>
      </w:r>
      <w:r w:rsidRPr="001E1A86">
        <w:rPr>
          <w:rFonts w:ascii="Arial" w:eastAsia="Times New Roman" w:hAnsi="Arial" w:cs="Arial"/>
          <w:sz w:val="24"/>
          <w:szCs w:val="24"/>
          <w:lang w:eastAsia="ru-RU"/>
        </w:rPr>
        <w:br/>
      </w:r>
    </w:p>
    <w:p w14:paraId="47F0ECD2"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00BA0D15"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Способом фиксации результата административной процедуры является роспись заявителя в книге выдачи лицензий.</w:t>
      </w:r>
      <w:r w:rsidRPr="001E1A86">
        <w:rPr>
          <w:rFonts w:ascii="Arial" w:eastAsia="Times New Roman" w:hAnsi="Arial" w:cs="Arial"/>
          <w:sz w:val="24"/>
          <w:szCs w:val="24"/>
          <w:lang w:eastAsia="ru-RU"/>
        </w:rPr>
        <w:br/>
      </w:r>
    </w:p>
    <w:p w14:paraId="7C949B78" w14:textId="77777777" w:rsidR="001E1A86" w:rsidRPr="001E1A86" w:rsidRDefault="001E1A86" w:rsidP="001E1A86">
      <w:pPr>
        <w:spacing w:after="240" w:line="240" w:lineRule="auto"/>
        <w:jc w:val="center"/>
        <w:textAlignment w:val="baseline"/>
        <w:outlineLvl w:val="3"/>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Последовательность действий Управления при предоставлении государственной услуги по осуществлению внесения изменений и дополнений в лицензии на право пользования недрами</w:t>
      </w:r>
    </w:p>
    <w:p w14:paraId="6C1D3750"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37DFF305"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59. Внесение изменений и дополнений в лицензии на право пользования недрами осуществляется по взаимному согласию пользователя недр и Управления:</w:t>
      </w:r>
      <w:r w:rsidRPr="001E1A86">
        <w:rPr>
          <w:rFonts w:ascii="Arial" w:eastAsia="Times New Roman" w:hAnsi="Arial" w:cs="Arial"/>
          <w:sz w:val="24"/>
          <w:szCs w:val="24"/>
          <w:lang w:eastAsia="ru-RU"/>
        </w:rPr>
        <w:br/>
      </w:r>
    </w:p>
    <w:p w14:paraId="257AE381"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767699C9"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в случае значительного изменения объема потребления произведенной продукции по обстоятельствам, не зависящим от пользователя недр, и связанного с этим изменения срока ввода в эксплуатацию объектов;</w:t>
      </w:r>
      <w:r w:rsidRPr="001E1A86">
        <w:rPr>
          <w:rFonts w:ascii="Arial" w:eastAsia="Times New Roman" w:hAnsi="Arial" w:cs="Arial"/>
          <w:sz w:val="24"/>
          <w:szCs w:val="24"/>
          <w:lang w:eastAsia="ru-RU"/>
        </w:rPr>
        <w:br/>
      </w:r>
    </w:p>
    <w:p w14:paraId="3EF6B0A0"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8E2C6AA"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при возникновении обстоятельств, существенно отличающихся от тех, при которых лицензия была предоставлена.</w:t>
      </w:r>
      <w:r w:rsidRPr="001E1A86">
        <w:rPr>
          <w:rFonts w:ascii="Arial" w:eastAsia="Times New Roman" w:hAnsi="Arial" w:cs="Arial"/>
          <w:sz w:val="24"/>
          <w:szCs w:val="24"/>
          <w:lang w:eastAsia="ru-RU"/>
        </w:rPr>
        <w:br/>
      </w:r>
    </w:p>
    <w:p w14:paraId="4EEC27BF"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54BDA8DF"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60. Основаниями для начала осуществления административной процедуры по внесению изменений и дополнений в лицензии на право пользования недрами являются:</w:t>
      </w:r>
      <w:r w:rsidRPr="001E1A86">
        <w:rPr>
          <w:rFonts w:ascii="Arial" w:eastAsia="Times New Roman" w:hAnsi="Arial" w:cs="Arial"/>
          <w:sz w:val="24"/>
          <w:szCs w:val="24"/>
          <w:lang w:eastAsia="ru-RU"/>
        </w:rPr>
        <w:br/>
      </w:r>
    </w:p>
    <w:p w14:paraId="0B044EBA"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3F4CF5A2"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заявка пользователя недр с просьбой о внесении изменений и дополнений в лицензию на пользование недрами (далее - заявка на внесение изменений и дополнений);</w:t>
      </w:r>
      <w:r w:rsidRPr="001E1A86">
        <w:rPr>
          <w:rFonts w:ascii="Arial" w:eastAsia="Times New Roman" w:hAnsi="Arial" w:cs="Arial"/>
          <w:sz w:val="24"/>
          <w:szCs w:val="24"/>
          <w:lang w:eastAsia="ru-RU"/>
        </w:rPr>
        <w:br/>
      </w:r>
    </w:p>
    <w:p w14:paraId="06782D4F"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4B6EE0ED"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lastRenderedPageBreak/>
        <w:t>обращение Управления к пользователю недр с предложением о внесении изменений и дополнений в лицензию на пользование участком недр.</w:t>
      </w:r>
      <w:r w:rsidRPr="001E1A86">
        <w:rPr>
          <w:rFonts w:ascii="Arial" w:eastAsia="Times New Roman" w:hAnsi="Arial" w:cs="Arial"/>
          <w:sz w:val="24"/>
          <w:szCs w:val="24"/>
          <w:lang w:eastAsia="ru-RU"/>
        </w:rPr>
        <w:br/>
      </w:r>
    </w:p>
    <w:p w14:paraId="77B7CAE5"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60EFBB7C"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61. Внесение изменений и дополнений в лицензии на пользование недрами на основании обращения Управления осуществляется в порядке, установленном настоящим Административным регламентом, для рассмотрения заявок на внесение изменений и дополнений.</w:t>
      </w:r>
      <w:r w:rsidRPr="001E1A86">
        <w:rPr>
          <w:rFonts w:ascii="Arial" w:eastAsia="Times New Roman" w:hAnsi="Arial" w:cs="Arial"/>
          <w:sz w:val="24"/>
          <w:szCs w:val="24"/>
          <w:lang w:eastAsia="ru-RU"/>
        </w:rPr>
        <w:br/>
      </w:r>
    </w:p>
    <w:p w14:paraId="67F86D78"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408C843D"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62. Заявка на внесение изменений и дополнений подписывается уполномоченным лицом заявителя либо заявителем и подается в Управление.</w:t>
      </w:r>
      <w:r w:rsidRPr="001E1A86">
        <w:rPr>
          <w:rFonts w:ascii="Arial" w:eastAsia="Times New Roman" w:hAnsi="Arial" w:cs="Arial"/>
          <w:sz w:val="24"/>
          <w:szCs w:val="24"/>
          <w:lang w:eastAsia="ru-RU"/>
        </w:rPr>
        <w:br/>
      </w:r>
    </w:p>
    <w:p w14:paraId="69B9E45C"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B7A9336"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63. Заявка на внесение изменений и дополнений в лицензию должна содержать:</w:t>
      </w:r>
      <w:r w:rsidRPr="001E1A86">
        <w:rPr>
          <w:rFonts w:ascii="Arial" w:eastAsia="Times New Roman" w:hAnsi="Arial" w:cs="Arial"/>
          <w:sz w:val="24"/>
          <w:szCs w:val="24"/>
          <w:lang w:eastAsia="ru-RU"/>
        </w:rPr>
        <w:br/>
      </w:r>
    </w:p>
    <w:p w14:paraId="486E46C6"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499DF0B2"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полное официальное наименование заявителя;</w:t>
      </w:r>
      <w:r w:rsidRPr="001E1A86">
        <w:rPr>
          <w:rFonts w:ascii="Arial" w:eastAsia="Times New Roman" w:hAnsi="Arial" w:cs="Arial"/>
          <w:sz w:val="24"/>
          <w:szCs w:val="24"/>
          <w:lang w:eastAsia="ru-RU"/>
        </w:rPr>
        <w:br/>
      </w:r>
    </w:p>
    <w:p w14:paraId="4B27C38A"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4F856E08"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его юридический адрес;</w:t>
      </w:r>
      <w:r w:rsidRPr="001E1A86">
        <w:rPr>
          <w:rFonts w:ascii="Arial" w:eastAsia="Times New Roman" w:hAnsi="Arial" w:cs="Arial"/>
          <w:sz w:val="24"/>
          <w:szCs w:val="24"/>
          <w:lang w:eastAsia="ru-RU"/>
        </w:rPr>
        <w:br/>
      </w:r>
    </w:p>
    <w:p w14:paraId="4CDB0E22"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0ABA1768"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основной государственный регистрационный номер записи о государственной регистрации заявителя;</w:t>
      </w:r>
      <w:r w:rsidRPr="001E1A86">
        <w:rPr>
          <w:rFonts w:ascii="Arial" w:eastAsia="Times New Roman" w:hAnsi="Arial" w:cs="Arial"/>
          <w:sz w:val="24"/>
          <w:szCs w:val="24"/>
          <w:lang w:eastAsia="ru-RU"/>
        </w:rPr>
        <w:br/>
      </w:r>
    </w:p>
    <w:p w14:paraId="20209739"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1D562027"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ИНН заявителя;</w:t>
      </w:r>
      <w:r w:rsidRPr="001E1A86">
        <w:rPr>
          <w:rFonts w:ascii="Arial" w:eastAsia="Times New Roman" w:hAnsi="Arial" w:cs="Arial"/>
          <w:sz w:val="24"/>
          <w:szCs w:val="24"/>
          <w:lang w:eastAsia="ru-RU"/>
        </w:rPr>
        <w:br/>
      </w:r>
    </w:p>
    <w:p w14:paraId="0C1C45B9"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33AB7D9C"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просьбу о внесении изменений и дополнений в лицензию на пользование недрами с указанием вида, номера, даты государственной регистрации лицензии, наименования участка недр, целевого назначения работ на участке недр;</w:t>
      </w:r>
      <w:r w:rsidRPr="001E1A86">
        <w:rPr>
          <w:rFonts w:ascii="Arial" w:eastAsia="Times New Roman" w:hAnsi="Arial" w:cs="Arial"/>
          <w:sz w:val="24"/>
          <w:szCs w:val="24"/>
          <w:lang w:eastAsia="ru-RU"/>
        </w:rPr>
        <w:br/>
      </w:r>
    </w:p>
    <w:p w14:paraId="54FE9460"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458F0463"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краткую суть предложений по изменениям и дополнениям с указанием причин необходимости этих изменений и дополнений.</w:t>
      </w:r>
      <w:r w:rsidRPr="001E1A86">
        <w:rPr>
          <w:rFonts w:ascii="Arial" w:eastAsia="Times New Roman" w:hAnsi="Arial" w:cs="Arial"/>
          <w:sz w:val="24"/>
          <w:szCs w:val="24"/>
          <w:lang w:eastAsia="ru-RU"/>
        </w:rPr>
        <w:br/>
      </w:r>
    </w:p>
    <w:p w14:paraId="1AA817D1"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3DA67C33"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К заявке на внесение изменений и дополнений должны прилагаться следующие сведения и документы:</w:t>
      </w:r>
      <w:r w:rsidRPr="001E1A86">
        <w:rPr>
          <w:rFonts w:ascii="Arial" w:eastAsia="Times New Roman" w:hAnsi="Arial" w:cs="Arial"/>
          <w:sz w:val="24"/>
          <w:szCs w:val="24"/>
          <w:lang w:eastAsia="ru-RU"/>
        </w:rPr>
        <w:br/>
      </w:r>
    </w:p>
    <w:p w14:paraId="36F7911C"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5286BE2E"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 предлагаемые изменения и (или) дополнения в лицензию на пользование недрами с обоснованием необходимости их внесения, сопровождающиеся копиями соответствующих документов, в том числе графическими материалами (на бумажном носителе и в электронном виде). Перечень предлагаемых изменений представляется в виде таблицы с указанием действующей редакции изменяемого пункта лицензии или приложения к ней и предлагаемой редакции данного пункта (представляется заявителем);</w:t>
      </w:r>
      <w:r w:rsidRPr="001E1A86">
        <w:rPr>
          <w:rFonts w:ascii="Arial" w:eastAsia="Times New Roman" w:hAnsi="Arial" w:cs="Arial"/>
          <w:sz w:val="24"/>
          <w:szCs w:val="24"/>
          <w:lang w:eastAsia="ru-RU"/>
        </w:rPr>
        <w:br/>
      </w:r>
    </w:p>
    <w:p w14:paraId="163AD0D7"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696A91AF"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2) краткий отчет пользователя недр о выполнении условий пользования недрами (на бумажном носителе и в электронном виде) (представляется заявителем);</w:t>
      </w:r>
      <w:r w:rsidRPr="001E1A86">
        <w:rPr>
          <w:rFonts w:ascii="Arial" w:eastAsia="Times New Roman" w:hAnsi="Arial" w:cs="Arial"/>
          <w:sz w:val="24"/>
          <w:szCs w:val="24"/>
          <w:lang w:eastAsia="ru-RU"/>
        </w:rPr>
        <w:br/>
      </w:r>
    </w:p>
    <w:p w14:paraId="3863CEA7"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67FB9B9B"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3) копия действующей лицензии на пользование недрами со всеми приложениями к ней, зарегистрированными в установленном порядке (представляется заявителем);</w:t>
      </w:r>
      <w:r w:rsidRPr="001E1A86">
        <w:rPr>
          <w:rFonts w:ascii="Arial" w:eastAsia="Times New Roman" w:hAnsi="Arial" w:cs="Arial"/>
          <w:sz w:val="24"/>
          <w:szCs w:val="24"/>
          <w:lang w:eastAsia="ru-RU"/>
        </w:rPr>
        <w:br/>
      </w:r>
    </w:p>
    <w:p w14:paraId="3A8D7954" w14:textId="77777777" w:rsidR="001E1A86" w:rsidRPr="001E1A86" w:rsidRDefault="001E1A86" w:rsidP="001E1A86">
      <w:pPr>
        <w:spacing w:after="0" w:line="240" w:lineRule="auto"/>
        <w:textAlignment w:val="baseline"/>
        <w:rPr>
          <w:rFonts w:ascii="Arial" w:eastAsia="Times New Roman" w:hAnsi="Arial" w:cs="Arial"/>
          <w:sz w:val="24"/>
          <w:szCs w:val="24"/>
          <w:lang w:eastAsia="ru-RU"/>
        </w:rPr>
      </w:pPr>
    </w:p>
    <w:p w14:paraId="60745432" w14:textId="77777777" w:rsidR="001E1A86" w:rsidRPr="001E1A86" w:rsidRDefault="001E1A86" w:rsidP="001E1A86">
      <w:pPr>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4) выписка из Единого государственного реестра юридических лиц (получается в порядке межведомственного электронного взаимодействия из Управления Федеральной налоговой службы по Республике Адыгея, предельный срок предоставления - 5 рабочих дней), если не предоставлены заявителем по своей инициативе;</w:t>
      </w:r>
    </w:p>
    <w:p w14:paraId="42E3EE5E"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5) копии актов проверок контрольными органами за последние три года, предшествующие подаче заявки на внесение изменений и дополнений, а также выданные ими предписания (уведомления) (представляется заявителем);</w:t>
      </w:r>
      <w:r w:rsidRPr="001E1A86">
        <w:rPr>
          <w:rFonts w:ascii="Arial" w:eastAsia="Times New Roman" w:hAnsi="Arial" w:cs="Arial"/>
          <w:sz w:val="24"/>
          <w:szCs w:val="24"/>
          <w:lang w:eastAsia="ru-RU"/>
        </w:rPr>
        <w:br/>
      </w:r>
    </w:p>
    <w:p w14:paraId="3D3C54E8"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4E920A11"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6) справка налогового органа о наличии (об отсутствии) задолженности пользователя недр по уплате налогов и платежей при пользовании недрами (получается в порядке межведомственного электронного взаимодействия из Управления Федеральной налоговой службы по Республике Адыгея, предельный срок предоставления - 5 рабочих дней), если не предоставлены заявителем по своей инициативе;</w:t>
      </w:r>
      <w:r w:rsidRPr="001E1A86">
        <w:rPr>
          <w:rFonts w:ascii="Arial" w:eastAsia="Times New Roman" w:hAnsi="Arial" w:cs="Arial"/>
          <w:sz w:val="24"/>
          <w:szCs w:val="24"/>
          <w:lang w:eastAsia="ru-RU"/>
        </w:rPr>
        <w:br/>
      </w:r>
    </w:p>
    <w:p w14:paraId="53991A72"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33987350"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7) доверенность, в случае если заявка подписана уполномоченным заявителем лицом (представляется заявителем);</w:t>
      </w:r>
      <w:r w:rsidRPr="001E1A86">
        <w:rPr>
          <w:rFonts w:ascii="Arial" w:eastAsia="Times New Roman" w:hAnsi="Arial" w:cs="Arial"/>
          <w:sz w:val="24"/>
          <w:szCs w:val="24"/>
          <w:lang w:eastAsia="ru-RU"/>
        </w:rPr>
        <w:br/>
      </w:r>
    </w:p>
    <w:p w14:paraId="7A8C8D1D"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7D0E958E"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8) проект изменений и дополнений в лицензию на пользование недрами (на бумажном носителе и в электронном виде) (представляется заявителем).</w:t>
      </w:r>
      <w:r w:rsidRPr="001E1A86">
        <w:rPr>
          <w:rFonts w:ascii="Arial" w:eastAsia="Times New Roman" w:hAnsi="Arial" w:cs="Arial"/>
          <w:sz w:val="24"/>
          <w:szCs w:val="24"/>
          <w:lang w:eastAsia="ru-RU"/>
        </w:rPr>
        <w:br/>
      </w:r>
    </w:p>
    <w:p w14:paraId="338C6AE3"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2CED5B83"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64. По своему желанию пользователь недр дополнительно может представить иные документы, которые, по его мнению, имеют значение для обоснования внесения изменений и дополнений в лицензию на пользование недрами.</w:t>
      </w:r>
      <w:r w:rsidRPr="001E1A86">
        <w:rPr>
          <w:rFonts w:ascii="Arial" w:eastAsia="Times New Roman" w:hAnsi="Arial" w:cs="Arial"/>
          <w:sz w:val="24"/>
          <w:szCs w:val="24"/>
          <w:lang w:eastAsia="ru-RU"/>
        </w:rPr>
        <w:br/>
      </w:r>
    </w:p>
    <w:p w14:paraId="28DC6A49"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2AE6471D"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xml:space="preserve">65. Основанием для отказа в рассмотрении заявки на внесение изменений и дополнений является представление документов с нарушением требований пункта </w:t>
      </w:r>
      <w:proofErr w:type="gramStart"/>
      <w:r w:rsidRPr="001E1A86">
        <w:rPr>
          <w:rFonts w:ascii="Arial" w:eastAsia="Times New Roman" w:hAnsi="Arial" w:cs="Arial"/>
          <w:sz w:val="24"/>
          <w:szCs w:val="24"/>
          <w:lang w:eastAsia="ru-RU"/>
        </w:rPr>
        <w:t>62 - 63</w:t>
      </w:r>
      <w:proofErr w:type="gramEnd"/>
      <w:r w:rsidRPr="001E1A86">
        <w:rPr>
          <w:rFonts w:ascii="Arial" w:eastAsia="Times New Roman" w:hAnsi="Arial" w:cs="Arial"/>
          <w:sz w:val="24"/>
          <w:szCs w:val="24"/>
          <w:lang w:eastAsia="ru-RU"/>
        </w:rPr>
        <w:t xml:space="preserve"> настоящего Административного регламента.</w:t>
      </w:r>
      <w:r w:rsidRPr="001E1A86">
        <w:rPr>
          <w:rFonts w:ascii="Arial" w:eastAsia="Times New Roman" w:hAnsi="Arial" w:cs="Arial"/>
          <w:sz w:val="24"/>
          <w:szCs w:val="24"/>
          <w:lang w:eastAsia="ru-RU"/>
        </w:rPr>
        <w:br/>
      </w:r>
    </w:p>
    <w:p w14:paraId="5F430025"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286978C3"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xml:space="preserve">66. В случае необходимости продления срока пользования участком недр заявка на внесение изменений и дополнений по вопросу продления указанного срока должна быть подана в Управление в соответствии с требованиями </w:t>
      </w:r>
      <w:r w:rsidRPr="001E1A86">
        <w:rPr>
          <w:rFonts w:ascii="Arial" w:eastAsia="Times New Roman" w:hAnsi="Arial" w:cs="Arial"/>
          <w:sz w:val="24"/>
          <w:szCs w:val="24"/>
          <w:lang w:eastAsia="ru-RU"/>
        </w:rPr>
        <w:lastRenderedPageBreak/>
        <w:t>настоящего Административного регламента.</w:t>
      </w:r>
      <w:r w:rsidRPr="001E1A86">
        <w:rPr>
          <w:rFonts w:ascii="Arial" w:eastAsia="Times New Roman" w:hAnsi="Arial" w:cs="Arial"/>
          <w:sz w:val="24"/>
          <w:szCs w:val="24"/>
          <w:lang w:eastAsia="ru-RU"/>
        </w:rPr>
        <w:br/>
      </w:r>
    </w:p>
    <w:p w14:paraId="714AAB33"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5896C5FA"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67. Заявка на внесение изменений и дополнений по вопросу отказа пользователя недр от части участка недр, предоставленного в целях геологического изучения, удовлетворяется с 1 июля текущего года, если заявка поступила не позднее 1 апреля текущего года, или с 1 января следующего года, если заявка поступила не позднее 1 октября текущего года.</w:t>
      </w:r>
      <w:r w:rsidRPr="001E1A86">
        <w:rPr>
          <w:rFonts w:ascii="Arial" w:eastAsia="Times New Roman" w:hAnsi="Arial" w:cs="Arial"/>
          <w:sz w:val="24"/>
          <w:szCs w:val="24"/>
          <w:lang w:eastAsia="ru-RU"/>
        </w:rPr>
        <w:br/>
      </w:r>
    </w:p>
    <w:p w14:paraId="2B35EACD"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4E7D924A"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68. Исполнение Управлением государственной услуги по осуществлению внесения изменений и дополнений в лицензию на право пользования недрами включает в себя:</w:t>
      </w:r>
      <w:r w:rsidRPr="001E1A86">
        <w:rPr>
          <w:rFonts w:ascii="Arial" w:eastAsia="Times New Roman" w:hAnsi="Arial" w:cs="Arial"/>
          <w:sz w:val="24"/>
          <w:szCs w:val="24"/>
          <w:lang w:eastAsia="ru-RU"/>
        </w:rPr>
        <w:br/>
      </w:r>
    </w:p>
    <w:p w14:paraId="4261F63A"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432FE4A3"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 регистрацию заявки на внесение изменений и дополнений;</w:t>
      </w:r>
      <w:r w:rsidRPr="001E1A86">
        <w:rPr>
          <w:rFonts w:ascii="Arial" w:eastAsia="Times New Roman" w:hAnsi="Arial" w:cs="Arial"/>
          <w:sz w:val="24"/>
          <w:szCs w:val="24"/>
          <w:lang w:eastAsia="ru-RU"/>
        </w:rPr>
        <w:br/>
      </w:r>
    </w:p>
    <w:p w14:paraId="1F632BB1"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3A8FDD0C"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2) рассмотрение заявки на внесение изменений и дополнений;</w:t>
      </w:r>
      <w:r w:rsidRPr="001E1A86">
        <w:rPr>
          <w:rFonts w:ascii="Arial" w:eastAsia="Times New Roman" w:hAnsi="Arial" w:cs="Arial"/>
          <w:sz w:val="24"/>
          <w:szCs w:val="24"/>
          <w:lang w:eastAsia="ru-RU"/>
        </w:rPr>
        <w:br/>
      </w:r>
    </w:p>
    <w:p w14:paraId="3C1FF498"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30F73FE4"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3) принятие Управлением решения о внесении изменений и дополнений в лицензию на пользование недрами, оформление внесения изменений и дополнений в лицензию;</w:t>
      </w:r>
      <w:r w:rsidRPr="001E1A86">
        <w:rPr>
          <w:rFonts w:ascii="Arial" w:eastAsia="Times New Roman" w:hAnsi="Arial" w:cs="Arial"/>
          <w:sz w:val="24"/>
          <w:szCs w:val="24"/>
          <w:lang w:eastAsia="ru-RU"/>
        </w:rPr>
        <w:br/>
      </w:r>
    </w:p>
    <w:p w14:paraId="185ACB0C"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6E2C4E31"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4) государственная регистрация и выдача изменений и дополнений в лицензию на пользование недрами.</w:t>
      </w:r>
      <w:r w:rsidRPr="001E1A86">
        <w:rPr>
          <w:rFonts w:ascii="Arial" w:eastAsia="Times New Roman" w:hAnsi="Arial" w:cs="Arial"/>
          <w:sz w:val="24"/>
          <w:szCs w:val="24"/>
          <w:lang w:eastAsia="ru-RU"/>
        </w:rPr>
        <w:br/>
      </w:r>
    </w:p>
    <w:p w14:paraId="34C0AEE7"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5F02AC8E"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69. Регистрация заявки на внесение изменений и дополнений с приложениями (далее - заявочные материалы) осуществляется должностным лицом Управления, ответственным за делопроизводство, в день подачи заявочных материалов.</w:t>
      </w:r>
      <w:r w:rsidRPr="001E1A86">
        <w:rPr>
          <w:rFonts w:ascii="Arial" w:eastAsia="Times New Roman" w:hAnsi="Arial" w:cs="Arial"/>
          <w:sz w:val="24"/>
          <w:szCs w:val="24"/>
          <w:lang w:eastAsia="ru-RU"/>
        </w:rPr>
        <w:br/>
      </w:r>
    </w:p>
    <w:p w14:paraId="04A2BF39"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728E95F1"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70. В течение 1 дня со дня регистрации заявочных материалов должностное лицо Управления, ответственное за делопроизводство, направляет их на рассмотрение специалистам Управления.</w:t>
      </w:r>
      <w:r w:rsidRPr="001E1A86">
        <w:rPr>
          <w:rFonts w:ascii="Arial" w:eastAsia="Times New Roman" w:hAnsi="Arial" w:cs="Arial"/>
          <w:sz w:val="24"/>
          <w:szCs w:val="24"/>
          <w:lang w:eastAsia="ru-RU"/>
        </w:rPr>
        <w:br/>
      </w:r>
    </w:p>
    <w:p w14:paraId="631B2D25"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249FC22E"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xml:space="preserve">71. В течение 8 дней со дня регистрации заявочных материалов специалист Управления рассматривает поступившие заявочные материалы на предмет их соответствия требованиям, установленным пунктами </w:t>
      </w:r>
      <w:proofErr w:type="gramStart"/>
      <w:r w:rsidRPr="001E1A86">
        <w:rPr>
          <w:rFonts w:ascii="Arial" w:eastAsia="Times New Roman" w:hAnsi="Arial" w:cs="Arial"/>
          <w:sz w:val="24"/>
          <w:szCs w:val="24"/>
          <w:lang w:eastAsia="ru-RU"/>
        </w:rPr>
        <w:t>62 - 63</w:t>
      </w:r>
      <w:proofErr w:type="gramEnd"/>
      <w:r w:rsidRPr="001E1A86">
        <w:rPr>
          <w:rFonts w:ascii="Arial" w:eastAsia="Times New Roman" w:hAnsi="Arial" w:cs="Arial"/>
          <w:sz w:val="24"/>
          <w:szCs w:val="24"/>
          <w:lang w:eastAsia="ru-RU"/>
        </w:rPr>
        <w:t xml:space="preserve"> настоящего Административного регламента.</w:t>
      </w:r>
      <w:r w:rsidRPr="001E1A86">
        <w:rPr>
          <w:rFonts w:ascii="Arial" w:eastAsia="Times New Roman" w:hAnsi="Arial" w:cs="Arial"/>
          <w:sz w:val="24"/>
          <w:szCs w:val="24"/>
          <w:lang w:eastAsia="ru-RU"/>
        </w:rPr>
        <w:br/>
      </w:r>
    </w:p>
    <w:p w14:paraId="1FE91B1B"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4CC19DB8"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xml:space="preserve">72. В случае если по результатам рассмотрения поступившие заявочные материалы признаются несоответствующими установленным требованиям, то специалист Управления в течение 8 дней со дня регистрации заявочных материалов направляет заявителю подписанное начальником Управления уведомление об отказе в приеме заявочных материалов с указанием причин </w:t>
      </w:r>
      <w:r w:rsidRPr="001E1A86">
        <w:rPr>
          <w:rFonts w:ascii="Arial" w:eastAsia="Times New Roman" w:hAnsi="Arial" w:cs="Arial"/>
          <w:sz w:val="24"/>
          <w:szCs w:val="24"/>
          <w:lang w:eastAsia="ru-RU"/>
        </w:rPr>
        <w:lastRenderedPageBreak/>
        <w:t>отказа.</w:t>
      </w:r>
      <w:r w:rsidRPr="001E1A86">
        <w:rPr>
          <w:rFonts w:ascii="Arial" w:eastAsia="Times New Roman" w:hAnsi="Arial" w:cs="Arial"/>
          <w:sz w:val="24"/>
          <w:szCs w:val="24"/>
          <w:lang w:eastAsia="ru-RU"/>
        </w:rPr>
        <w:br/>
      </w:r>
    </w:p>
    <w:p w14:paraId="3ACC7D8D"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51F95EAB"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Заявочные материалы в этом случае заявителю не возвращаются.</w:t>
      </w:r>
      <w:r w:rsidRPr="001E1A86">
        <w:rPr>
          <w:rFonts w:ascii="Arial" w:eastAsia="Times New Roman" w:hAnsi="Arial" w:cs="Arial"/>
          <w:sz w:val="24"/>
          <w:szCs w:val="24"/>
          <w:lang w:eastAsia="ru-RU"/>
        </w:rPr>
        <w:br/>
      </w:r>
    </w:p>
    <w:p w14:paraId="66B194CB"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45A6254F"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73. В случае если по результатам рассмотрения поступившие заявочные материалы признаются соответствующими установленным требованиям, то специалист Управления в течение 10 дней со дня регистрации заявочных материалов подготавливает проект решения о внесении изменений и дополнений в лицензии на право пользования недрами, в порядке делопроизводства направляет подготовленный проект решения специалисту, ответственному за проведение правовой экспертизы, уполномоченным должностным лицам.</w:t>
      </w:r>
      <w:r w:rsidRPr="001E1A86">
        <w:rPr>
          <w:rFonts w:ascii="Arial" w:eastAsia="Times New Roman" w:hAnsi="Arial" w:cs="Arial"/>
          <w:sz w:val="24"/>
          <w:szCs w:val="24"/>
          <w:lang w:eastAsia="ru-RU"/>
        </w:rPr>
        <w:br/>
      </w:r>
    </w:p>
    <w:p w14:paraId="11F22151"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10F4DD32"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74. Проект решения о внесении изменений и дополнений в лицензии на право пользования недрами подписывается начальником Управления.</w:t>
      </w:r>
      <w:r w:rsidRPr="001E1A86">
        <w:rPr>
          <w:rFonts w:ascii="Arial" w:eastAsia="Times New Roman" w:hAnsi="Arial" w:cs="Arial"/>
          <w:sz w:val="24"/>
          <w:szCs w:val="24"/>
          <w:lang w:eastAsia="ru-RU"/>
        </w:rPr>
        <w:br/>
      </w:r>
    </w:p>
    <w:p w14:paraId="1CD6868E"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6CF4C2AF"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75. Специалист Управления в течение 2 рабочих дней с момента подписания изменений и дополнений в лицензии на право пользования недрами вручает заявителю или его представителю по доверенности подписанные начальником Управления изменения и дополнения в лицензию на пользование недрами.</w:t>
      </w:r>
      <w:r w:rsidRPr="001E1A86">
        <w:rPr>
          <w:rFonts w:ascii="Arial" w:eastAsia="Times New Roman" w:hAnsi="Arial" w:cs="Arial"/>
          <w:sz w:val="24"/>
          <w:szCs w:val="24"/>
          <w:lang w:eastAsia="ru-RU"/>
        </w:rPr>
        <w:br/>
      </w:r>
    </w:p>
    <w:p w14:paraId="04DDB042"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47BF910B"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76. Уполномоченное лицо заявителя в течение 5 дней со дня подписания решения о внесении изменений и дополнений в лицензии на право пользования недрами обязано выразить согласие с внесенными изменениями и дополнениями путем проставления ниже подписи начальника Управления, подписавшего изменения и дополнения в лицензию, после слов "с изменениями и дополнениями в лицензию согласен" своей подписи, фамилии и инициалов, даты, печати заявителя.</w:t>
      </w:r>
      <w:r w:rsidRPr="001E1A86">
        <w:rPr>
          <w:rFonts w:ascii="Arial" w:eastAsia="Times New Roman" w:hAnsi="Arial" w:cs="Arial"/>
          <w:sz w:val="24"/>
          <w:szCs w:val="24"/>
          <w:lang w:eastAsia="ru-RU"/>
        </w:rPr>
        <w:br/>
      </w:r>
    </w:p>
    <w:p w14:paraId="1B2C2E43"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08F77CF6" w14:textId="07B7A1C0"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(п. 76 в ред. Приказа Управления по охране окружающей среды и природным ресурсам Республики Адыгея от 17.11.2020 N 271-к)</w:t>
      </w:r>
      <w:r w:rsidRPr="001E1A86">
        <w:rPr>
          <w:rFonts w:ascii="Arial" w:eastAsia="Times New Roman" w:hAnsi="Arial" w:cs="Arial"/>
          <w:sz w:val="24"/>
          <w:szCs w:val="24"/>
          <w:lang w:eastAsia="ru-RU"/>
        </w:rPr>
        <w:br/>
      </w:r>
    </w:p>
    <w:p w14:paraId="19819AD3"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1C1D3FA3"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77. В случае если изменения и дополнения в лицензию согласовало лицо, не являющееся руководителем заявителя и отличное от уполномоченного лица, подписавшего заявку, указанную в пункте 62 настоящего Административного регламента, то к направляемым изменениям и дополнениям в лицензию прикладывается доверенность.</w:t>
      </w:r>
      <w:r w:rsidRPr="001E1A86">
        <w:rPr>
          <w:rFonts w:ascii="Arial" w:eastAsia="Times New Roman" w:hAnsi="Arial" w:cs="Arial"/>
          <w:sz w:val="24"/>
          <w:szCs w:val="24"/>
          <w:lang w:eastAsia="ru-RU"/>
        </w:rPr>
        <w:br/>
      </w:r>
    </w:p>
    <w:p w14:paraId="291EFF6C"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25399659"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78. В случае если заявитель не согласен с изменениями и дополнениями в лицензию, то уполномоченное лицо заявителя в течение срока, установленного в пункте 75 настоящего Административного регламента, обязано направить в орган, подписавший изменения и дополнения в лицензию, мотивированный отказ.</w:t>
      </w:r>
      <w:r w:rsidRPr="001E1A86">
        <w:rPr>
          <w:rFonts w:ascii="Arial" w:eastAsia="Times New Roman" w:hAnsi="Arial" w:cs="Arial"/>
          <w:sz w:val="24"/>
          <w:szCs w:val="24"/>
          <w:lang w:eastAsia="ru-RU"/>
        </w:rPr>
        <w:br/>
      </w:r>
    </w:p>
    <w:p w14:paraId="2D498C15"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798FBA7F"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lastRenderedPageBreak/>
        <w:t>79. После согласования уполномоченным лицом заявителя изменений и дополнений в лицензию на пользование недрами указанные изменения и дополнения специалист Управления регистрирует изменения и дополнения в лицензию в установленном порядке.</w:t>
      </w:r>
      <w:r w:rsidRPr="001E1A86">
        <w:rPr>
          <w:rFonts w:ascii="Arial" w:eastAsia="Times New Roman" w:hAnsi="Arial" w:cs="Arial"/>
          <w:sz w:val="24"/>
          <w:szCs w:val="24"/>
          <w:lang w:eastAsia="ru-RU"/>
        </w:rPr>
        <w:br/>
      </w:r>
    </w:p>
    <w:p w14:paraId="19F2952C"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0A51765B"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80. В случае если в течение 5 дней с момента получения заявителем изменений и дополнений в лицензию на пользование недрами заявитель не согласовывает их или направил отказ в согласовании, то начальником Управления принимается решение об аннулировании изменений и дополнений в лицензию.</w:t>
      </w:r>
      <w:r w:rsidRPr="001E1A86">
        <w:rPr>
          <w:rFonts w:ascii="Arial" w:eastAsia="Times New Roman" w:hAnsi="Arial" w:cs="Arial"/>
          <w:sz w:val="24"/>
          <w:szCs w:val="24"/>
          <w:lang w:eastAsia="ru-RU"/>
        </w:rPr>
        <w:br/>
      </w:r>
    </w:p>
    <w:p w14:paraId="72362B77"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232E6D18"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xml:space="preserve">81. Регистрация и выдача изменений и дополнений в лицензию на пользование недрами осуществляются в сроки и в порядке, установленные настоящим Административным регламентом в пунктах </w:t>
      </w:r>
      <w:proofErr w:type="gramStart"/>
      <w:r w:rsidRPr="001E1A86">
        <w:rPr>
          <w:rFonts w:ascii="Arial" w:eastAsia="Times New Roman" w:hAnsi="Arial" w:cs="Arial"/>
          <w:sz w:val="24"/>
          <w:szCs w:val="24"/>
          <w:lang w:eastAsia="ru-RU"/>
        </w:rPr>
        <w:t>47 - 48</w:t>
      </w:r>
      <w:proofErr w:type="gramEnd"/>
      <w:r w:rsidRPr="001E1A86">
        <w:rPr>
          <w:rFonts w:ascii="Arial" w:eastAsia="Times New Roman" w:hAnsi="Arial" w:cs="Arial"/>
          <w:sz w:val="24"/>
          <w:szCs w:val="24"/>
          <w:lang w:eastAsia="ru-RU"/>
        </w:rPr>
        <w:t xml:space="preserve"> и 56 для регистрации и выдачи лицензий на пользование недрами.</w:t>
      </w:r>
      <w:r w:rsidRPr="001E1A86">
        <w:rPr>
          <w:rFonts w:ascii="Arial" w:eastAsia="Times New Roman" w:hAnsi="Arial" w:cs="Arial"/>
          <w:sz w:val="24"/>
          <w:szCs w:val="24"/>
          <w:lang w:eastAsia="ru-RU"/>
        </w:rPr>
        <w:br/>
      </w:r>
    </w:p>
    <w:p w14:paraId="471BE4BF"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1423419D"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82. При государственной регистрации изменений и дополнений в лицензию на пользование недрами:</w:t>
      </w:r>
      <w:r w:rsidRPr="001E1A86">
        <w:rPr>
          <w:rFonts w:ascii="Arial" w:eastAsia="Times New Roman" w:hAnsi="Arial" w:cs="Arial"/>
          <w:sz w:val="24"/>
          <w:szCs w:val="24"/>
          <w:lang w:eastAsia="ru-RU"/>
        </w:rPr>
        <w:br/>
      </w:r>
    </w:p>
    <w:p w14:paraId="2798EFCA"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3133E45D"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уникальный регистрационный номер не присваивается;</w:t>
      </w:r>
      <w:r w:rsidRPr="001E1A86">
        <w:rPr>
          <w:rFonts w:ascii="Arial" w:eastAsia="Times New Roman" w:hAnsi="Arial" w:cs="Arial"/>
          <w:sz w:val="24"/>
          <w:szCs w:val="24"/>
          <w:lang w:eastAsia="ru-RU"/>
        </w:rPr>
        <w:br/>
      </w:r>
    </w:p>
    <w:p w14:paraId="2ECC7E4E"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76164ADA"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штамп проставляется в левом верхнем углу на первом листе изменений и дополнений в лицензию.</w:t>
      </w:r>
      <w:r w:rsidRPr="001E1A86">
        <w:rPr>
          <w:rFonts w:ascii="Arial" w:eastAsia="Times New Roman" w:hAnsi="Arial" w:cs="Arial"/>
          <w:sz w:val="24"/>
          <w:szCs w:val="24"/>
          <w:lang w:eastAsia="ru-RU"/>
        </w:rPr>
        <w:br/>
      </w:r>
    </w:p>
    <w:p w14:paraId="50428933" w14:textId="77777777" w:rsidR="001E1A86" w:rsidRPr="001E1A86" w:rsidRDefault="001E1A86" w:rsidP="001E1A86">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Последовательность действия Управления при переоформлении лицензий на пользование участками недр</w:t>
      </w:r>
    </w:p>
    <w:p w14:paraId="23965B0C"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5A2F95F4"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83. Основанием для начала административной процедуры по переоформлению лицензий на пользование участками недр Управлением являются следующие случаи:</w:t>
      </w:r>
      <w:r w:rsidRPr="001E1A86">
        <w:rPr>
          <w:rFonts w:ascii="Arial" w:eastAsia="Times New Roman" w:hAnsi="Arial" w:cs="Arial"/>
          <w:sz w:val="24"/>
          <w:szCs w:val="24"/>
          <w:lang w:eastAsia="ru-RU"/>
        </w:rPr>
        <w:br/>
      </w:r>
    </w:p>
    <w:p w14:paraId="6E988D20"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6D6AFC82"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 реорганизация юридического лица - пользователя недр путем его преобразования - изменения его организационно-правовой формы;</w:t>
      </w:r>
      <w:r w:rsidRPr="001E1A86">
        <w:rPr>
          <w:rFonts w:ascii="Arial" w:eastAsia="Times New Roman" w:hAnsi="Arial" w:cs="Arial"/>
          <w:sz w:val="24"/>
          <w:szCs w:val="24"/>
          <w:lang w:eastAsia="ru-RU"/>
        </w:rPr>
        <w:br/>
      </w:r>
    </w:p>
    <w:p w14:paraId="3C65F90B"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2F0FF18A"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2) реорганизация юридического лица - пользователя недр путем присоединения к нему другого юридического лица или слияния его с другим юридическим лицом в соответствии с законодательством Российской Федерации;</w:t>
      </w:r>
      <w:r w:rsidRPr="001E1A86">
        <w:rPr>
          <w:rFonts w:ascii="Arial" w:eastAsia="Times New Roman" w:hAnsi="Arial" w:cs="Arial"/>
          <w:sz w:val="24"/>
          <w:szCs w:val="24"/>
          <w:lang w:eastAsia="ru-RU"/>
        </w:rPr>
        <w:br/>
      </w:r>
    </w:p>
    <w:p w14:paraId="11B20D1C"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76AD93B4"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xml:space="preserve">3) прекращение деятельности юридического лица - пользователя недр вследствие его присоединения к другому юридическому лицу в соответствии с законодательством Российской Федерации при условии, если другое юридическое </w:t>
      </w:r>
      <w:r w:rsidRPr="001E1A86">
        <w:rPr>
          <w:rFonts w:ascii="Arial" w:eastAsia="Times New Roman" w:hAnsi="Arial" w:cs="Arial"/>
          <w:sz w:val="24"/>
          <w:szCs w:val="24"/>
          <w:lang w:eastAsia="ru-RU"/>
        </w:rPr>
        <w:lastRenderedPageBreak/>
        <w:t>лицо будет отвечать требованиям, предъявляемым к пользователям недр, а также будет иметь квалифицированных специалистов, необходимые финансовые и технические средства для безопасного проведения работ;</w:t>
      </w:r>
      <w:r w:rsidRPr="001E1A86">
        <w:rPr>
          <w:rFonts w:ascii="Arial" w:eastAsia="Times New Roman" w:hAnsi="Arial" w:cs="Arial"/>
          <w:sz w:val="24"/>
          <w:szCs w:val="24"/>
          <w:lang w:eastAsia="ru-RU"/>
        </w:rPr>
        <w:br/>
      </w:r>
    </w:p>
    <w:p w14:paraId="7C086ADB"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69F8472C"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4) реорганизация юридического лица - пользователя недр путем его разделения или выделения из него другого юридического лица в соответствии с законодательством Российской Федерации, если вновь созданное юридическое лицо намерено продолжать деятельность в соответствии с лицензией на право пользования недрами, предоставленной прежнему пользователю недр;</w:t>
      </w:r>
      <w:r w:rsidRPr="001E1A86">
        <w:rPr>
          <w:rFonts w:ascii="Arial" w:eastAsia="Times New Roman" w:hAnsi="Arial" w:cs="Arial"/>
          <w:sz w:val="24"/>
          <w:szCs w:val="24"/>
          <w:lang w:eastAsia="ru-RU"/>
        </w:rPr>
        <w:br/>
      </w:r>
    </w:p>
    <w:p w14:paraId="74CF474F"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4EEFAA38"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5) юридическое лицо - пользователь недр выступает учредителем нового юридического лица, созданного для продолжения деятельности на предоставленном участке недр в соответствии с лицензией на право пользования недрами, при условии, если новое юридическое лицо образовано в соответствии с законодательством Российской Федерации и ему передано имущество, необходимое для осуществления деятельности, указанной в лицензии на пользование недрами, в том числе из состава имущества объектов обустройства в границах лицензионного участка, а также имеются необходимые разрешения (лицензии) на осуществление видов деятельности, связанных с недропользованием, и доля прежнего юридического лица - пользователя недр в уставном капитале нового юридического лица на момент перехода права пользования участком недр составляет не менее половины уставного капитала нового юридического лица;</w:t>
      </w:r>
      <w:r w:rsidRPr="001E1A86">
        <w:rPr>
          <w:rFonts w:ascii="Arial" w:eastAsia="Times New Roman" w:hAnsi="Arial" w:cs="Arial"/>
          <w:sz w:val="24"/>
          <w:szCs w:val="24"/>
          <w:lang w:eastAsia="ru-RU"/>
        </w:rPr>
        <w:br/>
      </w:r>
    </w:p>
    <w:p w14:paraId="5B61FE62"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5968DFD9"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6) передача права пользования участком недр юридическим лицом - пользователем недр, являющимся основным обществом, юридическому лицу, являющемуся его дочерним обществом, передача права пользования участком недр юридическим лицом - пользователем недр, являющимся дочерним обществом, юридическому лицу, являющемуся его основным обществом, если юридическое лицо, которому передается право пользования недрами, создано в соответствии с законодательством Российской Федерации, соответствует требованиям, предъявляемым к пользователю недр законодательством Российской Федерации, условиям проведения конкурса или аукциона на право пользования данным участком недр, условиям лицензии на право пользования данным участком недр и такому юридическому лицу передано имущество, необходимое для осуществления деятельности, указанной в лицензии на пользование недрами, в том числе из состава имущества объектов обустройства в границах лицензионного участка, а также передача права пользования участком недр юридическим лицом - пользователем недр, являющимся дочерним обществом основного общества, юридическому лицу, являющемуся дочерним обществом того же основного общества, по его указанию, при соблюдении указанных условий;</w:t>
      </w:r>
      <w:r w:rsidRPr="001E1A86">
        <w:rPr>
          <w:rFonts w:ascii="Arial" w:eastAsia="Times New Roman" w:hAnsi="Arial" w:cs="Arial"/>
          <w:sz w:val="24"/>
          <w:szCs w:val="24"/>
          <w:lang w:eastAsia="ru-RU"/>
        </w:rPr>
        <w:br/>
      </w:r>
    </w:p>
    <w:p w14:paraId="27607767"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3AD16FA7" w14:textId="39FF0376"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xml:space="preserve">7) приобретение субъектом предпринимательской деятельности в порядке, предусмотренном Федеральным законом "О несостоятельности (банкротстве)", имущества (имущественного комплекса) предприятия-банкрота (пользователя недр) при условии, что приобретатель имущества является юридическим лицом, созданным в соответствии с законодательством Российской Федерации, отвечает </w:t>
      </w:r>
      <w:r w:rsidRPr="001E1A86">
        <w:rPr>
          <w:rFonts w:ascii="Arial" w:eastAsia="Times New Roman" w:hAnsi="Arial" w:cs="Arial"/>
          <w:sz w:val="24"/>
          <w:szCs w:val="24"/>
          <w:lang w:eastAsia="ru-RU"/>
        </w:rPr>
        <w:lastRenderedPageBreak/>
        <w:t>квалификационным требованиям, предъявляемым к пользователю недр законодательством Российской Федерации о недрах;</w:t>
      </w:r>
      <w:r w:rsidRPr="001E1A86">
        <w:rPr>
          <w:rFonts w:ascii="Arial" w:eastAsia="Times New Roman" w:hAnsi="Arial" w:cs="Arial"/>
          <w:sz w:val="24"/>
          <w:szCs w:val="24"/>
          <w:lang w:eastAsia="ru-RU"/>
        </w:rPr>
        <w:br/>
      </w:r>
    </w:p>
    <w:p w14:paraId="0FB52D37"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34945EC3"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8) изменение наименования юридического лица - пользователя недр;</w:t>
      </w:r>
    </w:p>
    <w:p w14:paraId="23C2EC40"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9) передача права пользования участками недр, предоставленными субъектам предпринимательской деятельности на основании соглашений о разделе продукции, а также продление срока действия соглашения о разделе продукции.</w:t>
      </w:r>
      <w:r w:rsidRPr="001E1A86">
        <w:rPr>
          <w:rFonts w:ascii="Arial" w:hAnsi="Arial" w:cs="Arial"/>
        </w:rPr>
        <w:br/>
      </w:r>
    </w:p>
    <w:p w14:paraId="07EE1A49"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54731D7D"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84. При переоформлении лицензии на пользование участком недр условия пользования недрами пересмотру не подлежат.</w:t>
      </w:r>
      <w:r w:rsidRPr="001E1A86">
        <w:rPr>
          <w:rFonts w:ascii="Arial" w:hAnsi="Arial" w:cs="Arial"/>
        </w:rPr>
        <w:br/>
      </w:r>
    </w:p>
    <w:p w14:paraId="5F3F1C60"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13307228"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85. Переоформление лицензий на пользование участками недр включает в себя:</w:t>
      </w:r>
      <w:r w:rsidRPr="001E1A86">
        <w:rPr>
          <w:rFonts w:ascii="Arial" w:hAnsi="Arial" w:cs="Arial"/>
        </w:rPr>
        <w:br/>
      </w:r>
    </w:p>
    <w:p w14:paraId="449835DB"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1E56FDC9"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1) регистрацию заявки на переоформление лицензии на пользование участками недр (далее - заявка на переоформление лицензии);</w:t>
      </w:r>
      <w:r w:rsidRPr="001E1A86">
        <w:rPr>
          <w:rFonts w:ascii="Arial" w:hAnsi="Arial" w:cs="Arial"/>
        </w:rPr>
        <w:br/>
      </w:r>
    </w:p>
    <w:p w14:paraId="0A52B8BA"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22856D99"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2) рассмотрение заявки на переоформление лицензии;</w:t>
      </w:r>
      <w:r w:rsidRPr="001E1A86">
        <w:rPr>
          <w:rFonts w:ascii="Arial" w:hAnsi="Arial" w:cs="Arial"/>
        </w:rPr>
        <w:br/>
      </w:r>
    </w:p>
    <w:p w14:paraId="73CA38A2"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2FEB8594"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3) принятие Управлением решения о переоформлении лицензии на пользование участком недр;</w:t>
      </w:r>
      <w:r w:rsidRPr="001E1A86">
        <w:rPr>
          <w:rFonts w:ascii="Arial" w:hAnsi="Arial" w:cs="Arial"/>
        </w:rPr>
        <w:br/>
      </w:r>
    </w:p>
    <w:p w14:paraId="797059CD"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663201E9"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4) оформление, государственную регистрацию и выдачу переоформленной лицензии.</w:t>
      </w:r>
      <w:r w:rsidRPr="001E1A86">
        <w:rPr>
          <w:rFonts w:ascii="Arial" w:hAnsi="Arial" w:cs="Arial"/>
        </w:rPr>
        <w:br/>
      </w:r>
    </w:p>
    <w:p w14:paraId="27802BFA"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7B23D19C"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86. Отказ в переоформлении лицензии на пользование участком недр следует в случаях, если:</w:t>
      </w:r>
      <w:r w:rsidRPr="001E1A86">
        <w:rPr>
          <w:rFonts w:ascii="Arial" w:hAnsi="Arial" w:cs="Arial"/>
        </w:rPr>
        <w:br/>
      </w:r>
    </w:p>
    <w:p w14:paraId="282D4BEE"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6CC69F7B"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1) такое переоформление не отвечает условиям и требованиям, установленным законодательством Российской Федерации;</w:t>
      </w:r>
      <w:r w:rsidRPr="001E1A86">
        <w:rPr>
          <w:rFonts w:ascii="Arial" w:hAnsi="Arial" w:cs="Arial"/>
        </w:rPr>
        <w:br/>
      </w:r>
    </w:p>
    <w:p w14:paraId="1AE13077"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4C0D0598"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2) заявка на переоформление лицензии подана с нарушением требований, установленных настоящим Административным регламентом;</w:t>
      </w:r>
      <w:r w:rsidRPr="001E1A86">
        <w:rPr>
          <w:rFonts w:ascii="Arial" w:hAnsi="Arial" w:cs="Arial"/>
        </w:rPr>
        <w:br/>
      </w:r>
    </w:p>
    <w:p w14:paraId="2A9C732F"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4EFB992E"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3) заявитель представил о себе неверные сведения;</w:t>
      </w:r>
      <w:r w:rsidRPr="001E1A86">
        <w:rPr>
          <w:rFonts w:ascii="Arial" w:hAnsi="Arial" w:cs="Arial"/>
        </w:rPr>
        <w:br/>
      </w:r>
    </w:p>
    <w:p w14:paraId="25306203"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4C2CE0EF"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 xml:space="preserve">4) заявитель не представил доказательств того, что обладает квалифицированными специалистами, необходимыми финансовыми и </w:t>
      </w:r>
      <w:r w:rsidRPr="001E1A86">
        <w:rPr>
          <w:rFonts w:ascii="Arial" w:hAnsi="Arial" w:cs="Arial"/>
        </w:rPr>
        <w:lastRenderedPageBreak/>
        <w:t>техническими средствами для эффективного и безопасного проведения работ;</w:t>
      </w:r>
      <w:r w:rsidRPr="001E1A86">
        <w:rPr>
          <w:rFonts w:ascii="Arial" w:hAnsi="Arial" w:cs="Arial"/>
        </w:rPr>
        <w:br/>
      </w:r>
    </w:p>
    <w:p w14:paraId="70BE147A"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47247C7D"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 xml:space="preserve">5) если до наступления событий, указанных в подпунктах </w:t>
      </w:r>
      <w:proofErr w:type="gramStart"/>
      <w:r w:rsidRPr="001E1A86">
        <w:rPr>
          <w:rFonts w:ascii="Arial" w:hAnsi="Arial" w:cs="Arial"/>
        </w:rPr>
        <w:t>1 - 7</w:t>
      </w:r>
      <w:proofErr w:type="gramEnd"/>
      <w:r w:rsidRPr="001E1A86">
        <w:rPr>
          <w:rFonts w:ascii="Arial" w:hAnsi="Arial" w:cs="Arial"/>
        </w:rPr>
        <w:t xml:space="preserve"> пункта 83 настоящего Административного регламента, по участку недр, предоставленному в пользование предыдущему пользователю недр, начата в соответствии со статьей 21 Закона Российской Федерации и в порядке, установленном настоящим Административным регламентом, процедура досрочного прекращения права пользования недрами.</w:t>
      </w:r>
      <w:r w:rsidRPr="001E1A86">
        <w:rPr>
          <w:rFonts w:ascii="Arial" w:hAnsi="Arial" w:cs="Arial"/>
        </w:rPr>
        <w:br/>
      </w:r>
    </w:p>
    <w:p w14:paraId="5DC89E1A"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74662B5A"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87. Заявка на переоформление лицензии оформляется в произвольной форме, адресуется начальнику Управления, подписывается уполномоченным лицом заявителя либо заявителем, заверяется печатью (в случае если заявитель является юридическим лицом) и подается в Управление.</w:t>
      </w:r>
      <w:r w:rsidRPr="001E1A86">
        <w:rPr>
          <w:rFonts w:ascii="Arial" w:hAnsi="Arial" w:cs="Arial"/>
        </w:rPr>
        <w:br/>
      </w:r>
    </w:p>
    <w:p w14:paraId="0E9A08B8"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464D3969"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88. Заявка на переоформление лицензии должна содержать:</w:t>
      </w:r>
      <w:r w:rsidRPr="001E1A86">
        <w:rPr>
          <w:rFonts w:ascii="Arial" w:hAnsi="Arial" w:cs="Arial"/>
        </w:rPr>
        <w:br/>
      </w:r>
    </w:p>
    <w:p w14:paraId="1BA03E53"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6D83AD13"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полное официальное наименование заявителя;</w:t>
      </w:r>
      <w:r w:rsidRPr="001E1A86">
        <w:rPr>
          <w:rFonts w:ascii="Arial" w:hAnsi="Arial" w:cs="Arial"/>
        </w:rPr>
        <w:br/>
      </w:r>
    </w:p>
    <w:p w14:paraId="6F939135"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0B36A042"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его юридический адрес;</w:t>
      </w:r>
      <w:r w:rsidRPr="001E1A86">
        <w:rPr>
          <w:rFonts w:ascii="Arial" w:hAnsi="Arial" w:cs="Arial"/>
        </w:rPr>
        <w:br/>
      </w:r>
    </w:p>
    <w:p w14:paraId="49AEBD26"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4F9B24FC"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основной государственный регистрационный номер записи о государственной регистрации заявителя;</w:t>
      </w:r>
      <w:r w:rsidRPr="001E1A86">
        <w:rPr>
          <w:rFonts w:ascii="Arial" w:hAnsi="Arial" w:cs="Arial"/>
        </w:rPr>
        <w:br/>
      </w:r>
    </w:p>
    <w:p w14:paraId="0DE6AAA5"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652D4046"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ИНН заявителя;</w:t>
      </w:r>
      <w:r w:rsidRPr="001E1A86">
        <w:rPr>
          <w:rFonts w:ascii="Arial" w:hAnsi="Arial" w:cs="Arial"/>
        </w:rPr>
        <w:br/>
      </w:r>
    </w:p>
    <w:p w14:paraId="1407B073"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0608D84A"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просьбу о переоформлении лицензии на пользование недрами с указанием вида, номера, даты государственной регистрации переоформляемой лицензии, наименования участка недр, целевого назначения работ на участке недр;</w:t>
      </w:r>
      <w:r w:rsidRPr="001E1A86">
        <w:rPr>
          <w:rFonts w:ascii="Arial" w:hAnsi="Arial" w:cs="Arial"/>
        </w:rPr>
        <w:br/>
      </w:r>
    </w:p>
    <w:p w14:paraId="1C5E3E51"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66895C13" w14:textId="73AF1FFA"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основание переоформления лицензии, предусмотренное статьей 17.1 Закона Российской Федерации "О недрах";</w:t>
      </w:r>
      <w:r w:rsidRPr="001E1A86">
        <w:rPr>
          <w:rFonts w:ascii="Arial" w:hAnsi="Arial" w:cs="Arial"/>
        </w:rPr>
        <w:br/>
      </w:r>
    </w:p>
    <w:p w14:paraId="3E9E3D03"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57977C72"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согласие заявителя принять в полном объеме на себя выполнение условий пользования недрами, предусмотренных переоформляемой лицензией.</w:t>
      </w:r>
      <w:r w:rsidRPr="001E1A86">
        <w:rPr>
          <w:rFonts w:ascii="Arial" w:hAnsi="Arial" w:cs="Arial"/>
        </w:rPr>
        <w:br/>
      </w:r>
    </w:p>
    <w:p w14:paraId="698E11E1"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0A50D73B"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89. К заявке на переоформление лицензии должны прилагаться следующие материалы:</w:t>
      </w:r>
      <w:r w:rsidRPr="001E1A86">
        <w:rPr>
          <w:rFonts w:ascii="Arial" w:hAnsi="Arial" w:cs="Arial"/>
        </w:rPr>
        <w:br/>
      </w:r>
    </w:p>
    <w:p w14:paraId="5A5DBAE3"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58D7891B"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 xml:space="preserve">1) заверенные в установленном порядке копии учредительных документов и документа, подтверждающего факт внесения записи о регистрации юридического </w:t>
      </w:r>
      <w:r w:rsidRPr="001E1A86">
        <w:rPr>
          <w:rFonts w:ascii="Arial" w:hAnsi="Arial" w:cs="Arial"/>
        </w:rPr>
        <w:lastRenderedPageBreak/>
        <w:t>лица в Единый государственный реестр юридических лиц (представляется заявителем);</w:t>
      </w:r>
      <w:r w:rsidRPr="001E1A86">
        <w:rPr>
          <w:rFonts w:ascii="Arial" w:hAnsi="Arial" w:cs="Arial"/>
        </w:rPr>
        <w:br/>
      </w:r>
    </w:p>
    <w:p w14:paraId="5FB3A733"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0A2239EE"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2) выписка из Единого государственного реестра юридических лиц (получается в порядке межведомственного электронного взаимодействия из Управления Федеральной налоговой службы по Республике Адыгея, предельный срок предоставления - 5 рабочих дней), если они не предоставлены заявителем по своей инициативе;</w:t>
      </w:r>
      <w:r w:rsidRPr="001E1A86">
        <w:rPr>
          <w:rFonts w:ascii="Arial" w:hAnsi="Arial" w:cs="Arial"/>
        </w:rPr>
        <w:br/>
      </w:r>
    </w:p>
    <w:p w14:paraId="5E15103D"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691CD783"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3) документ, подтверждающий согласие владельца лицензии на переоформление лицензии на претендента с указанием основания ее переоформления (если на момент подачи заявления владелец лицензии сохраняет статус юридического лица) (представляется заявителем);</w:t>
      </w:r>
      <w:r w:rsidRPr="001E1A86">
        <w:rPr>
          <w:rFonts w:ascii="Arial" w:hAnsi="Arial" w:cs="Arial"/>
        </w:rPr>
        <w:br/>
      </w:r>
    </w:p>
    <w:p w14:paraId="1284B740"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0876D2FE"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4) копия действующей лицензии на пользование недрами со всеми приложениями к ней, зарегистрированными в установленном порядке, подлежащая переоформлению (представляется заявителем);</w:t>
      </w:r>
      <w:r w:rsidRPr="001E1A86">
        <w:rPr>
          <w:rFonts w:ascii="Arial" w:hAnsi="Arial" w:cs="Arial"/>
        </w:rPr>
        <w:br/>
      </w:r>
    </w:p>
    <w:p w14:paraId="51890B5A"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11855490"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5) доверенность, в случае если заявка на переоформление лицензии подписана уполномоченным заявителем лицом (представляется заявителем);</w:t>
      </w:r>
      <w:r w:rsidRPr="001E1A86">
        <w:rPr>
          <w:rFonts w:ascii="Arial" w:hAnsi="Arial" w:cs="Arial"/>
        </w:rPr>
        <w:br/>
      </w:r>
    </w:p>
    <w:p w14:paraId="4309DC1F"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6C4E79DC"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6) выписка из реестра акционеров (для претендентов - акционерных обществ) (представляется заявителем).</w:t>
      </w:r>
      <w:r w:rsidRPr="001E1A86">
        <w:rPr>
          <w:rFonts w:ascii="Arial" w:hAnsi="Arial" w:cs="Arial"/>
        </w:rPr>
        <w:br/>
      </w:r>
    </w:p>
    <w:p w14:paraId="19A5DCA5"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0B0E52D4"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90. В зависимости от конкретного основания перехода права пользования недрами заявитель должен дополнительно к документам, указанным в пункте 89 настоящего Административного регламента, представить следующие документы и сведения:</w:t>
      </w:r>
      <w:r w:rsidRPr="001E1A86">
        <w:rPr>
          <w:rFonts w:ascii="Arial" w:hAnsi="Arial" w:cs="Arial"/>
        </w:rPr>
        <w:br/>
      </w:r>
    </w:p>
    <w:p w14:paraId="3F8C3AED"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01BD5A83"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1) по подпункту 1 пункта 83 настоящего Административного регламента - передаточный акт (оригинал или заверенная в установленном порядке копия), в котором должно быть определенным образом отражено правопреемство лица, претендующего на получение лицензии, на соответствующий участок недр;</w:t>
      </w:r>
      <w:r w:rsidRPr="001E1A86">
        <w:rPr>
          <w:rFonts w:ascii="Arial" w:hAnsi="Arial" w:cs="Arial"/>
        </w:rPr>
        <w:br/>
      </w:r>
    </w:p>
    <w:p w14:paraId="584600D8"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109B5396"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2) по подпунктам 2 и 3 пункта 83 настоящего Административного регламента:</w:t>
      </w:r>
      <w:r w:rsidRPr="001E1A86">
        <w:rPr>
          <w:rFonts w:ascii="Arial" w:hAnsi="Arial" w:cs="Arial"/>
        </w:rPr>
        <w:br/>
      </w:r>
    </w:p>
    <w:p w14:paraId="31E2684D"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55C81E66"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передаточный акт (оригинал или заверенная в установленном порядке копия), в котором должно быть определенным образом отражено правопреемство лица, претендующего на получение лицензии, на соответствующий участок недр;</w:t>
      </w:r>
      <w:r w:rsidRPr="001E1A86">
        <w:rPr>
          <w:rFonts w:ascii="Arial" w:hAnsi="Arial" w:cs="Arial"/>
        </w:rPr>
        <w:br/>
      </w:r>
    </w:p>
    <w:p w14:paraId="79431361"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1D4B78C3"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 xml:space="preserve">данные о соответствии претендента требованиям, предъявляемым к пользователям недр, а также о наличии необходимых финансовых и технических </w:t>
      </w:r>
      <w:r w:rsidRPr="001E1A86">
        <w:rPr>
          <w:rFonts w:ascii="Arial" w:hAnsi="Arial" w:cs="Arial"/>
        </w:rPr>
        <w:lastRenderedPageBreak/>
        <w:t>средств для безопасного проведения работ, связанных с пользованием недрами, и о наличии квалифицированных специалистов;</w:t>
      </w:r>
      <w:r w:rsidRPr="001E1A86">
        <w:rPr>
          <w:rFonts w:ascii="Arial" w:hAnsi="Arial" w:cs="Arial"/>
        </w:rPr>
        <w:br/>
      </w:r>
    </w:p>
    <w:p w14:paraId="73648284"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71EFEC33"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3) по подпункту 4 пункта 83 настоящего Административного регламента:</w:t>
      </w:r>
      <w:r w:rsidRPr="001E1A86">
        <w:rPr>
          <w:rFonts w:ascii="Arial" w:hAnsi="Arial" w:cs="Arial"/>
        </w:rPr>
        <w:br/>
      </w:r>
    </w:p>
    <w:p w14:paraId="1C45503F"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2A245422"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разделительный баланс (оригинал или заверенная в установленном порядке копия), в котором должно быть отражено правопреемство лица, претендующего на получение лицензии, на соответствующий участок недр;</w:t>
      </w:r>
      <w:r w:rsidRPr="001E1A86">
        <w:rPr>
          <w:rFonts w:ascii="Arial" w:hAnsi="Arial" w:cs="Arial"/>
        </w:rPr>
        <w:br/>
      </w:r>
    </w:p>
    <w:p w14:paraId="4EBC6E9F"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2DECB489"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данные о соответствии претендента требованиям, предъявляемым к пользователям недр, а также о наличии необходимых финансовых и технических средств для безопасного проведения работ, связанных с пользованием недрами, и о наличии квалифицированных специалистов;</w:t>
      </w:r>
      <w:r w:rsidRPr="001E1A86">
        <w:rPr>
          <w:rFonts w:ascii="Arial" w:hAnsi="Arial" w:cs="Arial"/>
        </w:rPr>
        <w:br/>
      </w:r>
    </w:p>
    <w:p w14:paraId="6CD6BF63"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05792E15"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4) по подпункту 5 пункта 83 настоящего Административного регламента:</w:t>
      </w:r>
      <w:r w:rsidRPr="001E1A86">
        <w:rPr>
          <w:rFonts w:ascii="Arial" w:hAnsi="Arial" w:cs="Arial"/>
        </w:rPr>
        <w:br/>
      </w:r>
    </w:p>
    <w:p w14:paraId="14E98B83"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5E99D6B0"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заверенные в установленном порядке копии документов, подтверждающих, что новое юридическое лицо (претендент) образовано в соответствии с законодательством Российской Федерации и доля прежнего юридического лица - пользователя недр составляет не менее половины уставного капитала претендента на момент перехода права пользования недрами;</w:t>
      </w:r>
      <w:r w:rsidRPr="001E1A86">
        <w:rPr>
          <w:rFonts w:ascii="Arial" w:hAnsi="Arial" w:cs="Arial"/>
        </w:rPr>
        <w:br/>
      </w:r>
    </w:p>
    <w:p w14:paraId="4ECDFD52"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4F7C1565"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данные о том, что претенденту передано имущество, необходимое для осуществления деятельности, указанной в лицензии на пользование участком недр, в том числе из состава имущества объектов обустройства в границах лицензионного участка, и имеются необходимые лицензии на осуществление видов деятельности, связанных с пользованием недрами;</w:t>
      </w:r>
      <w:r w:rsidRPr="001E1A86">
        <w:rPr>
          <w:rFonts w:ascii="Arial" w:hAnsi="Arial" w:cs="Arial"/>
        </w:rPr>
        <w:br/>
      </w:r>
    </w:p>
    <w:p w14:paraId="664D9F07"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4ADAB97E"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данные о соответствии претендента требованиям, предъявляемым к пользователям недр, а также о наличии необходимых финансовых и технических средств для безопасного проведения работ, связанных с пользованием недрами, и о наличии квалифицированных специалистов;</w:t>
      </w:r>
      <w:r w:rsidRPr="001E1A86">
        <w:rPr>
          <w:rFonts w:ascii="Arial" w:hAnsi="Arial" w:cs="Arial"/>
        </w:rPr>
        <w:br/>
      </w:r>
    </w:p>
    <w:p w14:paraId="440AEA78"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71D1D34F"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 xml:space="preserve">5) по подпункту 6 пункта 83 настоящего Административного регламента - в случае передачи права пользования участком недр юридическим лицом - пользователем недр, являющимся основным обществом, юридическому лицу, являющемуся его дочерним обществом, передачи права пользования участком недр юридическим лицом - пользователем недр, являющимся дочерним обществом, юридическому лицу, являющемуся его основным обществом, претендент представляет документы, подтверждающие статус основного и дочернего общества (копии учредительных и регистрационных документов основного и дочернего общества (представляется заявителем), выписка из Единого государственного реестра юридических лиц (получается в порядке межведомственного электронного взаимодействия из Управления Федеральной </w:t>
      </w:r>
      <w:r w:rsidRPr="001E1A86">
        <w:rPr>
          <w:rFonts w:ascii="Arial" w:hAnsi="Arial" w:cs="Arial"/>
        </w:rPr>
        <w:lastRenderedPageBreak/>
        <w:t>налоговой службы по Республике Адыгея, предельный срок предоставления - 5 рабочих дней), если не предоставлены заявителем по своей инициативе, выписка из реестра акционеров (представляется заявителем), копии договора между хозяйственными обществами или иных документов, подтверждающих возможность основного общества определять решения, принимаемые дочерним обществом, в соответствии с гражданским законодательством Российской Федерации) (представляется заявителем).</w:t>
      </w:r>
      <w:r w:rsidRPr="001E1A86">
        <w:rPr>
          <w:rFonts w:ascii="Arial" w:hAnsi="Arial" w:cs="Arial"/>
        </w:rPr>
        <w:br/>
      </w:r>
    </w:p>
    <w:p w14:paraId="19A4761D"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5553E61D"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В случае передачи права пользования участком недр юридическим лицом - пользователем недр, являющимся дочерним обществом основного общества, юридическому лицу, являющемуся дочерним обществом того же основного общества, претендент представляет документы, подтверждающие статус основного и дочерних обществ (копии учредительных и регистрационных документов основного и дочерних обществ (представляются заявителем), выписка из Единого государственного реестра юридических лиц (получается в порядке межведомственного электронного взаимодействия из Управления Федеральной налоговой службы по Республике Адыгея, предельный срок предоставления - 5 рабочих дней), если не предоставлены заявителем по своей инициативе, выписка из реестра акционеров (представляется заявителем), копии договора между хозяйственными обществами или иных документов, подтверждающих возможность основного общества определять решения, принимаемые дочерними обществами, в соответствии с гражданским законодательством Российской Федерации (представляется заявителем), и письменное указание основного общества на переоформление лицензии (представляется заявителем).</w:t>
      </w:r>
      <w:r w:rsidRPr="001E1A86">
        <w:rPr>
          <w:rFonts w:ascii="Arial" w:hAnsi="Arial" w:cs="Arial"/>
        </w:rPr>
        <w:br/>
      </w:r>
    </w:p>
    <w:p w14:paraId="0EAFCD7D"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096AFDEB"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Также должны быть представлены данные о соответствии претендента требованиям, предъявляемым к пользователям недр, о наличии у него необходимых финансовых и технических средств для безопасного проведения работ, связанных с пользованием недрами, и о наличии квалифицированных специалистов, а также данные о том, что претенденту передано имущество, необходимое для осуществления деятельности, указанной в лицензии на пользование недрами, в том числе из состава имущества объектов обустройства в границах лицензионного участка;</w:t>
      </w:r>
      <w:r w:rsidRPr="001E1A86">
        <w:rPr>
          <w:rFonts w:ascii="Arial" w:hAnsi="Arial" w:cs="Arial"/>
        </w:rPr>
        <w:br/>
      </w:r>
    </w:p>
    <w:p w14:paraId="689BDB1D"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3E31D0F6"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6) по подпункту 7 пункта 83 настоящего Административного регламента:</w:t>
      </w:r>
      <w:r w:rsidRPr="001E1A86">
        <w:rPr>
          <w:rFonts w:ascii="Arial" w:hAnsi="Arial" w:cs="Arial"/>
        </w:rPr>
        <w:br/>
      </w:r>
    </w:p>
    <w:p w14:paraId="182A36A6"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267F4A82"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данные о том, что приобретатель имущества является юридическим лицом, созданным в соответствии с законодательством Российской Федерации, отвечает квалификационным требованиям, предъявляемым к пользователю недр законодательством о недрах Российской Федерации;</w:t>
      </w:r>
      <w:r w:rsidRPr="001E1A86">
        <w:rPr>
          <w:rFonts w:ascii="Arial" w:hAnsi="Arial" w:cs="Arial"/>
        </w:rPr>
        <w:br/>
      </w:r>
    </w:p>
    <w:p w14:paraId="7C5A2CA6"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2A6FCAD3"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документы, подтверждающие, что в отношении владельца лицензии проводится процедура банкротства, в том числе копия решения суда о начале процедуры банкротства владельца лицензии;</w:t>
      </w:r>
      <w:r w:rsidRPr="001E1A86">
        <w:rPr>
          <w:rFonts w:ascii="Arial" w:hAnsi="Arial" w:cs="Arial"/>
        </w:rPr>
        <w:br/>
      </w:r>
    </w:p>
    <w:p w14:paraId="1DC4D77F"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238BEA9F"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lastRenderedPageBreak/>
        <w:t>документы (оригиналы или заверенная в установленном порядке копия), подтверждающие приобретение имущества (имущественного комплекса) предприятия-банкрота, являющегося владельцем лицензии, и что это имущество связано с пользованием соответствующим участком недр.</w:t>
      </w:r>
      <w:r w:rsidRPr="001E1A86">
        <w:rPr>
          <w:rFonts w:ascii="Arial" w:hAnsi="Arial" w:cs="Arial"/>
        </w:rPr>
        <w:br/>
      </w:r>
    </w:p>
    <w:p w14:paraId="49B4942D"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2FA567F4"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91. Управление вправе при необходимости запрашивать у заявителя дополнительные материалы, подтверждающие достоверность изложенных в его заявке сведений.</w:t>
      </w:r>
      <w:r w:rsidRPr="001E1A86">
        <w:rPr>
          <w:rFonts w:ascii="Arial" w:hAnsi="Arial" w:cs="Arial"/>
        </w:rPr>
        <w:br/>
      </w:r>
    </w:p>
    <w:p w14:paraId="7791BACD"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2CB84F66"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92. Регистрация заявки на переоформление лицензии осуществляется должностными лицами Управления, ответственного за делопроизводство, в день подачи соответствующей заявки в соответствии с установленными правилами делопроизводства.</w:t>
      </w:r>
      <w:r w:rsidRPr="001E1A86">
        <w:rPr>
          <w:rFonts w:ascii="Arial" w:hAnsi="Arial" w:cs="Arial"/>
        </w:rPr>
        <w:br/>
      </w:r>
    </w:p>
    <w:p w14:paraId="35CAB886"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3D15B68F"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В течение 1 дня после регистрации заявка на переоформление лицензии направляется на рассмотрение специалисту отдела природопользования.</w:t>
      </w:r>
      <w:r w:rsidRPr="001E1A86">
        <w:rPr>
          <w:rFonts w:ascii="Arial" w:hAnsi="Arial" w:cs="Arial"/>
        </w:rPr>
        <w:br/>
      </w:r>
    </w:p>
    <w:p w14:paraId="0509698A"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55228196"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 xml:space="preserve">93. В течение 8 дней со дня регистрации заявочных материалов специалист Управления рассматривает поступившие заявочные материалы на предмет их соответствия требованиям, установленным пунктами </w:t>
      </w:r>
      <w:proofErr w:type="gramStart"/>
      <w:r w:rsidRPr="001E1A86">
        <w:rPr>
          <w:rFonts w:ascii="Arial" w:hAnsi="Arial" w:cs="Arial"/>
        </w:rPr>
        <w:t>87 - 90</w:t>
      </w:r>
      <w:proofErr w:type="gramEnd"/>
      <w:r w:rsidRPr="001E1A86">
        <w:rPr>
          <w:rFonts w:ascii="Arial" w:hAnsi="Arial" w:cs="Arial"/>
        </w:rPr>
        <w:t xml:space="preserve"> настоящего Административного регламента.</w:t>
      </w:r>
      <w:r w:rsidRPr="001E1A86">
        <w:rPr>
          <w:rFonts w:ascii="Arial" w:hAnsi="Arial" w:cs="Arial"/>
        </w:rPr>
        <w:br/>
      </w:r>
    </w:p>
    <w:p w14:paraId="27D24903"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4947B2AF"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94. В случае если по результатам рассмотрения поступившие заявочные материалы признаются несоответствующими установленным требованиям, то специалист департамента в течение 8 дней направляет заявителю подписанное начальником департамента уведомление об отказе в приеме заявочных материалов с указанием причин отказа.</w:t>
      </w:r>
      <w:r w:rsidRPr="001E1A86">
        <w:rPr>
          <w:rFonts w:ascii="Arial" w:hAnsi="Arial" w:cs="Arial"/>
        </w:rPr>
        <w:br/>
      </w:r>
    </w:p>
    <w:p w14:paraId="5E9EBF0F"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0B149A57"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Заявочные материалы в этом случае заявителю не возвращаются.</w:t>
      </w:r>
      <w:r w:rsidRPr="001E1A86">
        <w:rPr>
          <w:rFonts w:ascii="Arial" w:hAnsi="Arial" w:cs="Arial"/>
        </w:rPr>
        <w:br/>
      </w:r>
    </w:p>
    <w:p w14:paraId="3071A0B2"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122EA322"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95. В случае если по результатам рассмотрения поданная заявка на переоформление лицензии признается соответствующей установленным требованиям, то специалист Управления в течение 12 дней со дня регистрации заявочных материалов подготавливает проект решения о переоформлении лицензии на пользование участком недр, в порядке делопроизводства направляет подготовленный проект решения специалисту, ответственному за проведение правовой экспертизы, уполномоченным должностным лицам.</w:t>
      </w:r>
      <w:r w:rsidRPr="001E1A86">
        <w:rPr>
          <w:rFonts w:ascii="Arial" w:hAnsi="Arial" w:cs="Arial"/>
        </w:rPr>
        <w:br/>
      </w:r>
    </w:p>
    <w:p w14:paraId="22351A5B"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6A40E814"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96. В проекте решения о переоформлении лицензии на пользование участком недр указываются:</w:t>
      </w:r>
      <w:r w:rsidRPr="001E1A86">
        <w:rPr>
          <w:rFonts w:ascii="Arial" w:hAnsi="Arial" w:cs="Arial"/>
        </w:rPr>
        <w:br/>
      </w:r>
    </w:p>
    <w:p w14:paraId="57142AFE" w14:textId="77777777" w:rsidR="001E1A86" w:rsidRPr="001E1A86" w:rsidRDefault="001E1A86" w:rsidP="001E1A86">
      <w:pPr>
        <w:pStyle w:val="formattext"/>
        <w:spacing w:before="0" w:beforeAutospacing="0" w:after="0" w:afterAutospacing="0"/>
        <w:textAlignment w:val="baseline"/>
        <w:rPr>
          <w:rFonts w:ascii="Arial" w:hAnsi="Arial" w:cs="Arial"/>
        </w:rPr>
      </w:pPr>
    </w:p>
    <w:p w14:paraId="3BC24969" w14:textId="77777777" w:rsidR="001E1A86" w:rsidRPr="001E1A86" w:rsidRDefault="001E1A86" w:rsidP="001E1A86">
      <w:pPr>
        <w:pStyle w:val="formattext"/>
        <w:spacing w:before="0" w:beforeAutospacing="0" w:after="0" w:afterAutospacing="0"/>
        <w:ind w:firstLine="480"/>
        <w:textAlignment w:val="baseline"/>
        <w:rPr>
          <w:rFonts w:ascii="Arial" w:hAnsi="Arial" w:cs="Arial"/>
        </w:rPr>
      </w:pPr>
      <w:r w:rsidRPr="001E1A86">
        <w:rPr>
          <w:rFonts w:ascii="Arial" w:hAnsi="Arial" w:cs="Arial"/>
        </w:rPr>
        <w:t>полное официальное наименование прежнего пользователя недр;</w:t>
      </w:r>
    </w:p>
    <w:p w14:paraId="76CCBB75"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lastRenderedPageBreak/>
        <w:t>полное официальное наименование нового пользователя недр;</w:t>
      </w:r>
      <w:r w:rsidRPr="001E1A86">
        <w:rPr>
          <w:rFonts w:ascii="Times New Roman" w:eastAsia="Times New Roman" w:hAnsi="Times New Roman" w:cs="Times New Roman"/>
          <w:sz w:val="24"/>
          <w:szCs w:val="24"/>
          <w:lang w:eastAsia="ru-RU"/>
        </w:rPr>
        <w:br/>
      </w:r>
    </w:p>
    <w:p w14:paraId="27407C5B"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6FEF647B"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номер и серия переоформляемой лицензии на пользование участком недр с указанием наименования участка недр и целевого назначения пользования недрами;</w:t>
      </w:r>
      <w:r w:rsidRPr="001E1A86">
        <w:rPr>
          <w:rFonts w:ascii="Times New Roman" w:eastAsia="Times New Roman" w:hAnsi="Times New Roman" w:cs="Times New Roman"/>
          <w:sz w:val="24"/>
          <w:szCs w:val="24"/>
          <w:lang w:eastAsia="ru-RU"/>
        </w:rPr>
        <w:br/>
      </w:r>
    </w:p>
    <w:p w14:paraId="4DEEB014"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58E5D099"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основание переоформления лицензии на пользование участком недр.</w:t>
      </w:r>
      <w:r w:rsidRPr="001E1A86">
        <w:rPr>
          <w:rFonts w:ascii="Times New Roman" w:eastAsia="Times New Roman" w:hAnsi="Times New Roman" w:cs="Times New Roman"/>
          <w:sz w:val="24"/>
          <w:szCs w:val="24"/>
          <w:lang w:eastAsia="ru-RU"/>
        </w:rPr>
        <w:br/>
      </w:r>
    </w:p>
    <w:p w14:paraId="0380558D"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6D5EBF23"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97. Проект решения о переоформлении лицензии на право пользования участками недр местного значения подписывается начальником Управления.</w:t>
      </w:r>
      <w:r w:rsidRPr="001E1A86">
        <w:rPr>
          <w:rFonts w:ascii="Times New Roman" w:eastAsia="Times New Roman" w:hAnsi="Times New Roman" w:cs="Times New Roman"/>
          <w:sz w:val="24"/>
          <w:szCs w:val="24"/>
          <w:lang w:eastAsia="ru-RU"/>
        </w:rPr>
        <w:br/>
      </w:r>
    </w:p>
    <w:p w14:paraId="66D79567"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778B7BA3"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 xml:space="preserve">98. Оформление, регистрация и выдача переоформленной лицензии на пользование недрами осуществляются в сроки и в порядке, установленными настоящим Административным регламентом в пунктах </w:t>
      </w:r>
      <w:proofErr w:type="gramStart"/>
      <w:r w:rsidRPr="001E1A86">
        <w:rPr>
          <w:rFonts w:ascii="Times New Roman" w:eastAsia="Times New Roman" w:hAnsi="Times New Roman" w:cs="Times New Roman"/>
          <w:sz w:val="24"/>
          <w:szCs w:val="24"/>
          <w:lang w:eastAsia="ru-RU"/>
        </w:rPr>
        <w:t>44 - 56</w:t>
      </w:r>
      <w:proofErr w:type="gramEnd"/>
      <w:r w:rsidRPr="001E1A86">
        <w:rPr>
          <w:rFonts w:ascii="Times New Roman" w:eastAsia="Times New Roman" w:hAnsi="Times New Roman" w:cs="Times New Roman"/>
          <w:sz w:val="24"/>
          <w:szCs w:val="24"/>
          <w:lang w:eastAsia="ru-RU"/>
        </w:rPr>
        <w:t xml:space="preserve"> для регистрации и выдачи лицензий на пользование недрами.</w:t>
      </w:r>
      <w:r w:rsidRPr="001E1A86">
        <w:rPr>
          <w:rFonts w:ascii="Times New Roman" w:eastAsia="Times New Roman" w:hAnsi="Times New Roman" w:cs="Times New Roman"/>
          <w:sz w:val="24"/>
          <w:szCs w:val="24"/>
          <w:lang w:eastAsia="ru-RU"/>
        </w:rPr>
        <w:br/>
      </w:r>
    </w:p>
    <w:p w14:paraId="3D1319A5"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20CBAB7B"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99. Специалист Управления после внесения в соответствии с пунктом 55 настоящего Административного регламента в реестр государственной регистрации лицензий на право пользования недрами, оформленной взамен ранее действовавшей, вносит в реестр государственной регистрации лицензий на право пользования недрами, зарегистрированной ранее.</w:t>
      </w:r>
      <w:r w:rsidRPr="001E1A86">
        <w:rPr>
          <w:rFonts w:ascii="Times New Roman" w:eastAsia="Times New Roman" w:hAnsi="Times New Roman" w:cs="Times New Roman"/>
          <w:sz w:val="24"/>
          <w:szCs w:val="24"/>
          <w:lang w:eastAsia="ru-RU"/>
        </w:rPr>
        <w:br/>
      </w:r>
    </w:p>
    <w:p w14:paraId="407E4DAC" w14:textId="77777777" w:rsidR="001E1A86" w:rsidRPr="001E1A86" w:rsidRDefault="001E1A86" w:rsidP="001E1A86">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1E1A86">
        <w:rPr>
          <w:rFonts w:ascii="Times New Roman" w:eastAsia="Times New Roman" w:hAnsi="Times New Roman" w:cs="Times New Roman"/>
          <w:b/>
          <w:bCs/>
          <w:sz w:val="24"/>
          <w:szCs w:val="24"/>
          <w:lang w:eastAsia="ru-RU"/>
        </w:rPr>
        <w:br/>
      </w:r>
      <w:r w:rsidRPr="001E1A86">
        <w:rPr>
          <w:rFonts w:ascii="Times New Roman" w:eastAsia="Times New Roman" w:hAnsi="Times New Roman" w:cs="Times New Roman"/>
          <w:b/>
          <w:bCs/>
          <w:sz w:val="24"/>
          <w:szCs w:val="24"/>
          <w:lang w:eastAsia="ru-RU"/>
        </w:rPr>
        <w:br/>
        <w:t>Последовательность действий Управления при досрочном прекращении, приостановлении и ограничении права пользования недрами</w:t>
      </w:r>
    </w:p>
    <w:p w14:paraId="48769DF8"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09970ECF"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100. Государственная услуга по осуществлению принятия решений о срочном прекращении, приостановлении и ограничении права пользования недрами реализуется Управлением в соответствии с разграничением полномочий в следующих случаях:</w:t>
      </w:r>
      <w:r w:rsidRPr="001E1A86">
        <w:rPr>
          <w:rFonts w:ascii="Times New Roman" w:eastAsia="Times New Roman" w:hAnsi="Times New Roman" w:cs="Times New Roman"/>
          <w:sz w:val="24"/>
          <w:szCs w:val="24"/>
          <w:lang w:eastAsia="ru-RU"/>
        </w:rPr>
        <w:br/>
      </w:r>
    </w:p>
    <w:p w14:paraId="031FDB44"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782B7ECA"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1) возникновения непосредственной угрозы жизни или здоровью людей, работающих или проживающих в зоне влияния работ, связанных с пользованием недрами;</w:t>
      </w:r>
      <w:r w:rsidRPr="001E1A86">
        <w:rPr>
          <w:rFonts w:ascii="Times New Roman" w:eastAsia="Times New Roman" w:hAnsi="Times New Roman" w:cs="Times New Roman"/>
          <w:sz w:val="24"/>
          <w:szCs w:val="24"/>
          <w:lang w:eastAsia="ru-RU"/>
        </w:rPr>
        <w:br/>
      </w:r>
    </w:p>
    <w:p w14:paraId="37AC0957"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5DEF260C"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2) нарушения пользователем недр существенных условий лицензии;</w:t>
      </w:r>
      <w:r w:rsidRPr="001E1A86">
        <w:rPr>
          <w:rFonts w:ascii="Times New Roman" w:eastAsia="Times New Roman" w:hAnsi="Times New Roman" w:cs="Times New Roman"/>
          <w:sz w:val="24"/>
          <w:szCs w:val="24"/>
          <w:lang w:eastAsia="ru-RU"/>
        </w:rPr>
        <w:br/>
      </w:r>
    </w:p>
    <w:p w14:paraId="3A93733A"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45B83BE1"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3) систематического нарушения пользователем недр установленных правил пользования недрами;</w:t>
      </w:r>
      <w:r w:rsidRPr="001E1A86">
        <w:rPr>
          <w:rFonts w:ascii="Times New Roman" w:eastAsia="Times New Roman" w:hAnsi="Times New Roman" w:cs="Times New Roman"/>
          <w:sz w:val="24"/>
          <w:szCs w:val="24"/>
          <w:lang w:eastAsia="ru-RU"/>
        </w:rPr>
        <w:br/>
      </w:r>
    </w:p>
    <w:p w14:paraId="47DE0F57"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2CFF45F6"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4) возникновения чрезвычайных ситуаций (стихийные бедствия, военные действия и другие);</w:t>
      </w:r>
      <w:r w:rsidRPr="001E1A86">
        <w:rPr>
          <w:rFonts w:ascii="Times New Roman" w:eastAsia="Times New Roman" w:hAnsi="Times New Roman" w:cs="Times New Roman"/>
          <w:sz w:val="24"/>
          <w:szCs w:val="24"/>
          <w:lang w:eastAsia="ru-RU"/>
        </w:rPr>
        <w:br/>
      </w:r>
    </w:p>
    <w:p w14:paraId="582BC189"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21AC9670"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lastRenderedPageBreak/>
        <w:t>5) если пользователь недр в течение установленного в лицензии срока не приступил к пользованию недрами в предусмотренных объемах;</w:t>
      </w:r>
      <w:r w:rsidRPr="001E1A86">
        <w:rPr>
          <w:rFonts w:ascii="Times New Roman" w:eastAsia="Times New Roman" w:hAnsi="Times New Roman" w:cs="Times New Roman"/>
          <w:sz w:val="24"/>
          <w:szCs w:val="24"/>
          <w:lang w:eastAsia="ru-RU"/>
        </w:rPr>
        <w:br/>
      </w:r>
    </w:p>
    <w:p w14:paraId="75140F37"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1D98AA97"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6) ликвидации предприятия или иного субъекта хозяйственной деятельности, которому недра были предоставлены в пользование;</w:t>
      </w:r>
      <w:r w:rsidRPr="001E1A86">
        <w:rPr>
          <w:rFonts w:ascii="Times New Roman" w:eastAsia="Times New Roman" w:hAnsi="Times New Roman" w:cs="Times New Roman"/>
          <w:sz w:val="24"/>
          <w:szCs w:val="24"/>
          <w:lang w:eastAsia="ru-RU"/>
        </w:rPr>
        <w:br/>
      </w:r>
    </w:p>
    <w:p w14:paraId="04D53535"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0266D746"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7) по инициативе владельца лицензии;</w:t>
      </w:r>
      <w:r w:rsidRPr="001E1A86">
        <w:rPr>
          <w:rFonts w:ascii="Times New Roman" w:eastAsia="Times New Roman" w:hAnsi="Times New Roman" w:cs="Times New Roman"/>
          <w:sz w:val="24"/>
          <w:szCs w:val="24"/>
          <w:lang w:eastAsia="ru-RU"/>
        </w:rPr>
        <w:br/>
      </w:r>
    </w:p>
    <w:p w14:paraId="3E5D4191"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1AA926CE"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8) непредставления пользователем недр отчетности, предусмотренной законодательством Российской Федерации о недрах;</w:t>
      </w:r>
      <w:r w:rsidRPr="001E1A86">
        <w:rPr>
          <w:rFonts w:ascii="Times New Roman" w:eastAsia="Times New Roman" w:hAnsi="Times New Roman" w:cs="Times New Roman"/>
          <w:sz w:val="24"/>
          <w:szCs w:val="24"/>
          <w:lang w:eastAsia="ru-RU"/>
        </w:rPr>
        <w:br/>
      </w:r>
    </w:p>
    <w:p w14:paraId="6642701F"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1DD43373"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9) по инициативе недропользователя по его заявлению.</w:t>
      </w:r>
      <w:r w:rsidRPr="001E1A86">
        <w:rPr>
          <w:rFonts w:ascii="Times New Roman" w:eastAsia="Times New Roman" w:hAnsi="Times New Roman" w:cs="Times New Roman"/>
          <w:sz w:val="24"/>
          <w:szCs w:val="24"/>
          <w:lang w:eastAsia="ru-RU"/>
        </w:rPr>
        <w:br/>
      </w:r>
    </w:p>
    <w:p w14:paraId="70C6829D"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0A8DB7F3"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101. Основанием для начала административной процедуры по принятию решений о досрочном прекращении, приостановлении и ограничении права пользования недрами является:</w:t>
      </w:r>
      <w:r w:rsidRPr="001E1A86">
        <w:rPr>
          <w:rFonts w:ascii="Times New Roman" w:eastAsia="Times New Roman" w:hAnsi="Times New Roman" w:cs="Times New Roman"/>
          <w:sz w:val="24"/>
          <w:szCs w:val="24"/>
          <w:lang w:eastAsia="ru-RU"/>
        </w:rPr>
        <w:br/>
      </w:r>
    </w:p>
    <w:p w14:paraId="79D6A2F1"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3A35E433"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1) информация о возникновении непосредственной угрозы жизни или здоровью людей, работающих или проживающих в зоне влияния работ, связанных с пользованием недрами или чрезвычайной ситуации;</w:t>
      </w:r>
      <w:r w:rsidRPr="001E1A86">
        <w:rPr>
          <w:rFonts w:ascii="Times New Roman" w:eastAsia="Times New Roman" w:hAnsi="Times New Roman" w:cs="Times New Roman"/>
          <w:sz w:val="24"/>
          <w:szCs w:val="24"/>
          <w:lang w:eastAsia="ru-RU"/>
        </w:rPr>
        <w:br/>
      </w:r>
    </w:p>
    <w:p w14:paraId="40803AB0"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12585AB1"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2) представления (предложения) Федеральной службы по надзору в сфере природопользования (Росприроднадзор), с приложением копии акта соответствующей контрольной проверки и, в случае наличия, - копий сделанных предписаний по устранению выявленных нарушений, а также других материалов, оформленных по результатам проверок;</w:t>
      </w:r>
      <w:r w:rsidRPr="001E1A86">
        <w:rPr>
          <w:rFonts w:ascii="Times New Roman" w:eastAsia="Times New Roman" w:hAnsi="Times New Roman" w:cs="Times New Roman"/>
          <w:sz w:val="24"/>
          <w:szCs w:val="24"/>
          <w:lang w:eastAsia="ru-RU"/>
        </w:rPr>
        <w:br/>
      </w:r>
    </w:p>
    <w:p w14:paraId="629BE93A"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124F475D"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3) представления иных уполномоченных контрольных и надзорных органов в соответствии с их компетенцией, определяемой законодательством Российской Федерацией;</w:t>
      </w:r>
      <w:r w:rsidRPr="001E1A86">
        <w:rPr>
          <w:rFonts w:ascii="Times New Roman" w:eastAsia="Times New Roman" w:hAnsi="Times New Roman" w:cs="Times New Roman"/>
          <w:sz w:val="24"/>
          <w:szCs w:val="24"/>
          <w:lang w:eastAsia="ru-RU"/>
        </w:rPr>
        <w:br/>
      </w:r>
    </w:p>
    <w:p w14:paraId="067186D7"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4C4EA798"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4) данные, полученные при осуществлении полномочий Управления, содержащие основания для принятия решений о досрочном прекращении, приостановлении или ограничении права пользования недрами;</w:t>
      </w:r>
      <w:r w:rsidRPr="001E1A86">
        <w:rPr>
          <w:rFonts w:ascii="Times New Roman" w:eastAsia="Times New Roman" w:hAnsi="Times New Roman" w:cs="Times New Roman"/>
          <w:sz w:val="24"/>
          <w:szCs w:val="24"/>
          <w:lang w:eastAsia="ru-RU"/>
        </w:rPr>
        <w:br/>
      </w:r>
    </w:p>
    <w:p w14:paraId="0080429F"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53887D6A"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5) письменное заявление владельца лицензии о прекращении права пользования недрами по его инициативе;</w:t>
      </w:r>
      <w:r w:rsidRPr="001E1A86">
        <w:rPr>
          <w:rFonts w:ascii="Times New Roman" w:eastAsia="Times New Roman" w:hAnsi="Times New Roman" w:cs="Times New Roman"/>
          <w:sz w:val="24"/>
          <w:szCs w:val="24"/>
          <w:lang w:eastAsia="ru-RU"/>
        </w:rPr>
        <w:br/>
      </w:r>
    </w:p>
    <w:p w14:paraId="3640396E"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58E801CF"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 xml:space="preserve">6) документы, предоставленные в Управление о ликвидации предприятия или иного субъекта хозяйственной деятельности, которому участок недр был предоставлен в </w:t>
      </w:r>
      <w:r w:rsidRPr="001E1A86">
        <w:rPr>
          <w:rFonts w:ascii="Times New Roman" w:eastAsia="Times New Roman" w:hAnsi="Times New Roman" w:cs="Times New Roman"/>
          <w:sz w:val="24"/>
          <w:szCs w:val="24"/>
          <w:lang w:eastAsia="ru-RU"/>
        </w:rPr>
        <w:lastRenderedPageBreak/>
        <w:t>пользование.</w:t>
      </w:r>
      <w:r w:rsidRPr="001E1A86">
        <w:rPr>
          <w:rFonts w:ascii="Times New Roman" w:eastAsia="Times New Roman" w:hAnsi="Times New Roman" w:cs="Times New Roman"/>
          <w:sz w:val="24"/>
          <w:szCs w:val="24"/>
          <w:lang w:eastAsia="ru-RU"/>
        </w:rPr>
        <w:br/>
      </w:r>
    </w:p>
    <w:p w14:paraId="579A3BAA"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52EFBDF3"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102. Письменное заявление владельца лицензии о прекращении права пользования недрами по его инициативе оформляется в произвольной форме, адресуется начальнику Управления, подписывается руководителем владельца лицензии, уполномоченным в соответствии с законодательством Российской Федерации лицом, либо заявителем, заверяется печатью (в случае если заявитель является юридическим лицом) и подается в департамент.</w:t>
      </w:r>
      <w:r w:rsidRPr="001E1A86">
        <w:rPr>
          <w:rFonts w:ascii="Times New Roman" w:eastAsia="Times New Roman" w:hAnsi="Times New Roman" w:cs="Times New Roman"/>
          <w:sz w:val="24"/>
          <w:szCs w:val="24"/>
          <w:lang w:eastAsia="ru-RU"/>
        </w:rPr>
        <w:br/>
      </w:r>
    </w:p>
    <w:p w14:paraId="52570145"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6ED8A6C7"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Заявление владельца лицензии о прекращении права пользования недрами должно содержать:</w:t>
      </w:r>
      <w:r w:rsidRPr="001E1A86">
        <w:rPr>
          <w:rFonts w:ascii="Times New Roman" w:eastAsia="Times New Roman" w:hAnsi="Times New Roman" w:cs="Times New Roman"/>
          <w:sz w:val="24"/>
          <w:szCs w:val="24"/>
          <w:lang w:eastAsia="ru-RU"/>
        </w:rPr>
        <w:br/>
      </w:r>
    </w:p>
    <w:p w14:paraId="08832405"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2A0993E2"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полное официальное наименование заявителя;</w:t>
      </w:r>
      <w:r w:rsidRPr="001E1A86">
        <w:rPr>
          <w:rFonts w:ascii="Times New Roman" w:eastAsia="Times New Roman" w:hAnsi="Times New Roman" w:cs="Times New Roman"/>
          <w:sz w:val="24"/>
          <w:szCs w:val="24"/>
          <w:lang w:eastAsia="ru-RU"/>
        </w:rPr>
        <w:br/>
      </w:r>
    </w:p>
    <w:p w14:paraId="4C7B0431"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265CA365"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его юридический адрес;</w:t>
      </w:r>
      <w:r w:rsidRPr="001E1A86">
        <w:rPr>
          <w:rFonts w:ascii="Times New Roman" w:eastAsia="Times New Roman" w:hAnsi="Times New Roman" w:cs="Times New Roman"/>
          <w:sz w:val="24"/>
          <w:szCs w:val="24"/>
          <w:lang w:eastAsia="ru-RU"/>
        </w:rPr>
        <w:br/>
      </w:r>
    </w:p>
    <w:p w14:paraId="4AF51A21"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37F845EC"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основной государственный регистрационный номер записи о государственной регистрации заявителя;</w:t>
      </w:r>
      <w:r w:rsidRPr="001E1A86">
        <w:rPr>
          <w:rFonts w:ascii="Times New Roman" w:eastAsia="Times New Roman" w:hAnsi="Times New Roman" w:cs="Times New Roman"/>
          <w:sz w:val="24"/>
          <w:szCs w:val="24"/>
          <w:lang w:eastAsia="ru-RU"/>
        </w:rPr>
        <w:br/>
      </w:r>
    </w:p>
    <w:p w14:paraId="4A9F31B8"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58434884"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ИНН заявителя;</w:t>
      </w:r>
      <w:r w:rsidRPr="001E1A86">
        <w:rPr>
          <w:rFonts w:ascii="Times New Roman" w:eastAsia="Times New Roman" w:hAnsi="Times New Roman" w:cs="Times New Roman"/>
          <w:sz w:val="24"/>
          <w:szCs w:val="24"/>
          <w:lang w:eastAsia="ru-RU"/>
        </w:rPr>
        <w:br/>
      </w:r>
    </w:p>
    <w:p w14:paraId="2841E6A4"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0339F0A2"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банковские реквизиты заявителя;</w:t>
      </w:r>
      <w:r w:rsidRPr="001E1A86">
        <w:rPr>
          <w:rFonts w:ascii="Times New Roman" w:eastAsia="Times New Roman" w:hAnsi="Times New Roman" w:cs="Times New Roman"/>
          <w:sz w:val="24"/>
          <w:szCs w:val="24"/>
          <w:lang w:eastAsia="ru-RU"/>
        </w:rPr>
        <w:br/>
      </w:r>
    </w:p>
    <w:p w14:paraId="60D11C2A"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513262A2"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уведомление об отказе от права пользования недрами с указанием на причины отказа;</w:t>
      </w:r>
      <w:r w:rsidRPr="001E1A86">
        <w:rPr>
          <w:rFonts w:ascii="Times New Roman" w:eastAsia="Times New Roman" w:hAnsi="Times New Roman" w:cs="Times New Roman"/>
          <w:sz w:val="24"/>
          <w:szCs w:val="24"/>
          <w:lang w:eastAsia="ru-RU"/>
        </w:rPr>
        <w:br/>
      </w:r>
    </w:p>
    <w:p w14:paraId="14FEB67F"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0AABF138"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обязательство по безусловному выполнению мероприятий по консервации и ликвидации горных выработок, объектов инфраструктуры и рекультивации земель, согласно условиям, зафиксированным в лицензии на право пользования недрами;</w:t>
      </w:r>
      <w:r w:rsidRPr="001E1A86">
        <w:rPr>
          <w:rFonts w:ascii="Times New Roman" w:eastAsia="Times New Roman" w:hAnsi="Times New Roman" w:cs="Times New Roman"/>
          <w:sz w:val="24"/>
          <w:szCs w:val="24"/>
          <w:lang w:eastAsia="ru-RU"/>
        </w:rPr>
        <w:br/>
      </w:r>
    </w:p>
    <w:p w14:paraId="0151A4F9"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34329DB4"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 xml:space="preserve">информацию о планируемых (либо проведенных) </w:t>
      </w:r>
      <w:proofErr w:type="spellStart"/>
      <w:r w:rsidRPr="001E1A86">
        <w:rPr>
          <w:rFonts w:ascii="Times New Roman" w:eastAsia="Times New Roman" w:hAnsi="Times New Roman" w:cs="Times New Roman"/>
          <w:sz w:val="24"/>
          <w:szCs w:val="24"/>
          <w:lang w:eastAsia="ru-RU"/>
        </w:rPr>
        <w:t>рекультивационных</w:t>
      </w:r>
      <w:proofErr w:type="spellEnd"/>
      <w:r w:rsidRPr="001E1A86">
        <w:rPr>
          <w:rFonts w:ascii="Times New Roman" w:eastAsia="Times New Roman" w:hAnsi="Times New Roman" w:cs="Times New Roman"/>
          <w:sz w:val="24"/>
          <w:szCs w:val="24"/>
          <w:lang w:eastAsia="ru-RU"/>
        </w:rPr>
        <w:t xml:space="preserve"> и ликвидационных мероприятиях;</w:t>
      </w:r>
      <w:r w:rsidRPr="001E1A86">
        <w:rPr>
          <w:rFonts w:ascii="Times New Roman" w:eastAsia="Times New Roman" w:hAnsi="Times New Roman" w:cs="Times New Roman"/>
          <w:sz w:val="24"/>
          <w:szCs w:val="24"/>
          <w:lang w:eastAsia="ru-RU"/>
        </w:rPr>
        <w:br/>
      </w:r>
    </w:p>
    <w:p w14:paraId="14D8D38B"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5D382F9B"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срок прекращения права пользования недрами.</w:t>
      </w:r>
      <w:r w:rsidRPr="001E1A86">
        <w:rPr>
          <w:rFonts w:ascii="Times New Roman" w:eastAsia="Times New Roman" w:hAnsi="Times New Roman" w:cs="Times New Roman"/>
          <w:sz w:val="24"/>
          <w:szCs w:val="24"/>
          <w:lang w:eastAsia="ru-RU"/>
        </w:rPr>
        <w:br/>
      </w:r>
    </w:p>
    <w:p w14:paraId="4F874707"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13BCC77D"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103. По своему желанию заявитель дополнительно может представить иные документы, которые, по его мнению, имеют значение для обоснования отказа от права пользования недрами.</w:t>
      </w:r>
      <w:r w:rsidRPr="001E1A86">
        <w:rPr>
          <w:rFonts w:ascii="Times New Roman" w:eastAsia="Times New Roman" w:hAnsi="Times New Roman" w:cs="Times New Roman"/>
          <w:sz w:val="24"/>
          <w:szCs w:val="24"/>
          <w:lang w:eastAsia="ru-RU"/>
        </w:rPr>
        <w:br/>
      </w:r>
    </w:p>
    <w:p w14:paraId="4C3DC81F"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79333290"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lastRenderedPageBreak/>
        <w:t>104. Основанием для отказа в рассмотрении заявления владельца лицензии о прекращении права пользования недрами по его инициативе является представление документов с нарушением требований пункта 102 настоящего Административного регламента.</w:t>
      </w:r>
      <w:r w:rsidRPr="001E1A86">
        <w:rPr>
          <w:rFonts w:ascii="Times New Roman" w:eastAsia="Times New Roman" w:hAnsi="Times New Roman" w:cs="Times New Roman"/>
          <w:sz w:val="24"/>
          <w:szCs w:val="24"/>
          <w:lang w:eastAsia="ru-RU"/>
        </w:rPr>
        <w:br/>
      </w:r>
    </w:p>
    <w:p w14:paraId="3C27AE55"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5957BBA2"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105. Осуществление Управлением административной процедуры по осуществлению принятия решений о досрочном прекращении, приостановлении и ограничении права пользования недрами включает в себя:</w:t>
      </w:r>
      <w:r w:rsidRPr="001E1A86">
        <w:rPr>
          <w:rFonts w:ascii="Times New Roman" w:eastAsia="Times New Roman" w:hAnsi="Times New Roman" w:cs="Times New Roman"/>
          <w:sz w:val="24"/>
          <w:szCs w:val="24"/>
          <w:lang w:eastAsia="ru-RU"/>
        </w:rPr>
        <w:br/>
      </w:r>
    </w:p>
    <w:p w14:paraId="15C61E01"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6C79D245"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регистрацию документов, являющихся в соответствии с пунктом 101 настоящего Административного регламента основанием для начала осуществления административных процедур в рамках исполнения государственной услуги (далее - документы);</w:t>
      </w:r>
      <w:r w:rsidRPr="001E1A86">
        <w:rPr>
          <w:rFonts w:ascii="Times New Roman" w:eastAsia="Times New Roman" w:hAnsi="Times New Roman" w:cs="Times New Roman"/>
          <w:sz w:val="24"/>
          <w:szCs w:val="24"/>
          <w:lang w:eastAsia="ru-RU"/>
        </w:rPr>
        <w:br/>
      </w:r>
    </w:p>
    <w:p w14:paraId="18848CF7"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3020A8C9"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рассмотрение материалов по досрочному прекращению права пользования недрами и принятие решения;</w:t>
      </w:r>
      <w:r w:rsidRPr="001E1A86">
        <w:rPr>
          <w:rFonts w:ascii="Times New Roman" w:eastAsia="Times New Roman" w:hAnsi="Times New Roman" w:cs="Times New Roman"/>
          <w:sz w:val="24"/>
          <w:szCs w:val="24"/>
          <w:lang w:eastAsia="ru-RU"/>
        </w:rPr>
        <w:br/>
      </w:r>
    </w:p>
    <w:p w14:paraId="6FF804AD"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18D86300"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реализацию решения о досрочном прекращении, приостановлении или ограничении права пользования недрами.</w:t>
      </w:r>
      <w:r w:rsidRPr="001E1A86">
        <w:rPr>
          <w:rFonts w:ascii="Times New Roman" w:eastAsia="Times New Roman" w:hAnsi="Times New Roman" w:cs="Times New Roman"/>
          <w:sz w:val="24"/>
          <w:szCs w:val="24"/>
          <w:lang w:eastAsia="ru-RU"/>
        </w:rPr>
        <w:br/>
      </w:r>
    </w:p>
    <w:p w14:paraId="405ABE1B"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743BFA1B"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106. Регистрация документов осуществляется должностным лицом Управления, ответственным за делопроизводство, не позднее дня, следующего за днем получения.</w:t>
      </w:r>
      <w:r w:rsidRPr="001E1A86">
        <w:rPr>
          <w:rFonts w:ascii="Times New Roman" w:eastAsia="Times New Roman" w:hAnsi="Times New Roman" w:cs="Times New Roman"/>
          <w:sz w:val="24"/>
          <w:szCs w:val="24"/>
          <w:lang w:eastAsia="ru-RU"/>
        </w:rPr>
        <w:br/>
      </w:r>
    </w:p>
    <w:p w14:paraId="3BF6D804"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07C9F530"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В течение 1 рабочего дня зарегистрированные документы направляются специалистам Управления.</w:t>
      </w:r>
      <w:r w:rsidRPr="001E1A86">
        <w:rPr>
          <w:rFonts w:ascii="Times New Roman" w:eastAsia="Times New Roman" w:hAnsi="Times New Roman" w:cs="Times New Roman"/>
          <w:sz w:val="24"/>
          <w:szCs w:val="24"/>
          <w:lang w:eastAsia="ru-RU"/>
        </w:rPr>
        <w:br/>
      </w:r>
    </w:p>
    <w:p w14:paraId="69CFDCD8"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66584353"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107. В течение 8 рабочих дней с момента регистрации полученных документов специалист Управления осуществляет подготовку комплекта документов по вопросу возможного досрочного прекращения, приостановления или ограничения права пользования недрами в отношении конкретного участка недр и конкретного пользователя недр.</w:t>
      </w:r>
      <w:r w:rsidRPr="001E1A86">
        <w:rPr>
          <w:rFonts w:ascii="Times New Roman" w:eastAsia="Times New Roman" w:hAnsi="Times New Roman" w:cs="Times New Roman"/>
          <w:sz w:val="24"/>
          <w:szCs w:val="24"/>
          <w:lang w:eastAsia="ru-RU"/>
        </w:rPr>
        <w:br/>
      </w:r>
    </w:p>
    <w:p w14:paraId="631BC6D4"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3BA7A0A3"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108. В случае если началом осуществления административных процедур в рамках исполнения государственной услуги по осуществлению принятия решений о досрочном прекращении, приостановлении и ограничении права пользования недрами являются основания, предусмотренные в подпунктах 2, 3, 4 пункта 101 настоящего Административного регламента, то специалист Управления в течение 5 рабочих дней с момента регистрации поступивших документов направляет запрос в Росприроднадзор или иной уполномоченный контрольный и надзорный орган о предоставлении копии акта проведения проверки о выполнении условий пользования недрами по конкретному участку недр и копии предписания по устранению выявленных нарушений (в случае их отсутствия в поступившем комплекте документов).</w:t>
      </w:r>
      <w:r w:rsidRPr="001E1A86">
        <w:rPr>
          <w:rFonts w:ascii="Times New Roman" w:eastAsia="Times New Roman" w:hAnsi="Times New Roman" w:cs="Times New Roman"/>
          <w:sz w:val="24"/>
          <w:szCs w:val="24"/>
          <w:lang w:eastAsia="ru-RU"/>
        </w:rPr>
        <w:br/>
      </w:r>
    </w:p>
    <w:p w14:paraId="28CA5D17"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766206F5" w14:textId="1162B372"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lastRenderedPageBreak/>
        <w:t>109. После получения запрашиваемой информации, указанной в пункте 108 настоящего Административного регламента, специалист Управления в течение 7 рабочих дней формирует комплект имеющихся документов и осуществляет рассмотрение данных документов на предмет наличия оснований для принятия решений о досрочном прекращении, приостановлении или ограничении права пользования недрами, предусмотренных статьей 20 Закона Российской Федерации "О недрах".</w:t>
      </w:r>
      <w:r w:rsidRPr="001E1A86">
        <w:rPr>
          <w:rFonts w:ascii="Times New Roman" w:eastAsia="Times New Roman" w:hAnsi="Times New Roman" w:cs="Times New Roman"/>
          <w:sz w:val="24"/>
          <w:szCs w:val="24"/>
          <w:lang w:eastAsia="ru-RU"/>
        </w:rPr>
        <w:br/>
      </w:r>
    </w:p>
    <w:p w14:paraId="29B1C969"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248883E8" w14:textId="0668DC8D"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110. При наличии оснований для принятия решений о досрочном прекращении, приостановлении или ограничении права пользования недрами, предусмотренных статьей 20 Закона Российской Федерации "О недрах", специалист Управления в течение 7 дней формирует пакет документов, необходимых для принятия решения о досрочном прекращении, приостановлении или ограничении права пользования недрами.</w:t>
      </w:r>
      <w:r w:rsidRPr="001E1A86">
        <w:rPr>
          <w:rFonts w:ascii="Times New Roman" w:eastAsia="Times New Roman" w:hAnsi="Times New Roman" w:cs="Times New Roman"/>
          <w:sz w:val="24"/>
          <w:szCs w:val="24"/>
          <w:lang w:eastAsia="ru-RU"/>
        </w:rPr>
        <w:br/>
      </w:r>
    </w:p>
    <w:p w14:paraId="24392F0E"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40CEE269"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111. В случае если по результатам рассмотрения документов, предусмотренных в подпунктах 2, 3, 4 пункта 101 настоящего Административного регламента, будет признано, что основания для принятия решений о досрочном прекращении, приостановлении или ограничении права пользования недрами отсутствуют, то специалист Управления в течение 10 рабочих дней направляет в орган, направивший представление (предложение) о рассмотрении вопроса по досрочному прекращению, приостановлению или ограничению права пользования участком недр, мотивированный отказ, подписанный начальником Управления, в досрочном прекращении, приостановлении или ограничении права пользования недрами.</w:t>
      </w:r>
      <w:r w:rsidRPr="001E1A86">
        <w:rPr>
          <w:rFonts w:ascii="Times New Roman" w:eastAsia="Times New Roman" w:hAnsi="Times New Roman" w:cs="Times New Roman"/>
          <w:sz w:val="24"/>
          <w:szCs w:val="24"/>
          <w:lang w:eastAsia="ru-RU"/>
        </w:rPr>
        <w:br/>
      </w:r>
    </w:p>
    <w:p w14:paraId="5BD0A412"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6E331CC7"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112. В целях обеспечения объективного, качественного и комплексного анализа документов, связанных с досрочным прекращением, приостановлением или ограничением права пользования недрами, специалист Управления в течение 20 дней со дня регистрации заявочных материалов подготавливает проект решения о досрочном прекращении, приостановлении или ограничении права пользования недрами, в порядке делопроизводства направляет подготовленный проект решения специалисту, ответственному за проведение правовой экспертизы, уполномоченным должностным лицам.</w:t>
      </w:r>
      <w:r w:rsidRPr="001E1A86">
        <w:rPr>
          <w:rFonts w:ascii="Times New Roman" w:eastAsia="Times New Roman" w:hAnsi="Times New Roman" w:cs="Times New Roman"/>
          <w:sz w:val="24"/>
          <w:szCs w:val="24"/>
          <w:lang w:eastAsia="ru-RU"/>
        </w:rPr>
        <w:br/>
      </w:r>
    </w:p>
    <w:p w14:paraId="39E4011E"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7B0BBB6E"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113. Уполномоченные должностные лица согласовывают проект решения о направлении в адрес пользователя недр уведомления о допущенных пользователем недр нарушениях и возможном досрочном прекращении права пользования недрами, прекращению (без процедуры), приостановлению или ограничению права пользования недрами в отношении конкретного участка недр либо решения о нецелесообразности проведения указанных административных процедур (о принятии к сведению).</w:t>
      </w:r>
      <w:r w:rsidRPr="001E1A86">
        <w:rPr>
          <w:rFonts w:ascii="Times New Roman" w:eastAsia="Times New Roman" w:hAnsi="Times New Roman" w:cs="Times New Roman"/>
          <w:sz w:val="24"/>
          <w:szCs w:val="24"/>
          <w:lang w:eastAsia="ru-RU"/>
        </w:rPr>
        <w:br/>
      </w:r>
    </w:p>
    <w:p w14:paraId="0C225B82"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1D1D371C"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 xml:space="preserve">114. При досрочном прекращении права пользования недрами пользователем недр прекращаются все виды деятельности (за исключением работ по консервации и (или) ликвидации горных выработок, скважин и объектов инфраструктуры, связанных с пользованием этим участком недр) на участке недр и получение соответствующей продукции. В сроки, определенные органами, принявшими решение о досрочном прекращении права пользования недрами, начинаются работы по консервации и (или) ликвидации горных выработок, скважин и объектов инфраструктуры, связанных с пользованием этим участком недр. Лицензия на пользование недрами при досрочном </w:t>
      </w:r>
      <w:r w:rsidRPr="001E1A86">
        <w:rPr>
          <w:rFonts w:ascii="Times New Roman" w:eastAsia="Times New Roman" w:hAnsi="Times New Roman" w:cs="Times New Roman"/>
          <w:sz w:val="24"/>
          <w:szCs w:val="24"/>
          <w:lang w:eastAsia="ru-RU"/>
        </w:rPr>
        <w:lastRenderedPageBreak/>
        <w:t>прекращении права пользования недрами подлежит снятию с государственного учета.</w:t>
      </w:r>
      <w:r w:rsidRPr="001E1A86">
        <w:rPr>
          <w:rFonts w:ascii="Times New Roman" w:eastAsia="Times New Roman" w:hAnsi="Times New Roman" w:cs="Times New Roman"/>
          <w:sz w:val="24"/>
          <w:szCs w:val="24"/>
          <w:lang w:eastAsia="ru-RU"/>
        </w:rPr>
        <w:br/>
      </w:r>
    </w:p>
    <w:p w14:paraId="04D7FF72"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6D6F7CD2"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115. При приостановлении права пользования недрами временно прекращается основной вид деятельности и связанные с ним вспомогательные работы, за исключением деятельности по обеспечению сохранности горных выработок и буровых скважин, поддержанию строений, сооружений и оборудования в безопасном для жизни и здоровья людей, окружающей природной среды и недр состоянии. Лицензия на пользование участком недр при приостановлении права пользования недрами с государственного учета не снимается.</w:t>
      </w:r>
      <w:r w:rsidRPr="001E1A86">
        <w:rPr>
          <w:rFonts w:ascii="Times New Roman" w:eastAsia="Times New Roman" w:hAnsi="Times New Roman" w:cs="Times New Roman"/>
          <w:sz w:val="24"/>
          <w:szCs w:val="24"/>
          <w:lang w:eastAsia="ru-RU"/>
        </w:rPr>
        <w:br/>
      </w:r>
    </w:p>
    <w:p w14:paraId="69147E45"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523D122E"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116. При ограничении права пользования недрами временно или постоянно запрещается осуществление тех или иных видов деятельности, связанных с пользованием недрами, если они привели или могут привести к возникновению непосредственной угрозы жизни и здоровью людей, негативному влиянию на охрану недр и окружающую природную среду до устранения причин, вызвавших это ограничение. Лицензия на пользование участком недр при ограничении права пользования недрами сохраняет свою силу в части не запрещенных видов деятельности.</w:t>
      </w:r>
      <w:r w:rsidRPr="001E1A86">
        <w:rPr>
          <w:rFonts w:ascii="Times New Roman" w:eastAsia="Times New Roman" w:hAnsi="Times New Roman" w:cs="Times New Roman"/>
          <w:sz w:val="24"/>
          <w:szCs w:val="24"/>
          <w:lang w:eastAsia="ru-RU"/>
        </w:rPr>
        <w:br/>
      </w:r>
    </w:p>
    <w:p w14:paraId="0BEF44E2"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7532413B"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117. В случае принятия решения о направлении в адрес пользователя недр уведомления о допущенных пользователем недр нарушениях и возможном досрочном прекращении права пользования недрами специалист Управления в течение 7 рабочих дней с момента согласования решения должностными лицами оформляет и подписывает у начальника Управления письменное уведомление о допущенных пользователем недр нарушениях и возможном досрочном прекращении права пользования недрами.</w:t>
      </w:r>
      <w:r w:rsidRPr="001E1A86">
        <w:rPr>
          <w:rFonts w:ascii="Times New Roman" w:eastAsia="Times New Roman" w:hAnsi="Times New Roman" w:cs="Times New Roman"/>
          <w:sz w:val="24"/>
          <w:szCs w:val="24"/>
          <w:lang w:eastAsia="ru-RU"/>
        </w:rPr>
        <w:br/>
      </w:r>
    </w:p>
    <w:p w14:paraId="23FD57F1"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4923746B"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118. Специалист Управления в течение 3 дней с даты подписания уведомления о допущенных пользователем недр нарушениях направляет указанное уведомление пользователю недр заказным письмом с уведомлением о вручении, а копию этого уведомления направляет в адрес Росприроднадзора или иным уполномоченным контрольным и надзорным органам для организации контроля за устранением выявленных нарушений.</w:t>
      </w:r>
      <w:r w:rsidRPr="001E1A86">
        <w:rPr>
          <w:rFonts w:ascii="Times New Roman" w:eastAsia="Times New Roman" w:hAnsi="Times New Roman" w:cs="Times New Roman"/>
          <w:sz w:val="24"/>
          <w:szCs w:val="24"/>
          <w:lang w:eastAsia="ru-RU"/>
        </w:rPr>
        <w:br/>
      </w:r>
    </w:p>
    <w:p w14:paraId="70360BBA"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646CDD1F"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119. Письменное уведомление о допущенных пользователем недр нарушениях должно содержать:</w:t>
      </w:r>
      <w:r w:rsidRPr="001E1A86">
        <w:rPr>
          <w:rFonts w:ascii="Times New Roman" w:eastAsia="Times New Roman" w:hAnsi="Times New Roman" w:cs="Times New Roman"/>
          <w:sz w:val="24"/>
          <w:szCs w:val="24"/>
          <w:lang w:eastAsia="ru-RU"/>
        </w:rPr>
        <w:br/>
      </w:r>
    </w:p>
    <w:p w14:paraId="3F6BE686"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29776A9D"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указание на нарушения условий пользования недрами;</w:t>
      </w:r>
      <w:r w:rsidRPr="001E1A86">
        <w:rPr>
          <w:rFonts w:ascii="Times New Roman" w:eastAsia="Times New Roman" w:hAnsi="Times New Roman" w:cs="Times New Roman"/>
          <w:sz w:val="24"/>
          <w:szCs w:val="24"/>
          <w:lang w:eastAsia="ru-RU"/>
        </w:rPr>
        <w:br/>
      </w:r>
    </w:p>
    <w:p w14:paraId="3FA833FF" w14:textId="77777777" w:rsidR="001E1A86" w:rsidRPr="001E1A86" w:rsidRDefault="001E1A86" w:rsidP="001E1A86">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IV. Формы контроля за исполнением Административного регламента</w:t>
      </w:r>
    </w:p>
    <w:p w14:paraId="32DF83FF" w14:textId="77777777" w:rsidR="001E1A86" w:rsidRPr="001E1A86" w:rsidRDefault="001E1A86" w:rsidP="001E1A86">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 xml:space="preserve">Порядок осуществления текущего контроля за соблюдением и исполнением ответственными должностными лицами положений Административного </w:t>
      </w:r>
      <w:r w:rsidRPr="001E1A86">
        <w:rPr>
          <w:rFonts w:ascii="Arial" w:eastAsia="Times New Roman" w:hAnsi="Arial" w:cs="Arial"/>
          <w:b/>
          <w:bCs/>
          <w:sz w:val="24"/>
          <w:szCs w:val="24"/>
          <w:lang w:eastAsia="ru-RU"/>
        </w:rPr>
        <w:lastRenderedPageBreak/>
        <w:t>регламента и иных нормативных правовых актов, устанавливающих требования к предоставлению государственной услуги, а также принятием ими решений</w:t>
      </w:r>
    </w:p>
    <w:p w14:paraId="43D7969E"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40BA0217"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141. Текущий контроль за соблюдением и выполнением ответственными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 осуществляется руководителем структурного подразделения Управления, ответственного за организацию работы по предоставлению государственной услуги.</w:t>
      </w:r>
    </w:p>
    <w:p w14:paraId="4788ABF3"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142. Текущий контроль осуществляется путем проведения проверок соблюдения и выполнения ответственными лицами Управления положений Административного регламента, иных нормативных правовых актов Российской Федерации.</w:t>
      </w:r>
      <w:r w:rsidRPr="001E1A86">
        <w:rPr>
          <w:rFonts w:ascii="Arial" w:eastAsia="Times New Roman" w:hAnsi="Arial" w:cs="Arial"/>
          <w:sz w:val="24"/>
          <w:szCs w:val="24"/>
          <w:lang w:eastAsia="ru-RU"/>
        </w:rPr>
        <w:br/>
      </w:r>
    </w:p>
    <w:p w14:paraId="61397493"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743A096F"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143. Предметом контроля является выявление и устранение нарушений порядка рассмотрения запросов, обращений заявителей, оценка полноты рассмотрения, обращений, объективность и тщательность проверки сведений, обоснованность и законность предлагаемых для принятия решений по запросам и обращениям.</w:t>
      </w:r>
      <w:r w:rsidRPr="001E1A86">
        <w:rPr>
          <w:rFonts w:ascii="Arial" w:eastAsia="Times New Roman" w:hAnsi="Arial" w:cs="Arial"/>
          <w:sz w:val="24"/>
          <w:szCs w:val="24"/>
          <w:lang w:eastAsia="ru-RU"/>
        </w:rPr>
        <w:br/>
      </w:r>
    </w:p>
    <w:p w14:paraId="7188E5F3" w14:textId="77777777" w:rsidR="001E1A86" w:rsidRPr="001E1A86" w:rsidRDefault="001E1A86" w:rsidP="001E1A86">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p>
    <w:p w14:paraId="2BEA9A95"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623910FB"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144. Проверки полноты и качества предоставления государственной услуги осуществляются на основании приказа Управления.</w:t>
      </w:r>
      <w:r w:rsidRPr="001E1A86">
        <w:rPr>
          <w:rFonts w:ascii="Arial" w:eastAsia="Times New Roman" w:hAnsi="Arial" w:cs="Arial"/>
          <w:sz w:val="24"/>
          <w:szCs w:val="24"/>
          <w:lang w:eastAsia="ru-RU"/>
        </w:rPr>
        <w:br/>
      </w:r>
    </w:p>
    <w:p w14:paraId="424D58A2"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2C4E0476"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145. Проверки могут быть плановыми (не чаще 1 раза в 2 года) и внеплановыми. При проверке рассматриваются все вопросы, связанные с предоставлением государственной услуги (комплексные проверки), или порядок проведения отдельных административных процедур (тематические проверки).</w:t>
      </w:r>
      <w:r w:rsidRPr="001E1A86">
        <w:rPr>
          <w:rFonts w:ascii="Arial" w:eastAsia="Times New Roman" w:hAnsi="Arial" w:cs="Arial"/>
          <w:sz w:val="24"/>
          <w:szCs w:val="24"/>
          <w:lang w:eastAsia="ru-RU"/>
        </w:rPr>
        <w:br/>
      </w:r>
    </w:p>
    <w:p w14:paraId="480DF2E4"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5A2BEE5E"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146. Осуществление плановых и внеплановых проверок полноты и качества предоставления государственной услуги осуществляется путем проведения руководителем структурного подразделения Управления, ответственного за организацию работы по предоставлению государственной услуги, проверок соблюдения и исполнения ответственными лицами положений настоящего Административного регламента, иных нормативных правовых актов Российской Федерации.</w:t>
      </w:r>
      <w:r w:rsidRPr="001E1A86">
        <w:rPr>
          <w:rFonts w:ascii="Arial" w:eastAsia="Times New Roman" w:hAnsi="Arial" w:cs="Arial"/>
          <w:sz w:val="24"/>
          <w:szCs w:val="24"/>
          <w:lang w:eastAsia="ru-RU"/>
        </w:rPr>
        <w:br/>
      </w:r>
    </w:p>
    <w:p w14:paraId="6264684F"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41028893"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Проверка также может проводиться по конкретному обращению заявителя.</w:t>
      </w:r>
      <w:r w:rsidRPr="001E1A86">
        <w:rPr>
          <w:rFonts w:ascii="Arial" w:eastAsia="Times New Roman" w:hAnsi="Arial" w:cs="Arial"/>
          <w:sz w:val="24"/>
          <w:szCs w:val="24"/>
          <w:lang w:eastAsia="ru-RU"/>
        </w:rPr>
        <w:br/>
      </w:r>
    </w:p>
    <w:p w14:paraId="193E3C22" w14:textId="77777777" w:rsidR="001E1A86" w:rsidRPr="001E1A86" w:rsidRDefault="001E1A86" w:rsidP="001E1A86">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lastRenderedPageBreak/>
        <w:br/>
      </w:r>
      <w:r w:rsidRPr="001E1A86">
        <w:rPr>
          <w:rFonts w:ascii="Arial" w:eastAsia="Times New Roman" w:hAnsi="Arial" w:cs="Arial"/>
          <w:b/>
          <w:bCs/>
          <w:sz w:val="24"/>
          <w:szCs w:val="24"/>
          <w:lang w:eastAsia="ru-RU"/>
        </w:rPr>
        <w:br/>
        <w:t>Ответственность должностных лиц Управления за решения и действия (бездействие), принимаемые (осуществляемые) ими в ходе предоставления государственной услуги</w:t>
      </w:r>
    </w:p>
    <w:p w14:paraId="039597D5"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1CEE71B1"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147. Ответственность за надлежащее предоставление государственной услуги возлагается на руководителя структурного подразделения Управления.</w:t>
      </w:r>
      <w:r w:rsidRPr="001E1A86">
        <w:rPr>
          <w:rFonts w:ascii="Arial" w:eastAsia="Times New Roman" w:hAnsi="Arial" w:cs="Arial"/>
          <w:sz w:val="24"/>
          <w:szCs w:val="24"/>
          <w:lang w:eastAsia="ru-RU"/>
        </w:rPr>
        <w:br/>
      </w:r>
    </w:p>
    <w:p w14:paraId="028C4655"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5A72D2BD"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148. Персональная ответственность за предоставление государственной услуги закрепляется в должностных регламентах государственных гражданских служащих Управления, ответственных за предоставление государственной услуги.</w:t>
      </w:r>
      <w:r w:rsidRPr="001E1A86">
        <w:rPr>
          <w:rFonts w:ascii="Arial" w:eastAsia="Times New Roman" w:hAnsi="Arial" w:cs="Arial"/>
          <w:sz w:val="24"/>
          <w:szCs w:val="24"/>
          <w:lang w:eastAsia="ru-RU"/>
        </w:rPr>
        <w:br/>
      </w:r>
    </w:p>
    <w:p w14:paraId="020B8EC8"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10714B47"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149. Специалист, ответственный за предоставление государственной услуги, несет персональную ответственность за:</w:t>
      </w:r>
      <w:r w:rsidRPr="001E1A86">
        <w:rPr>
          <w:rFonts w:ascii="Arial" w:eastAsia="Times New Roman" w:hAnsi="Arial" w:cs="Arial"/>
          <w:sz w:val="24"/>
          <w:szCs w:val="24"/>
          <w:lang w:eastAsia="ru-RU"/>
        </w:rPr>
        <w:br/>
      </w:r>
    </w:p>
    <w:p w14:paraId="6561943F"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6B81213B"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 соблюдение сроков и порядка приема, регистрации документов;</w:t>
      </w:r>
      <w:r w:rsidRPr="001E1A86">
        <w:rPr>
          <w:rFonts w:ascii="Arial" w:eastAsia="Times New Roman" w:hAnsi="Arial" w:cs="Arial"/>
          <w:sz w:val="24"/>
          <w:szCs w:val="24"/>
          <w:lang w:eastAsia="ru-RU"/>
        </w:rPr>
        <w:br/>
      </w:r>
    </w:p>
    <w:p w14:paraId="53E4C74C"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0ABE99FC"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2) соответствие результатов рассмотрения документов требованиям законодательства Российской Федерации и законодательства Республики Адыгея;</w:t>
      </w:r>
      <w:r w:rsidRPr="001E1A86">
        <w:rPr>
          <w:rFonts w:ascii="Arial" w:eastAsia="Times New Roman" w:hAnsi="Arial" w:cs="Arial"/>
          <w:sz w:val="24"/>
          <w:szCs w:val="24"/>
          <w:lang w:eastAsia="ru-RU"/>
        </w:rPr>
        <w:br/>
      </w:r>
    </w:p>
    <w:p w14:paraId="4D261730"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49546095"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3) соблюдение порядка, в том числе сроков, предоставления государственной услуги.</w:t>
      </w:r>
      <w:r w:rsidRPr="001E1A86">
        <w:rPr>
          <w:rFonts w:ascii="Arial" w:eastAsia="Times New Roman" w:hAnsi="Arial" w:cs="Arial"/>
          <w:sz w:val="24"/>
          <w:szCs w:val="24"/>
          <w:lang w:eastAsia="ru-RU"/>
        </w:rPr>
        <w:br/>
      </w:r>
    </w:p>
    <w:p w14:paraId="450A0D4B"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2DACD5EE" w14:textId="325EDB63"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150. Специалисты и должностные лица Управления, участвующие в предоставлении государственной услуги, за ненадлежащее исполнение возложенных на них обязанностей по предоставлению государственной услуги, установленных должностными регламентами, настоящим Административным регламентом и законодательством Российской Федерации, несут персональную ответственность в соответствии с Федеральным законом от 27 июля 2004 года N 79-ФЗ "О государственной гражданской службе в Российской Федерации", Законом Республики Адыгея от 4 августа 2005 года N 352 "О государственной гражданской службе Республики Адыгея", Федеральным законом от 25 декабря 2008 года N 273-ФЗ "О противодействии коррупции".</w:t>
      </w:r>
      <w:r w:rsidRPr="001E1A86">
        <w:rPr>
          <w:rFonts w:ascii="Arial" w:eastAsia="Times New Roman" w:hAnsi="Arial" w:cs="Arial"/>
          <w:sz w:val="24"/>
          <w:szCs w:val="24"/>
          <w:lang w:eastAsia="ru-RU"/>
        </w:rPr>
        <w:br/>
      </w:r>
    </w:p>
    <w:p w14:paraId="5A97E393" w14:textId="77777777" w:rsidR="001E1A86" w:rsidRPr="001E1A86" w:rsidRDefault="001E1A86" w:rsidP="001E1A86">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Требования к порядку и формам контроля за предоставлением государственной услуги, в том числе со стороны граждан, их объединений и организаций</w:t>
      </w:r>
    </w:p>
    <w:p w14:paraId="10026F9F"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4880EBD8"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xml:space="preserve">151. Контроль за исполнением Административного регламента со стороны граждан, их объединений и организаций является самостоятельной формой контроля и осуществляется путем направления обращений в Кабинет Министров </w:t>
      </w:r>
      <w:r w:rsidRPr="001E1A86">
        <w:rPr>
          <w:rFonts w:ascii="Arial" w:eastAsia="Times New Roman" w:hAnsi="Arial" w:cs="Arial"/>
          <w:sz w:val="24"/>
          <w:szCs w:val="24"/>
          <w:lang w:eastAsia="ru-RU"/>
        </w:rPr>
        <w:lastRenderedPageBreak/>
        <w:t>Республики Адыгея, Управление, а также путем обжалования действий (бездействия) и решений, осуществляемых (принятых) в ходе предоставления государственной услуги, в вышестоящие органы государственной власти и судебные органы.</w:t>
      </w:r>
      <w:r w:rsidRPr="001E1A86">
        <w:rPr>
          <w:rFonts w:ascii="Arial" w:eastAsia="Times New Roman" w:hAnsi="Arial" w:cs="Arial"/>
          <w:sz w:val="24"/>
          <w:szCs w:val="24"/>
          <w:lang w:eastAsia="ru-RU"/>
        </w:rPr>
        <w:br/>
      </w:r>
    </w:p>
    <w:p w14:paraId="14E4A972"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23452414"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152. Граждане, их объединения и организации могут сообщить обо всех результатах контроля за предоставлением государственной услуги по почте, с использованием информационно-телекоммуникационной сети "Интернет" на сайте исполнительных органов государственной власти Республики Адыгея на странице Управления по охране окружающей среды и природным ресурсам Республики Адыгея http://www.adygheya.ru, на электронный адрес Управления, а также может быть принята при личном приеме заявителя.</w:t>
      </w:r>
      <w:r w:rsidRPr="001E1A86">
        <w:rPr>
          <w:rFonts w:ascii="Arial" w:eastAsia="Times New Roman" w:hAnsi="Arial" w:cs="Arial"/>
          <w:sz w:val="24"/>
          <w:szCs w:val="24"/>
          <w:lang w:eastAsia="ru-RU"/>
        </w:rPr>
        <w:br/>
      </w:r>
    </w:p>
    <w:p w14:paraId="2E85C671" w14:textId="77777777" w:rsidR="001E1A86" w:rsidRPr="001E1A86" w:rsidRDefault="001E1A86" w:rsidP="001E1A86">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V. Досудебный (внесудебный) порядок обжалования решений и действий (бездействия) Управления, а также его должностных лиц, государственных гражданских служащих Управления</w:t>
      </w:r>
    </w:p>
    <w:p w14:paraId="5D1AB936" w14:textId="77777777" w:rsidR="001E1A86" w:rsidRPr="001E1A86" w:rsidRDefault="001E1A86" w:rsidP="001E1A86">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Информация для заявителя о его праве подать жалобу на решение и (или) действия (бездействие) Управления, а также должностных лиц, государственных гражданских служащих Управления при предоставлении государственной услуги</w:t>
      </w:r>
    </w:p>
    <w:p w14:paraId="6540367D"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6B774C7F"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153. Заявитель вправе обжаловать решения и действия (бездействие) Управления, должностных лиц Управления при предоставлении государственной услуги.</w:t>
      </w:r>
      <w:r w:rsidRPr="001E1A86">
        <w:rPr>
          <w:rFonts w:ascii="Arial" w:eastAsia="Times New Roman" w:hAnsi="Arial" w:cs="Arial"/>
          <w:sz w:val="24"/>
          <w:szCs w:val="24"/>
          <w:lang w:eastAsia="ru-RU"/>
        </w:rPr>
        <w:br/>
      </w:r>
    </w:p>
    <w:p w14:paraId="5ABEA456" w14:textId="77777777" w:rsidR="001E1A86" w:rsidRPr="001E1A86" w:rsidRDefault="001E1A86" w:rsidP="001E1A86">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Предмет жалобы</w:t>
      </w:r>
    </w:p>
    <w:p w14:paraId="5EB36F5A"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24C3B00E"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154. Предметом досудебного (внесудебного) обжалования заявителем решений и (или) действий (бездействия) Управления, должностного лица либо государственного гражданского служащего Управления является решение или действие (бездействие), принятое или осуществленное ими в ходе предоставления государственной услуги, в том числе в следующих случаях:</w:t>
      </w:r>
      <w:r w:rsidRPr="001E1A86">
        <w:rPr>
          <w:rFonts w:ascii="Arial" w:eastAsia="Times New Roman" w:hAnsi="Arial" w:cs="Arial"/>
          <w:sz w:val="24"/>
          <w:szCs w:val="24"/>
          <w:lang w:eastAsia="ru-RU"/>
        </w:rPr>
        <w:br/>
      </w:r>
    </w:p>
    <w:p w14:paraId="0245D332"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4BC3CAED"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 нарушение срока регистрации запроса заявителя о предоставлении государственной услуги;</w:t>
      </w:r>
      <w:r w:rsidRPr="001E1A86">
        <w:rPr>
          <w:rFonts w:ascii="Arial" w:eastAsia="Times New Roman" w:hAnsi="Arial" w:cs="Arial"/>
          <w:sz w:val="24"/>
          <w:szCs w:val="24"/>
          <w:lang w:eastAsia="ru-RU"/>
        </w:rPr>
        <w:br/>
      </w:r>
    </w:p>
    <w:p w14:paraId="314CD4EC"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6B911EA6"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2) нарушение срока предоставления государственной услуги;</w:t>
      </w:r>
      <w:r w:rsidRPr="001E1A86">
        <w:rPr>
          <w:rFonts w:ascii="Arial" w:eastAsia="Times New Roman" w:hAnsi="Arial" w:cs="Arial"/>
          <w:sz w:val="24"/>
          <w:szCs w:val="24"/>
          <w:lang w:eastAsia="ru-RU"/>
        </w:rPr>
        <w:br/>
      </w:r>
    </w:p>
    <w:p w14:paraId="3951B9FF"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0F593080"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xml:space="preserve">3) требование у заявителя документов или информации либо осуществления действий, представление или осуществление которых не предусмотрено </w:t>
      </w:r>
      <w:r w:rsidRPr="001E1A86">
        <w:rPr>
          <w:rFonts w:ascii="Arial" w:eastAsia="Times New Roman" w:hAnsi="Arial" w:cs="Arial"/>
          <w:sz w:val="24"/>
          <w:szCs w:val="24"/>
          <w:lang w:eastAsia="ru-RU"/>
        </w:rPr>
        <w:lastRenderedPageBreak/>
        <w:t>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государственной услуги;</w:t>
      </w:r>
      <w:r w:rsidRPr="001E1A86">
        <w:rPr>
          <w:rFonts w:ascii="Arial" w:eastAsia="Times New Roman" w:hAnsi="Arial" w:cs="Arial"/>
          <w:sz w:val="24"/>
          <w:szCs w:val="24"/>
          <w:lang w:eastAsia="ru-RU"/>
        </w:rPr>
        <w:br/>
      </w:r>
    </w:p>
    <w:p w14:paraId="6BA64F33"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66395A46" w14:textId="724F7162"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4) требование у заявителя документов или информации, отсутствие и недостоверность которых не указывались при первоначальном отказе в приеме документов, необходимых для предоставления государственной услуги, за исключением случаев, предусмотренных пунктом 4 части 1 статьи 7 Федерального закона от 27.07.2010 N 210-ФЗ;</w:t>
      </w:r>
      <w:r w:rsidRPr="001E1A86">
        <w:rPr>
          <w:rFonts w:ascii="Arial" w:eastAsia="Times New Roman" w:hAnsi="Arial" w:cs="Arial"/>
          <w:sz w:val="24"/>
          <w:szCs w:val="24"/>
          <w:lang w:eastAsia="ru-RU"/>
        </w:rPr>
        <w:br/>
      </w:r>
    </w:p>
    <w:p w14:paraId="41492E49"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2F816DDA"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5) отказ в приеме у заявителя документов, представление которых предусмотрено нормативными правовыми актами Российской Федерации, нормативными правовыми актами Республики Адыгея для предоставления государственной услуги;</w:t>
      </w:r>
      <w:r w:rsidRPr="001E1A86">
        <w:rPr>
          <w:rFonts w:ascii="Arial" w:eastAsia="Times New Roman" w:hAnsi="Arial" w:cs="Arial"/>
          <w:sz w:val="24"/>
          <w:szCs w:val="24"/>
          <w:lang w:eastAsia="ru-RU"/>
        </w:rPr>
        <w:br/>
      </w:r>
    </w:p>
    <w:p w14:paraId="13601B0A"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68FA161D"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6) отказ в предоставлении государственной услуги, если основания отказа не предусмотрены нормативными правовыми актами Российской Федерации, нормативными правовыми актами Республики Адыгея;</w:t>
      </w:r>
      <w:r w:rsidRPr="001E1A86">
        <w:rPr>
          <w:rFonts w:ascii="Arial" w:eastAsia="Times New Roman" w:hAnsi="Arial" w:cs="Arial"/>
          <w:sz w:val="24"/>
          <w:szCs w:val="24"/>
          <w:lang w:eastAsia="ru-RU"/>
        </w:rPr>
        <w:br/>
      </w:r>
    </w:p>
    <w:p w14:paraId="5D2F3B50"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780351AA"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7)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Республики Адыгея;</w:t>
      </w:r>
      <w:r w:rsidRPr="001E1A86">
        <w:rPr>
          <w:rFonts w:ascii="Arial" w:eastAsia="Times New Roman" w:hAnsi="Arial" w:cs="Arial"/>
          <w:sz w:val="24"/>
          <w:szCs w:val="24"/>
          <w:lang w:eastAsia="ru-RU"/>
        </w:rPr>
        <w:br/>
      </w:r>
    </w:p>
    <w:p w14:paraId="3260CC49"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4689EB27"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xml:space="preserve">8) отказ Управления, должностного лица либо государственного гражданского служащего Управления в исправлении допущенных опечаток и ошибок в выданных в результате предоставления государственной услуги </w:t>
      </w:r>
      <w:proofErr w:type="gramStart"/>
      <w:r w:rsidRPr="001E1A86">
        <w:rPr>
          <w:rFonts w:ascii="Arial" w:eastAsia="Times New Roman" w:hAnsi="Arial" w:cs="Arial"/>
          <w:sz w:val="24"/>
          <w:szCs w:val="24"/>
          <w:lang w:eastAsia="ru-RU"/>
        </w:rPr>
        <w:t>документах</w:t>
      </w:r>
      <w:proofErr w:type="gramEnd"/>
      <w:r w:rsidRPr="001E1A86">
        <w:rPr>
          <w:rFonts w:ascii="Arial" w:eastAsia="Times New Roman" w:hAnsi="Arial" w:cs="Arial"/>
          <w:sz w:val="24"/>
          <w:szCs w:val="24"/>
          <w:lang w:eastAsia="ru-RU"/>
        </w:rPr>
        <w:t xml:space="preserve"> либо нарушение установленного срока таких исправлений;</w:t>
      </w:r>
      <w:r w:rsidRPr="001E1A86">
        <w:rPr>
          <w:rFonts w:ascii="Arial" w:eastAsia="Times New Roman" w:hAnsi="Arial" w:cs="Arial"/>
          <w:sz w:val="24"/>
          <w:szCs w:val="24"/>
          <w:lang w:eastAsia="ru-RU"/>
        </w:rPr>
        <w:br/>
      </w:r>
    </w:p>
    <w:p w14:paraId="340F20D1"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436AD01C"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9) нарушение срока или порядка выдачи документов по результатам предоставления государственной услуги;</w:t>
      </w:r>
      <w:r w:rsidRPr="001E1A86">
        <w:rPr>
          <w:rFonts w:ascii="Arial" w:eastAsia="Times New Roman" w:hAnsi="Arial" w:cs="Arial"/>
          <w:sz w:val="24"/>
          <w:szCs w:val="24"/>
          <w:lang w:eastAsia="ru-RU"/>
        </w:rPr>
        <w:br/>
      </w:r>
    </w:p>
    <w:p w14:paraId="73BEA85F"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744E3B6C"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10)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w:t>
      </w:r>
      <w:r w:rsidRPr="001E1A86">
        <w:rPr>
          <w:rFonts w:ascii="Arial" w:eastAsia="Times New Roman" w:hAnsi="Arial" w:cs="Arial"/>
          <w:sz w:val="24"/>
          <w:szCs w:val="24"/>
          <w:lang w:eastAsia="ru-RU"/>
        </w:rPr>
        <w:br/>
      </w:r>
    </w:p>
    <w:p w14:paraId="784A8243" w14:textId="77777777" w:rsidR="001E1A86" w:rsidRPr="001E1A86" w:rsidRDefault="001E1A86" w:rsidP="001E1A86">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Орган государственной власти и уполномоченные на рассмотрение жалобы должностные лица, которым может быть направлена жалоба</w:t>
      </w:r>
    </w:p>
    <w:p w14:paraId="5D74310F"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4D8AFBDE"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 xml:space="preserve">155. Жалоба на решения и действия (бездействие) Управления, должностных лиц, государственных гражданских служащих Управления при предоставлении </w:t>
      </w:r>
      <w:r w:rsidRPr="001E1A86">
        <w:rPr>
          <w:rFonts w:ascii="Arial" w:eastAsia="Times New Roman" w:hAnsi="Arial" w:cs="Arial"/>
          <w:sz w:val="24"/>
          <w:szCs w:val="24"/>
          <w:lang w:eastAsia="ru-RU"/>
        </w:rPr>
        <w:lastRenderedPageBreak/>
        <w:t>государственной услуги подается заявителем в Управление. Рассмотрение жалоб осуществляется должностным лицом, уполномоченным приказом Управления на рассмотрение жалоб.</w:t>
      </w:r>
      <w:r w:rsidRPr="001E1A86">
        <w:rPr>
          <w:rFonts w:ascii="Arial" w:eastAsia="Times New Roman" w:hAnsi="Arial" w:cs="Arial"/>
          <w:sz w:val="24"/>
          <w:szCs w:val="24"/>
          <w:lang w:eastAsia="ru-RU"/>
        </w:rPr>
        <w:br/>
      </w:r>
    </w:p>
    <w:p w14:paraId="67ED514F"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16551F7D"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156. С жалобой на решения, принятые Начальником Управления по охране окружающей среды и природным ресурсам Республики Адыгея, заявитель вправе обратиться в Кабинет Министров Республики Адыгея.</w:t>
      </w:r>
      <w:r w:rsidRPr="001E1A86">
        <w:rPr>
          <w:rFonts w:ascii="Arial" w:eastAsia="Times New Roman" w:hAnsi="Arial" w:cs="Arial"/>
          <w:sz w:val="24"/>
          <w:szCs w:val="24"/>
          <w:lang w:eastAsia="ru-RU"/>
        </w:rPr>
        <w:br/>
      </w:r>
    </w:p>
    <w:p w14:paraId="5AA5C571" w14:textId="77777777" w:rsidR="001E1A86" w:rsidRPr="001E1A86" w:rsidRDefault="001E1A86" w:rsidP="001E1A86">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1E1A86">
        <w:rPr>
          <w:rFonts w:ascii="Arial" w:eastAsia="Times New Roman" w:hAnsi="Arial" w:cs="Arial"/>
          <w:b/>
          <w:bCs/>
          <w:sz w:val="24"/>
          <w:szCs w:val="24"/>
          <w:lang w:eastAsia="ru-RU"/>
        </w:rPr>
        <w:br/>
      </w:r>
      <w:r w:rsidRPr="001E1A86">
        <w:rPr>
          <w:rFonts w:ascii="Arial" w:eastAsia="Times New Roman" w:hAnsi="Arial" w:cs="Arial"/>
          <w:b/>
          <w:bCs/>
          <w:sz w:val="24"/>
          <w:szCs w:val="24"/>
          <w:lang w:eastAsia="ru-RU"/>
        </w:rPr>
        <w:br/>
        <w:t>Порядок подачи и рассмотрения жалобы</w:t>
      </w:r>
    </w:p>
    <w:p w14:paraId="24946162"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6B68C491"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157. Основанием для начала процедуры досудебного (внесудебного) обжалования является поступление жалобы, поданной в письменной форме на бумажном носителе, в электронной форме в Управление или Кабинет Министров Республики Адыгея.</w:t>
      </w:r>
      <w:r w:rsidRPr="001E1A86">
        <w:rPr>
          <w:rFonts w:ascii="Arial" w:eastAsia="Times New Roman" w:hAnsi="Arial" w:cs="Arial"/>
          <w:sz w:val="24"/>
          <w:szCs w:val="24"/>
          <w:lang w:eastAsia="ru-RU"/>
        </w:rPr>
        <w:br/>
      </w:r>
    </w:p>
    <w:p w14:paraId="2D49D1F5"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04087169"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158. Жалоба может быть направлена по почте, а также может быть принята при личном приеме заявителя в Управлении.</w:t>
      </w:r>
      <w:r w:rsidRPr="001E1A86">
        <w:rPr>
          <w:rFonts w:ascii="Arial" w:eastAsia="Times New Roman" w:hAnsi="Arial" w:cs="Arial"/>
          <w:sz w:val="24"/>
          <w:szCs w:val="24"/>
          <w:lang w:eastAsia="ru-RU"/>
        </w:rPr>
        <w:br/>
      </w:r>
    </w:p>
    <w:p w14:paraId="52F36E9C"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5FE7299E"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В электронном виде жалоба может быть подана заявителем посредством:</w:t>
      </w:r>
      <w:r w:rsidRPr="001E1A86">
        <w:rPr>
          <w:rFonts w:ascii="Arial" w:eastAsia="Times New Roman" w:hAnsi="Arial" w:cs="Arial"/>
          <w:sz w:val="24"/>
          <w:szCs w:val="24"/>
          <w:lang w:eastAsia="ru-RU"/>
        </w:rPr>
        <w:br/>
      </w:r>
    </w:p>
    <w:p w14:paraId="42346F29"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70994CC9"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а) официального сайта исполнительных органов государственной власти Республики Адыгея, на странице Управления http://www.adygheya.ru;</w:t>
      </w:r>
      <w:r w:rsidRPr="001E1A86">
        <w:rPr>
          <w:rFonts w:ascii="Arial" w:eastAsia="Times New Roman" w:hAnsi="Arial" w:cs="Arial"/>
          <w:sz w:val="24"/>
          <w:szCs w:val="24"/>
          <w:lang w:eastAsia="ru-RU"/>
        </w:rPr>
        <w:br/>
      </w:r>
    </w:p>
    <w:p w14:paraId="4423B381"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28AA38B4"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б) федеральной государственной информационной системы "Единый портал государственных и муниципальных услуг (функций)".</w:t>
      </w:r>
      <w:r w:rsidRPr="001E1A86">
        <w:rPr>
          <w:rFonts w:ascii="Arial" w:eastAsia="Times New Roman" w:hAnsi="Arial" w:cs="Arial"/>
          <w:sz w:val="24"/>
          <w:szCs w:val="24"/>
          <w:lang w:eastAsia="ru-RU"/>
        </w:rPr>
        <w:br/>
      </w:r>
    </w:p>
    <w:p w14:paraId="254E06E4"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3D6B26D4"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159. Жалоба должна содержать:</w:t>
      </w:r>
      <w:r w:rsidRPr="001E1A86">
        <w:rPr>
          <w:rFonts w:ascii="Arial" w:eastAsia="Times New Roman" w:hAnsi="Arial" w:cs="Arial"/>
          <w:sz w:val="24"/>
          <w:szCs w:val="24"/>
          <w:lang w:eastAsia="ru-RU"/>
        </w:rPr>
        <w:br/>
      </w:r>
    </w:p>
    <w:p w14:paraId="52BD703A"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48873969"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1) наименование Управления, должностного лица либо государственного гражданского служащего Управления, решения и действия (бездействие) которых обжалуются;</w:t>
      </w:r>
      <w:r w:rsidRPr="001E1A86">
        <w:rPr>
          <w:rFonts w:ascii="Arial" w:eastAsia="Times New Roman" w:hAnsi="Arial" w:cs="Arial"/>
          <w:sz w:val="24"/>
          <w:szCs w:val="24"/>
          <w:lang w:eastAsia="ru-RU"/>
        </w:rPr>
        <w:br/>
      </w:r>
    </w:p>
    <w:p w14:paraId="06B250E8" w14:textId="77777777" w:rsidR="001E1A86" w:rsidRPr="001E1A86" w:rsidRDefault="001E1A86" w:rsidP="001E1A86">
      <w:pPr>
        <w:shd w:val="clear" w:color="auto" w:fill="FFFFFF"/>
        <w:spacing w:after="0" w:line="240" w:lineRule="auto"/>
        <w:textAlignment w:val="baseline"/>
        <w:rPr>
          <w:rFonts w:ascii="Arial" w:eastAsia="Times New Roman" w:hAnsi="Arial" w:cs="Arial"/>
          <w:sz w:val="24"/>
          <w:szCs w:val="24"/>
          <w:lang w:eastAsia="ru-RU"/>
        </w:rPr>
      </w:pPr>
    </w:p>
    <w:p w14:paraId="01D68D02" w14:textId="77777777" w:rsidR="001E1A86" w:rsidRPr="001E1A86" w:rsidRDefault="001E1A86" w:rsidP="001E1A86">
      <w:pPr>
        <w:shd w:val="clear" w:color="auto" w:fill="FFFFFF"/>
        <w:spacing w:after="0" w:line="240" w:lineRule="auto"/>
        <w:ind w:firstLine="480"/>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2) фамилию, имя, отчество (последнее - при наличии), сведения о месте жительства заявителя - физического лица либо наименование, сведения о местонахождении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14:paraId="3C102C47"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br/>
        <w:t xml:space="preserve">163.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наделенное полномочиями по рассмотрению жалоб, незамедлительно </w:t>
      </w:r>
      <w:r w:rsidRPr="001E1A86">
        <w:rPr>
          <w:rFonts w:ascii="Times New Roman" w:eastAsia="Times New Roman" w:hAnsi="Times New Roman" w:cs="Times New Roman"/>
          <w:sz w:val="24"/>
          <w:szCs w:val="24"/>
          <w:lang w:eastAsia="ru-RU"/>
        </w:rPr>
        <w:lastRenderedPageBreak/>
        <w:t>направляет имеющиеся материалы в органы прокуратуры.</w:t>
      </w:r>
      <w:r w:rsidRPr="001E1A86">
        <w:rPr>
          <w:rFonts w:ascii="Times New Roman" w:eastAsia="Times New Roman" w:hAnsi="Times New Roman" w:cs="Times New Roman"/>
          <w:sz w:val="24"/>
          <w:szCs w:val="24"/>
          <w:lang w:eastAsia="ru-RU"/>
        </w:rPr>
        <w:br/>
      </w:r>
    </w:p>
    <w:p w14:paraId="537F7237" w14:textId="77777777" w:rsidR="001E1A86" w:rsidRPr="001E1A86" w:rsidRDefault="001E1A86" w:rsidP="001E1A86">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1E1A86">
        <w:rPr>
          <w:rFonts w:ascii="Times New Roman" w:eastAsia="Times New Roman" w:hAnsi="Times New Roman" w:cs="Times New Roman"/>
          <w:b/>
          <w:bCs/>
          <w:sz w:val="24"/>
          <w:szCs w:val="24"/>
          <w:lang w:eastAsia="ru-RU"/>
        </w:rPr>
        <w:br/>
      </w:r>
      <w:r w:rsidRPr="001E1A86">
        <w:rPr>
          <w:rFonts w:ascii="Times New Roman" w:eastAsia="Times New Roman" w:hAnsi="Times New Roman" w:cs="Times New Roman"/>
          <w:b/>
          <w:bCs/>
          <w:sz w:val="24"/>
          <w:szCs w:val="24"/>
          <w:lang w:eastAsia="ru-RU"/>
        </w:rPr>
        <w:br/>
        <w:t>Порядок информирования заявителя о результатах рассмотрения жалобы</w:t>
      </w:r>
    </w:p>
    <w:p w14:paraId="5B4D7A53"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465AB3E5"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164. Не позднее дня, следующего за днем принятия решения, указанного в настоящем разделе,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1E1A86">
        <w:rPr>
          <w:rFonts w:ascii="Times New Roman" w:eastAsia="Times New Roman" w:hAnsi="Times New Roman" w:cs="Times New Roman"/>
          <w:sz w:val="24"/>
          <w:szCs w:val="24"/>
          <w:lang w:eastAsia="ru-RU"/>
        </w:rPr>
        <w:br/>
      </w:r>
    </w:p>
    <w:p w14:paraId="20B427B1"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3A63806D"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 xml:space="preserve">В случае </w:t>
      </w:r>
      <w:proofErr w:type="gramStart"/>
      <w:r w:rsidRPr="001E1A86">
        <w:rPr>
          <w:rFonts w:ascii="Times New Roman" w:eastAsia="Times New Roman" w:hAnsi="Times New Roman" w:cs="Times New Roman"/>
          <w:sz w:val="24"/>
          <w:szCs w:val="24"/>
          <w:lang w:eastAsia="ru-RU"/>
        </w:rPr>
        <w:t>признания жалобы</w:t>
      </w:r>
      <w:proofErr w:type="gramEnd"/>
      <w:r w:rsidRPr="001E1A86">
        <w:rPr>
          <w:rFonts w:ascii="Times New Roman" w:eastAsia="Times New Roman" w:hAnsi="Times New Roman" w:cs="Times New Roman"/>
          <w:sz w:val="24"/>
          <w:szCs w:val="24"/>
          <w:lang w:eastAsia="ru-RU"/>
        </w:rPr>
        <w:t xml:space="preserve"> подлежащей удовлетворению в ответе заявителю дается информация о действиях Управления,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1E1A86">
        <w:rPr>
          <w:rFonts w:ascii="Times New Roman" w:eastAsia="Times New Roman" w:hAnsi="Times New Roman" w:cs="Times New Roman"/>
          <w:sz w:val="24"/>
          <w:szCs w:val="24"/>
          <w:lang w:eastAsia="ru-RU"/>
        </w:rPr>
        <w:br/>
      </w:r>
    </w:p>
    <w:p w14:paraId="1642A83F"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163D39C7"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 xml:space="preserve">В случае </w:t>
      </w:r>
      <w:proofErr w:type="gramStart"/>
      <w:r w:rsidRPr="001E1A86">
        <w:rPr>
          <w:rFonts w:ascii="Times New Roman" w:eastAsia="Times New Roman" w:hAnsi="Times New Roman" w:cs="Times New Roman"/>
          <w:sz w:val="24"/>
          <w:szCs w:val="24"/>
          <w:lang w:eastAsia="ru-RU"/>
        </w:rPr>
        <w:t>признания жалобы</w:t>
      </w:r>
      <w:proofErr w:type="gramEnd"/>
      <w:r w:rsidRPr="001E1A86">
        <w:rPr>
          <w:rFonts w:ascii="Times New Roman" w:eastAsia="Times New Roman" w:hAnsi="Times New Roman" w:cs="Times New Roman"/>
          <w:sz w:val="24"/>
          <w:szCs w:val="24"/>
          <w:lang w:eastAsia="ru-RU"/>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1E1A86">
        <w:rPr>
          <w:rFonts w:ascii="Times New Roman" w:eastAsia="Times New Roman" w:hAnsi="Times New Roman" w:cs="Times New Roman"/>
          <w:sz w:val="24"/>
          <w:szCs w:val="24"/>
          <w:lang w:eastAsia="ru-RU"/>
        </w:rPr>
        <w:br/>
      </w:r>
    </w:p>
    <w:p w14:paraId="45DE464F" w14:textId="77777777" w:rsidR="001E1A86" w:rsidRPr="001E1A86" w:rsidRDefault="001E1A86" w:rsidP="001E1A86">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1E1A86">
        <w:rPr>
          <w:rFonts w:ascii="Times New Roman" w:eastAsia="Times New Roman" w:hAnsi="Times New Roman" w:cs="Times New Roman"/>
          <w:b/>
          <w:bCs/>
          <w:sz w:val="24"/>
          <w:szCs w:val="24"/>
          <w:lang w:eastAsia="ru-RU"/>
        </w:rPr>
        <w:br/>
      </w:r>
      <w:r w:rsidRPr="001E1A86">
        <w:rPr>
          <w:rFonts w:ascii="Times New Roman" w:eastAsia="Times New Roman" w:hAnsi="Times New Roman" w:cs="Times New Roman"/>
          <w:b/>
          <w:bCs/>
          <w:sz w:val="24"/>
          <w:szCs w:val="24"/>
          <w:lang w:eastAsia="ru-RU"/>
        </w:rPr>
        <w:br/>
        <w:t>Порядок обжалования решения по жалобе</w:t>
      </w:r>
    </w:p>
    <w:p w14:paraId="7B3C1552"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4B0AD5B6"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165. Заявитель вправе обжаловать решение, принятое по жалобе, в вышестоящий в порядке подчиненности орган государственной власти Республики Адыгея или в судебном порядке в соответствии с законодательством Российской Федерации.</w:t>
      </w:r>
      <w:r w:rsidRPr="001E1A86">
        <w:rPr>
          <w:rFonts w:ascii="Times New Roman" w:eastAsia="Times New Roman" w:hAnsi="Times New Roman" w:cs="Times New Roman"/>
          <w:sz w:val="24"/>
          <w:szCs w:val="24"/>
          <w:lang w:eastAsia="ru-RU"/>
        </w:rPr>
        <w:br/>
      </w:r>
    </w:p>
    <w:p w14:paraId="79B588BF" w14:textId="77777777" w:rsidR="001E1A86" w:rsidRPr="001E1A86" w:rsidRDefault="001E1A86" w:rsidP="001E1A86">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1E1A86">
        <w:rPr>
          <w:rFonts w:ascii="Times New Roman" w:eastAsia="Times New Roman" w:hAnsi="Times New Roman" w:cs="Times New Roman"/>
          <w:b/>
          <w:bCs/>
          <w:sz w:val="24"/>
          <w:szCs w:val="24"/>
          <w:lang w:eastAsia="ru-RU"/>
        </w:rPr>
        <w:br/>
      </w:r>
      <w:r w:rsidRPr="001E1A86">
        <w:rPr>
          <w:rFonts w:ascii="Times New Roman" w:eastAsia="Times New Roman" w:hAnsi="Times New Roman" w:cs="Times New Roman"/>
          <w:b/>
          <w:bCs/>
          <w:sz w:val="24"/>
          <w:szCs w:val="24"/>
          <w:lang w:eastAsia="ru-RU"/>
        </w:rPr>
        <w:br/>
        <w:t>Право заявителя на получение информации и документов, необходимых для обоснования и рассмотрения жалобы</w:t>
      </w:r>
    </w:p>
    <w:p w14:paraId="444BFB3A"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31F1B304"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166. Заявители имеют право обратиться в Управление за получением информации и документов, необходимых для обоснования и рассмотрения жалобы, в письменной форме по почте, посредством официального сайта Управления, а также на личном приеме.</w:t>
      </w:r>
      <w:r w:rsidRPr="001E1A86">
        <w:rPr>
          <w:rFonts w:ascii="Times New Roman" w:eastAsia="Times New Roman" w:hAnsi="Times New Roman" w:cs="Times New Roman"/>
          <w:sz w:val="24"/>
          <w:szCs w:val="24"/>
          <w:lang w:eastAsia="ru-RU"/>
        </w:rPr>
        <w:br/>
      </w:r>
    </w:p>
    <w:p w14:paraId="206D7D37" w14:textId="77777777" w:rsidR="001E1A86" w:rsidRPr="001E1A86" w:rsidRDefault="001E1A86" w:rsidP="001E1A86">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1E1A86">
        <w:rPr>
          <w:rFonts w:ascii="Times New Roman" w:eastAsia="Times New Roman" w:hAnsi="Times New Roman" w:cs="Times New Roman"/>
          <w:b/>
          <w:bCs/>
          <w:sz w:val="24"/>
          <w:szCs w:val="24"/>
          <w:lang w:eastAsia="ru-RU"/>
        </w:rPr>
        <w:br/>
      </w:r>
      <w:r w:rsidRPr="001E1A86">
        <w:rPr>
          <w:rFonts w:ascii="Times New Roman" w:eastAsia="Times New Roman" w:hAnsi="Times New Roman" w:cs="Times New Roman"/>
          <w:b/>
          <w:bCs/>
          <w:sz w:val="24"/>
          <w:szCs w:val="24"/>
          <w:lang w:eastAsia="ru-RU"/>
        </w:rPr>
        <w:br/>
        <w:t>Способы информирования заявителей о порядке подачи и рассмотрения жалобы</w:t>
      </w:r>
    </w:p>
    <w:p w14:paraId="23697BE0"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20C21280"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 xml:space="preserve">167. Информацию о порядке подачи и рассмотрения жалобы заявители могут получить на информационных стендах в местах предоставления государственной услуги непосредственно в Управлении, на сайте исполнительных органов государственной власти Республики Адыгея на странице Управления по охране окружающей среды и природным ресурсам Республики Адыгея http://www.adygheya.ru, в федеральной государственной информационной системе "Единый портал государственных и </w:t>
      </w:r>
      <w:r w:rsidRPr="001E1A86">
        <w:rPr>
          <w:rFonts w:ascii="Times New Roman" w:eastAsia="Times New Roman" w:hAnsi="Times New Roman" w:cs="Times New Roman"/>
          <w:sz w:val="24"/>
          <w:szCs w:val="24"/>
          <w:lang w:eastAsia="ru-RU"/>
        </w:rPr>
        <w:lastRenderedPageBreak/>
        <w:t>муниципальных услуг (функций)".</w:t>
      </w:r>
      <w:r w:rsidRPr="001E1A86">
        <w:rPr>
          <w:rFonts w:ascii="Times New Roman" w:eastAsia="Times New Roman" w:hAnsi="Times New Roman" w:cs="Times New Roman"/>
          <w:sz w:val="24"/>
          <w:szCs w:val="24"/>
          <w:lang w:eastAsia="ru-RU"/>
        </w:rPr>
        <w:br/>
      </w:r>
    </w:p>
    <w:p w14:paraId="504C6EF9" w14:textId="77777777" w:rsidR="001E1A86" w:rsidRPr="001E1A86" w:rsidRDefault="001E1A86" w:rsidP="001E1A86">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1E1A86">
        <w:rPr>
          <w:rFonts w:ascii="Times New Roman" w:eastAsia="Times New Roman" w:hAnsi="Times New Roman" w:cs="Times New Roman"/>
          <w:b/>
          <w:bCs/>
          <w:sz w:val="24"/>
          <w:szCs w:val="24"/>
          <w:lang w:eastAsia="ru-RU"/>
        </w:rPr>
        <w:br/>
      </w:r>
      <w:r w:rsidRPr="001E1A86">
        <w:rPr>
          <w:rFonts w:ascii="Times New Roman" w:eastAsia="Times New Roman" w:hAnsi="Times New Roman" w:cs="Times New Roman"/>
          <w:b/>
          <w:bCs/>
          <w:sz w:val="24"/>
          <w:szCs w:val="24"/>
          <w:lang w:eastAsia="ru-RU"/>
        </w:rPr>
        <w:br/>
        <w:t>Особенности подачи и рассмотрения жалоб</w:t>
      </w:r>
    </w:p>
    <w:p w14:paraId="1F4A2252"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7A1371C9"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168. К числу особенностей подачи и рассмотрения жалоб на решения действия (бездействие) исполнительного органа государственной власти Республики Адыгея и его должностных лиц, государственных гражданских служащих Республики Адыгея относятся:</w:t>
      </w:r>
      <w:r w:rsidRPr="001E1A86">
        <w:rPr>
          <w:rFonts w:ascii="Times New Roman" w:eastAsia="Times New Roman" w:hAnsi="Times New Roman" w:cs="Times New Roman"/>
          <w:sz w:val="24"/>
          <w:szCs w:val="24"/>
          <w:lang w:eastAsia="ru-RU"/>
        </w:rPr>
        <w:br/>
      </w:r>
    </w:p>
    <w:p w14:paraId="57012F98"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638BB28F"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1) жалоба на действия государственных гражданских служащих Республики Адыгея подается руководителю исполнительного органа государственной власти Республики Адыгея (его территориального органа), предоставляющего государственную услугу;</w:t>
      </w:r>
      <w:r w:rsidRPr="001E1A86">
        <w:rPr>
          <w:rFonts w:ascii="Times New Roman" w:eastAsia="Times New Roman" w:hAnsi="Times New Roman" w:cs="Times New Roman"/>
          <w:sz w:val="24"/>
          <w:szCs w:val="24"/>
          <w:lang w:eastAsia="ru-RU"/>
        </w:rPr>
        <w:br/>
      </w:r>
    </w:p>
    <w:p w14:paraId="014DF7B6"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2724B9D7"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2) жалоба на решение руководителя территориального органа исполнительного органа государственной власти Республики Адыгея, предоставляющего государственную услугу, подается в вышестоящий исполнительный орган государственной власти Республики Адыгея;</w:t>
      </w:r>
      <w:r w:rsidRPr="001E1A86">
        <w:rPr>
          <w:rFonts w:ascii="Times New Roman" w:eastAsia="Times New Roman" w:hAnsi="Times New Roman" w:cs="Times New Roman"/>
          <w:sz w:val="24"/>
          <w:szCs w:val="24"/>
          <w:lang w:eastAsia="ru-RU"/>
        </w:rPr>
        <w:br/>
      </w:r>
    </w:p>
    <w:p w14:paraId="46FA33D7"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07A39012"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3) жалоба на решение руководителя исполнительного органа государственной власти Республики Адыгея подается в Кабинет Министров Республики Адыгея на имя Премьер-министра Республики Адыгея;</w:t>
      </w:r>
      <w:r w:rsidRPr="001E1A86">
        <w:rPr>
          <w:rFonts w:ascii="Times New Roman" w:eastAsia="Times New Roman" w:hAnsi="Times New Roman" w:cs="Times New Roman"/>
          <w:sz w:val="24"/>
          <w:szCs w:val="24"/>
          <w:lang w:eastAsia="ru-RU"/>
        </w:rPr>
        <w:br/>
      </w:r>
    </w:p>
    <w:p w14:paraId="28DAACF3"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6829B8C5"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4) заявители вправе подать жалобу на государственных языках публики Адыгея;</w:t>
      </w:r>
      <w:r w:rsidRPr="001E1A86">
        <w:rPr>
          <w:rFonts w:ascii="Times New Roman" w:eastAsia="Times New Roman" w:hAnsi="Times New Roman" w:cs="Times New Roman"/>
          <w:sz w:val="24"/>
          <w:szCs w:val="24"/>
          <w:lang w:eastAsia="ru-RU"/>
        </w:rPr>
        <w:br/>
      </w:r>
    </w:p>
    <w:p w14:paraId="23A25D3F"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26E00125"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5) ответы на жалобы даются на языке обращения. В случае невозможности дать ответ на языке обращения используется государственный язык Российской Федерации.</w:t>
      </w:r>
      <w:r w:rsidRPr="001E1A86">
        <w:rPr>
          <w:rFonts w:ascii="Times New Roman" w:eastAsia="Times New Roman" w:hAnsi="Times New Roman" w:cs="Times New Roman"/>
          <w:sz w:val="24"/>
          <w:szCs w:val="24"/>
          <w:lang w:eastAsia="ru-RU"/>
        </w:rPr>
        <w:br/>
      </w:r>
    </w:p>
    <w:p w14:paraId="7A98B850" w14:textId="77777777" w:rsidR="001E1A86" w:rsidRPr="001E1A86" w:rsidRDefault="001E1A86" w:rsidP="001E1A86">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1E1A86">
        <w:rPr>
          <w:rFonts w:ascii="Times New Roman" w:eastAsia="Times New Roman" w:hAnsi="Times New Roman" w:cs="Times New Roman"/>
          <w:b/>
          <w:bCs/>
          <w:sz w:val="24"/>
          <w:szCs w:val="24"/>
          <w:lang w:eastAsia="ru-RU"/>
        </w:rPr>
        <w:br/>
      </w:r>
      <w:r w:rsidRPr="001E1A86">
        <w:rPr>
          <w:rFonts w:ascii="Times New Roman" w:eastAsia="Times New Roman" w:hAnsi="Times New Roman" w:cs="Times New Roman"/>
          <w:b/>
          <w:bCs/>
          <w:sz w:val="24"/>
          <w:szCs w:val="24"/>
          <w:lang w:eastAsia="ru-RU"/>
        </w:rPr>
        <w:br/>
        <w:t>Перечень нормативных правовых актов, регулирующих порядок досудебного (внесудебного) обжалования решений и действий (бездействия) органа, предоставляющего государственную услугу</w:t>
      </w:r>
    </w:p>
    <w:p w14:paraId="4FE3C707"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70573C05" w14:textId="4FF0C7B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169. Порядок досудебного (внесудебного) обжалования решений и действий (бездействия) органа исполнительной власти Республики Адыгея, предоставляющего государственную услугу, а также его должностных лиц регулируется Федеральным законом от 27.07.2010 N 210-ФЗ "Об организации предоставления государственных и муниципальных услуг", Постановлением Правительства Российской Федерации от 20 ноября 2012 года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Законом Республики Адыгея от 31.03.1994 N 74-1 "О языках народов Республики Адыгея".</w:t>
      </w:r>
      <w:r w:rsidRPr="001E1A86">
        <w:rPr>
          <w:rFonts w:ascii="Times New Roman" w:eastAsia="Times New Roman" w:hAnsi="Times New Roman" w:cs="Times New Roman"/>
          <w:sz w:val="24"/>
          <w:szCs w:val="24"/>
          <w:lang w:eastAsia="ru-RU"/>
        </w:rPr>
        <w:br/>
      </w:r>
    </w:p>
    <w:p w14:paraId="5DA67BE8" w14:textId="77777777" w:rsidR="001E1A86" w:rsidRPr="001E1A86" w:rsidRDefault="001E1A86" w:rsidP="001E1A86">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1E1A86">
        <w:rPr>
          <w:rFonts w:ascii="Times New Roman" w:eastAsia="Times New Roman" w:hAnsi="Times New Roman" w:cs="Times New Roman"/>
          <w:b/>
          <w:bCs/>
          <w:sz w:val="24"/>
          <w:szCs w:val="24"/>
          <w:lang w:eastAsia="ru-RU"/>
        </w:rPr>
        <w:lastRenderedPageBreak/>
        <w:br/>
      </w:r>
      <w:r w:rsidRPr="001E1A86">
        <w:rPr>
          <w:rFonts w:ascii="Times New Roman" w:eastAsia="Times New Roman" w:hAnsi="Times New Roman" w:cs="Times New Roman"/>
          <w:b/>
          <w:bCs/>
          <w:sz w:val="24"/>
          <w:szCs w:val="24"/>
          <w:lang w:eastAsia="ru-RU"/>
        </w:rPr>
        <w:br/>
        <w:t>Приложение N 1</w:t>
      </w:r>
      <w:r w:rsidRPr="001E1A86">
        <w:rPr>
          <w:rFonts w:ascii="Times New Roman" w:eastAsia="Times New Roman" w:hAnsi="Times New Roman" w:cs="Times New Roman"/>
          <w:b/>
          <w:bCs/>
          <w:sz w:val="24"/>
          <w:szCs w:val="24"/>
          <w:lang w:eastAsia="ru-RU"/>
        </w:rPr>
        <w:br/>
        <w:t>к административному регламенту</w:t>
      </w:r>
      <w:r w:rsidRPr="001E1A86">
        <w:rPr>
          <w:rFonts w:ascii="Times New Roman" w:eastAsia="Times New Roman" w:hAnsi="Times New Roman" w:cs="Times New Roman"/>
          <w:b/>
          <w:bCs/>
          <w:sz w:val="24"/>
          <w:szCs w:val="24"/>
          <w:lang w:eastAsia="ru-RU"/>
        </w:rPr>
        <w:br/>
        <w:t>Управления по охране</w:t>
      </w:r>
      <w:r w:rsidRPr="001E1A86">
        <w:rPr>
          <w:rFonts w:ascii="Times New Roman" w:eastAsia="Times New Roman" w:hAnsi="Times New Roman" w:cs="Times New Roman"/>
          <w:b/>
          <w:bCs/>
          <w:sz w:val="24"/>
          <w:szCs w:val="24"/>
          <w:lang w:eastAsia="ru-RU"/>
        </w:rPr>
        <w:br/>
        <w:t>окружающей среды и природным</w:t>
      </w:r>
      <w:r w:rsidRPr="001E1A86">
        <w:rPr>
          <w:rFonts w:ascii="Times New Roman" w:eastAsia="Times New Roman" w:hAnsi="Times New Roman" w:cs="Times New Roman"/>
          <w:b/>
          <w:bCs/>
          <w:sz w:val="24"/>
          <w:szCs w:val="24"/>
          <w:lang w:eastAsia="ru-RU"/>
        </w:rPr>
        <w:br/>
        <w:t>ресурсам Республики Адыгея по</w:t>
      </w:r>
      <w:r w:rsidRPr="001E1A86">
        <w:rPr>
          <w:rFonts w:ascii="Times New Roman" w:eastAsia="Times New Roman" w:hAnsi="Times New Roman" w:cs="Times New Roman"/>
          <w:b/>
          <w:bCs/>
          <w:sz w:val="24"/>
          <w:szCs w:val="24"/>
          <w:lang w:eastAsia="ru-RU"/>
        </w:rPr>
        <w:br/>
        <w:t>исполнению государственной услуги</w:t>
      </w:r>
      <w:r w:rsidRPr="001E1A86">
        <w:rPr>
          <w:rFonts w:ascii="Times New Roman" w:eastAsia="Times New Roman" w:hAnsi="Times New Roman" w:cs="Times New Roman"/>
          <w:b/>
          <w:bCs/>
          <w:sz w:val="24"/>
          <w:szCs w:val="24"/>
          <w:lang w:eastAsia="ru-RU"/>
        </w:rPr>
        <w:br/>
        <w:t>"Оформление, государственная</w:t>
      </w:r>
      <w:r w:rsidRPr="001E1A86">
        <w:rPr>
          <w:rFonts w:ascii="Times New Roman" w:eastAsia="Times New Roman" w:hAnsi="Times New Roman" w:cs="Times New Roman"/>
          <w:b/>
          <w:bCs/>
          <w:sz w:val="24"/>
          <w:szCs w:val="24"/>
          <w:lang w:eastAsia="ru-RU"/>
        </w:rPr>
        <w:br/>
        <w:t>регистрация и выдача лицензий</w:t>
      </w:r>
      <w:r w:rsidRPr="001E1A86">
        <w:rPr>
          <w:rFonts w:ascii="Times New Roman" w:eastAsia="Times New Roman" w:hAnsi="Times New Roman" w:cs="Times New Roman"/>
          <w:b/>
          <w:bCs/>
          <w:sz w:val="24"/>
          <w:szCs w:val="24"/>
          <w:lang w:eastAsia="ru-RU"/>
        </w:rPr>
        <w:br/>
        <w:t>на право пользования участками</w:t>
      </w:r>
      <w:r w:rsidRPr="001E1A86">
        <w:rPr>
          <w:rFonts w:ascii="Times New Roman" w:eastAsia="Times New Roman" w:hAnsi="Times New Roman" w:cs="Times New Roman"/>
          <w:b/>
          <w:bCs/>
          <w:sz w:val="24"/>
          <w:szCs w:val="24"/>
          <w:lang w:eastAsia="ru-RU"/>
        </w:rPr>
        <w:br/>
        <w:t>недр местного значения, внесение</w:t>
      </w:r>
      <w:r w:rsidRPr="001E1A86">
        <w:rPr>
          <w:rFonts w:ascii="Times New Roman" w:eastAsia="Times New Roman" w:hAnsi="Times New Roman" w:cs="Times New Roman"/>
          <w:b/>
          <w:bCs/>
          <w:sz w:val="24"/>
          <w:szCs w:val="24"/>
          <w:lang w:eastAsia="ru-RU"/>
        </w:rPr>
        <w:br/>
        <w:t>изменений и дополнений в лицензии</w:t>
      </w:r>
      <w:r w:rsidRPr="001E1A86">
        <w:rPr>
          <w:rFonts w:ascii="Times New Roman" w:eastAsia="Times New Roman" w:hAnsi="Times New Roman" w:cs="Times New Roman"/>
          <w:b/>
          <w:bCs/>
          <w:sz w:val="24"/>
          <w:szCs w:val="24"/>
          <w:lang w:eastAsia="ru-RU"/>
        </w:rPr>
        <w:br/>
        <w:t>на право пользования участками</w:t>
      </w:r>
      <w:r w:rsidRPr="001E1A86">
        <w:rPr>
          <w:rFonts w:ascii="Times New Roman" w:eastAsia="Times New Roman" w:hAnsi="Times New Roman" w:cs="Times New Roman"/>
          <w:b/>
          <w:bCs/>
          <w:sz w:val="24"/>
          <w:szCs w:val="24"/>
          <w:lang w:eastAsia="ru-RU"/>
        </w:rPr>
        <w:br/>
        <w:t>недр местного значения, а также</w:t>
      </w:r>
      <w:r w:rsidRPr="001E1A86">
        <w:rPr>
          <w:rFonts w:ascii="Times New Roman" w:eastAsia="Times New Roman" w:hAnsi="Times New Roman" w:cs="Times New Roman"/>
          <w:b/>
          <w:bCs/>
          <w:sz w:val="24"/>
          <w:szCs w:val="24"/>
          <w:lang w:eastAsia="ru-RU"/>
        </w:rPr>
        <w:br/>
        <w:t>переоформление лицензий и</w:t>
      </w:r>
      <w:r w:rsidRPr="001E1A86">
        <w:rPr>
          <w:rFonts w:ascii="Times New Roman" w:eastAsia="Times New Roman" w:hAnsi="Times New Roman" w:cs="Times New Roman"/>
          <w:b/>
          <w:bCs/>
          <w:sz w:val="24"/>
          <w:szCs w:val="24"/>
          <w:lang w:eastAsia="ru-RU"/>
        </w:rPr>
        <w:br/>
        <w:t>принятие решений о досрочном</w:t>
      </w:r>
      <w:r w:rsidRPr="001E1A86">
        <w:rPr>
          <w:rFonts w:ascii="Times New Roman" w:eastAsia="Times New Roman" w:hAnsi="Times New Roman" w:cs="Times New Roman"/>
          <w:b/>
          <w:bCs/>
          <w:sz w:val="24"/>
          <w:szCs w:val="24"/>
          <w:lang w:eastAsia="ru-RU"/>
        </w:rPr>
        <w:br/>
        <w:t>прекращении, приостановлении</w:t>
      </w:r>
      <w:r w:rsidRPr="001E1A86">
        <w:rPr>
          <w:rFonts w:ascii="Times New Roman" w:eastAsia="Times New Roman" w:hAnsi="Times New Roman" w:cs="Times New Roman"/>
          <w:b/>
          <w:bCs/>
          <w:sz w:val="24"/>
          <w:szCs w:val="24"/>
          <w:lang w:eastAsia="ru-RU"/>
        </w:rPr>
        <w:br/>
        <w:t>и ограничении права пользования</w:t>
      </w:r>
      <w:r w:rsidRPr="001E1A86">
        <w:rPr>
          <w:rFonts w:ascii="Times New Roman" w:eastAsia="Times New Roman" w:hAnsi="Times New Roman" w:cs="Times New Roman"/>
          <w:b/>
          <w:bCs/>
          <w:sz w:val="24"/>
          <w:szCs w:val="24"/>
          <w:lang w:eastAsia="ru-RU"/>
        </w:rPr>
        <w:br/>
        <w:t>участками недр местного значения</w:t>
      </w:r>
      <w:r w:rsidRPr="001E1A86">
        <w:rPr>
          <w:rFonts w:ascii="Times New Roman" w:eastAsia="Times New Roman" w:hAnsi="Times New Roman" w:cs="Times New Roman"/>
          <w:b/>
          <w:bCs/>
          <w:sz w:val="24"/>
          <w:szCs w:val="24"/>
          <w:lang w:eastAsia="ru-RU"/>
        </w:rPr>
        <w:br/>
        <w:t>на территории Республики Адыгея"</w:t>
      </w:r>
    </w:p>
    <w:p w14:paraId="56EC694B" w14:textId="77777777" w:rsidR="001E1A86" w:rsidRPr="001E1A86" w:rsidRDefault="001E1A86" w:rsidP="001E1A86">
      <w:pPr>
        <w:spacing w:after="240" w:line="240" w:lineRule="auto"/>
        <w:jc w:val="center"/>
        <w:textAlignment w:val="baseline"/>
        <w:rPr>
          <w:rFonts w:ascii="Times New Roman" w:eastAsia="Times New Roman" w:hAnsi="Times New Roman" w:cs="Times New Roman"/>
          <w:b/>
          <w:bCs/>
          <w:sz w:val="24"/>
          <w:szCs w:val="24"/>
          <w:lang w:eastAsia="ru-RU"/>
        </w:rPr>
      </w:pPr>
      <w:r w:rsidRPr="001E1A86">
        <w:rPr>
          <w:rFonts w:ascii="Times New Roman" w:eastAsia="Times New Roman" w:hAnsi="Times New Roman" w:cs="Times New Roman"/>
          <w:b/>
          <w:bCs/>
          <w:sz w:val="24"/>
          <w:szCs w:val="24"/>
          <w:lang w:eastAsia="ru-RU"/>
        </w:rPr>
        <w:br/>
      </w:r>
      <w:r w:rsidRPr="001E1A86">
        <w:rPr>
          <w:rFonts w:ascii="Times New Roman" w:eastAsia="Times New Roman" w:hAnsi="Times New Roman" w:cs="Times New Roman"/>
          <w:b/>
          <w:bCs/>
          <w:sz w:val="24"/>
          <w:szCs w:val="24"/>
          <w:lang w:eastAsia="ru-RU"/>
        </w:rPr>
        <w:br/>
        <w:t>Форма бланка лицензии на пользование недрами (лицевая сторона)</w:t>
      </w:r>
    </w:p>
    <w:p w14:paraId="46903F4F"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br/>
        <w:t>Герб России</w:t>
      </w:r>
    </w:p>
    <w:p w14:paraId="26D9841B"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br/>
      </w:r>
      <w:r w:rsidRPr="001E1A86">
        <w:rPr>
          <w:rFonts w:ascii="Times New Roman" w:eastAsia="Times New Roman" w:hAnsi="Times New Roman" w:cs="Times New Roman"/>
          <w:sz w:val="24"/>
          <w:szCs w:val="24"/>
          <w:lang w:eastAsia="ru-RU"/>
        </w:rPr>
        <w:br/>
        <w:t>____________________________________________________________</w:t>
      </w:r>
    </w:p>
    <w:p w14:paraId="01ADC173"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(наименование органа, выдавшего лицензию)</w:t>
      </w:r>
    </w:p>
    <w:p w14:paraId="01E310C1"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br/>
      </w:r>
      <w:r w:rsidRPr="001E1A86">
        <w:rPr>
          <w:rFonts w:ascii="Times New Roman" w:eastAsia="Times New Roman" w:hAnsi="Times New Roman" w:cs="Times New Roman"/>
          <w:sz w:val="24"/>
          <w:szCs w:val="24"/>
          <w:lang w:eastAsia="ru-RU"/>
        </w:rPr>
        <w:br/>
        <w:t>Лицензия</w:t>
      </w:r>
    </w:p>
    <w:p w14:paraId="7F066386"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на пользование недрами</w:t>
      </w:r>
      <w:r w:rsidRPr="001E1A86">
        <w:rPr>
          <w:rFonts w:ascii="Times New Roman" w:eastAsia="Times New Roman" w:hAnsi="Times New Roman" w:cs="Times New Roman"/>
          <w:sz w:val="24"/>
          <w:szCs w:val="24"/>
          <w:lang w:eastAsia="ru-RU"/>
        </w:rPr>
        <w:br/>
      </w:r>
    </w:p>
    <w:tbl>
      <w:tblPr>
        <w:tblW w:w="0" w:type="auto"/>
        <w:tblCellMar>
          <w:left w:w="0" w:type="dxa"/>
          <w:right w:w="0" w:type="dxa"/>
        </w:tblCellMar>
        <w:tblLook w:val="04A0" w:firstRow="1" w:lastRow="0" w:firstColumn="1" w:lastColumn="0" w:noHBand="0" w:noVBand="1"/>
      </w:tblPr>
      <w:tblGrid>
        <w:gridCol w:w="554"/>
        <w:gridCol w:w="552"/>
        <w:gridCol w:w="739"/>
        <w:gridCol w:w="1277"/>
        <w:gridCol w:w="554"/>
        <w:gridCol w:w="554"/>
        <w:gridCol w:w="739"/>
        <w:gridCol w:w="554"/>
        <w:gridCol w:w="556"/>
        <w:gridCol w:w="1428"/>
        <w:gridCol w:w="739"/>
        <w:gridCol w:w="554"/>
        <w:gridCol w:w="555"/>
      </w:tblGrid>
      <w:tr w:rsidR="001E1A86" w:rsidRPr="001E1A86" w14:paraId="2874896C" w14:textId="77777777" w:rsidTr="001E1A86">
        <w:trPr>
          <w:trHeight w:val="15"/>
        </w:trPr>
        <w:tc>
          <w:tcPr>
            <w:tcW w:w="554" w:type="dxa"/>
            <w:tcBorders>
              <w:top w:val="nil"/>
              <w:left w:val="nil"/>
              <w:bottom w:val="nil"/>
              <w:right w:val="nil"/>
            </w:tcBorders>
            <w:shd w:val="clear" w:color="auto" w:fill="auto"/>
            <w:hideMark/>
          </w:tcPr>
          <w:p w14:paraId="33251159" w14:textId="77777777" w:rsidR="001E1A86" w:rsidRPr="001E1A86" w:rsidRDefault="001E1A86" w:rsidP="001E1A86">
            <w:pPr>
              <w:spacing w:after="0" w:line="240" w:lineRule="auto"/>
              <w:rPr>
                <w:rFonts w:ascii="Times New Roman" w:eastAsia="Times New Roman" w:hAnsi="Times New Roman" w:cs="Times New Roman"/>
                <w:sz w:val="24"/>
                <w:szCs w:val="24"/>
                <w:lang w:eastAsia="ru-RU"/>
              </w:rPr>
            </w:pPr>
          </w:p>
        </w:tc>
        <w:tc>
          <w:tcPr>
            <w:tcW w:w="554" w:type="dxa"/>
            <w:tcBorders>
              <w:top w:val="nil"/>
              <w:left w:val="nil"/>
              <w:bottom w:val="nil"/>
              <w:right w:val="nil"/>
            </w:tcBorders>
            <w:shd w:val="clear" w:color="auto" w:fill="auto"/>
            <w:hideMark/>
          </w:tcPr>
          <w:p w14:paraId="3017577A" w14:textId="77777777" w:rsidR="001E1A86" w:rsidRPr="001E1A86" w:rsidRDefault="001E1A86" w:rsidP="001E1A86">
            <w:pPr>
              <w:spacing w:after="0" w:line="240" w:lineRule="auto"/>
              <w:rPr>
                <w:rFonts w:ascii="Times New Roman" w:eastAsia="Times New Roman" w:hAnsi="Times New Roman" w:cs="Times New Roman"/>
                <w:sz w:val="20"/>
                <w:szCs w:val="20"/>
                <w:lang w:eastAsia="ru-RU"/>
              </w:rPr>
            </w:pPr>
          </w:p>
        </w:tc>
        <w:tc>
          <w:tcPr>
            <w:tcW w:w="739" w:type="dxa"/>
            <w:tcBorders>
              <w:top w:val="nil"/>
              <w:left w:val="nil"/>
              <w:bottom w:val="nil"/>
              <w:right w:val="nil"/>
            </w:tcBorders>
            <w:shd w:val="clear" w:color="auto" w:fill="auto"/>
            <w:hideMark/>
          </w:tcPr>
          <w:p w14:paraId="0A83BC7D" w14:textId="77777777" w:rsidR="001E1A86" w:rsidRPr="001E1A86" w:rsidRDefault="001E1A86" w:rsidP="001E1A86">
            <w:pPr>
              <w:spacing w:after="0" w:line="240" w:lineRule="auto"/>
              <w:rPr>
                <w:rFonts w:ascii="Times New Roman" w:eastAsia="Times New Roman" w:hAnsi="Times New Roman" w:cs="Times New Roman"/>
                <w:sz w:val="20"/>
                <w:szCs w:val="20"/>
                <w:lang w:eastAsia="ru-RU"/>
              </w:rPr>
            </w:pPr>
          </w:p>
        </w:tc>
        <w:tc>
          <w:tcPr>
            <w:tcW w:w="1294" w:type="dxa"/>
            <w:tcBorders>
              <w:top w:val="nil"/>
              <w:left w:val="nil"/>
              <w:bottom w:val="nil"/>
              <w:right w:val="nil"/>
            </w:tcBorders>
            <w:shd w:val="clear" w:color="auto" w:fill="auto"/>
            <w:hideMark/>
          </w:tcPr>
          <w:p w14:paraId="7AE2C0BA" w14:textId="77777777" w:rsidR="001E1A86" w:rsidRPr="001E1A86" w:rsidRDefault="001E1A86" w:rsidP="001E1A86">
            <w:pPr>
              <w:spacing w:after="0" w:line="240" w:lineRule="auto"/>
              <w:rPr>
                <w:rFonts w:ascii="Times New Roman" w:eastAsia="Times New Roman" w:hAnsi="Times New Roman" w:cs="Times New Roman"/>
                <w:sz w:val="20"/>
                <w:szCs w:val="20"/>
                <w:lang w:eastAsia="ru-RU"/>
              </w:rPr>
            </w:pPr>
          </w:p>
        </w:tc>
        <w:tc>
          <w:tcPr>
            <w:tcW w:w="554" w:type="dxa"/>
            <w:tcBorders>
              <w:top w:val="nil"/>
              <w:left w:val="nil"/>
              <w:bottom w:val="nil"/>
              <w:right w:val="nil"/>
            </w:tcBorders>
            <w:shd w:val="clear" w:color="auto" w:fill="auto"/>
            <w:hideMark/>
          </w:tcPr>
          <w:p w14:paraId="68089E0C" w14:textId="77777777" w:rsidR="001E1A86" w:rsidRPr="001E1A86" w:rsidRDefault="001E1A86" w:rsidP="001E1A86">
            <w:pPr>
              <w:spacing w:after="0" w:line="240" w:lineRule="auto"/>
              <w:rPr>
                <w:rFonts w:ascii="Times New Roman" w:eastAsia="Times New Roman" w:hAnsi="Times New Roman" w:cs="Times New Roman"/>
                <w:sz w:val="20"/>
                <w:szCs w:val="20"/>
                <w:lang w:eastAsia="ru-RU"/>
              </w:rPr>
            </w:pPr>
          </w:p>
        </w:tc>
        <w:tc>
          <w:tcPr>
            <w:tcW w:w="554" w:type="dxa"/>
            <w:tcBorders>
              <w:top w:val="nil"/>
              <w:left w:val="nil"/>
              <w:bottom w:val="nil"/>
              <w:right w:val="nil"/>
            </w:tcBorders>
            <w:shd w:val="clear" w:color="auto" w:fill="auto"/>
            <w:hideMark/>
          </w:tcPr>
          <w:p w14:paraId="2DA42394" w14:textId="77777777" w:rsidR="001E1A86" w:rsidRPr="001E1A86" w:rsidRDefault="001E1A86" w:rsidP="001E1A86">
            <w:pPr>
              <w:spacing w:after="0" w:line="240" w:lineRule="auto"/>
              <w:rPr>
                <w:rFonts w:ascii="Times New Roman" w:eastAsia="Times New Roman" w:hAnsi="Times New Roman" w:cs="Times New Roman"/>
                <w:sz w:val="20"/>
                <w:szCs w:val="20"/>
                <w:lang w:eastAsia="ru-RU"/>
              </w:rPr>
            </w:pPr>
          </w:p>
        </w:tc>
        <w:tc>
          <w:tcPr>
            <w:tcW w:w="739" w:type="dxa"/>
            <w:tcBorders>
              <w:top w:val="nil"/>
              <w:left w:val="nil"/>
              <w:bottom w:val="nil"/>
              <w:right w:val="nil"/>
            </w:tcBorders>
            <w:shd w:val="clear" w:color="auto" w:fill="auto"/>
            <w:hideMark/>
          </w:tcPr>
          <w:p w14:paraId="0CF5A9DA" w14:textId="77777777" w:rsidR="001E1A86" w:rsidRPr="001E1A86" w:rsidRDefault="001E1A86" w:rsidP="001E1A86">
            <w:pPr>
              <w:spacing w:after="0" w:line="240" w:lineRule="auto"/>
              <w:rPr>
                <w:rFonts w:ascii="Times New Roman" w:eastAsia="Times New Roman" w:hAnsi="Times New Roman" w:cs="Times New Roman"/>
                <w:sz w:val="20"/>
                <w:szCs w:val="20"/>
                <w:lang w:eastAsia="ru-RU"/>
              </w:rPr>
            </w:pPr>
          </w:p>
        </w:tc>
        <w:tc>
          <w:tcPr>
            <w:tcW w:w="554" w:type="dxa"/>
            <w:tcBorders>
              <w:top w:val="nil"/>
              <w:left w:val="nil"/>
              <w:bottom w:val="nil"/>
              <w:right w:val="nil"/>
            </w:tcBorders>
            <w:shd w:val="clear" w:color="auto" w:fill="auto"/>
            <w:hideMark/>
          </w:tcPr>
          <w:p w14:paraId="4781D5CE" w14:textId="77777777" w:rsidR="001E1A86" w:rsidRPr="001E1A86" w:rsidRDefault="001E1A86" w:rsidP="001E1A86">
            <w:pPr>
              <w:spacing w:after="0" w:line="240" w:lineRule="auto"/>
              <w:rPr>
                <w:rFonts w:ascii="Times New Roman" w:eastAsia="Times New Roman" w:hAnsi="Times New Roman" w:cs="Times New Roman"/>
                <w:sz w:val="20"/>
                <w:szCs w:val="20"/>
                <w:lang w:eastAsia="ru-RU"/>
              </w:rPr>
            </w:pPr>
          </w:p>
        </w:tc>
        <w:tc>
          <w:tcPr>
            <w:tcW w:w="554" w:type="dxa"/>
            <w:tcBorders>
              <w:top w:val="nil"/>
              <w:left w:val="nil"/>
              <w:bottom w:val="nil"/>
              <w:right w:val="nil"/>
            </w:tcBorders>
            <w:shd w:val="clear" w:color="auto" w:fill="auto"/>
            <w:hideMark/>
          </w:tcPr>
          <w:p w14:paraId="5AF40FDC" w14:textId="77777777" w:rsidR="001E1A86" w:rsidRPr="001E1A86" w:rsidRDefault="001E1A86" w:rsidP="001E1A86">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60114476" w14:textId="77777777" w:rsidR="001E1A86" w:rsidRPr="001E1A86" w:rsidRDefault="001E1A86" w:rsidP="001E1A86">
            <w:pPr>
              <w:spacing w:after="0" w:line="240" w:lineRule="auto"/>
              <w:rPr>
                <w:rFonts w:ascii="Times New Roman" w:eastAsia="Times New Roman" w:hAnsi="Times New Roman" w:cs="Times New Roman"/>
                <w:sz w:val="20"/>
                <w:szCs w:val="20"/>
                <w:lang w:eastAsia="ru-RU"/>
              </w:rPr>
            </w:pPr>
          </w:p>
        </w:tc>
        <w:tc>
          <w:tcPr>
            <w:tcW w:w="739" w:type="dxa"/>
            <w:tcBorders>
              <w:top w:val="nil"/>
              <w:left w:val="nil"/>
              <w:bottom w:val="nil"/>
              <w:right w:val="nil"/>
            </w:tcBorders>
            <w:shd w:val="clear" w:color="auto" w:fill="auto"/>
            <w:hideMark/>
          </w:tcPr>
          <w:p w14:paraId="117C3F08" w14:textId="77777777" w:rsidR="001E1A86" w:rsidRPr="001E1A86" w:rsidRDefault="001E1A86" w:rsidP="001E1A86">
            <w:pPr>
              <w:spacing w:after="0" w:line="240" w:lineRule="auto"/>
              <w:rPr>
                <w:rFonts w:ascii="Times New Roman" w:eastAsia="Times New Roman" w:hAnsi="Times New Roman" w:cs="Times New Roman"/>
                <w:sz w:val="20"/>
                <w:szCs w:val="20"/>
                <w:lang w:eastAsia="ru-RU"/>
              </w:rPr>
            </w:pPr>
          </w:p>
        </w:tc>
        <w:tc>
          <w:tcPr>
            <w:tcW w:w="554" w:type="dxa"/>
            <w:tcBorders>
              <w:top w:val="nil"/>
              <w:left w:val="nil"/>
              <w:bottom w:val="nil"/>
              <w:right w:val="nil"/>
            </w:tcBorders>
            <w:shd w:val="clear" w:color="auto" w:fill="auto"/>
            <w:hideMark/>
          </w:tcPr>
          <w:p w14:paraId="668AD96A" w14:textId="77777777" w:rsidR="001E1A86" w:rsidRPr="001E1A86" w:rsidRDefault="001E1A86" w:rsidP="001E1A86">
            <w:pPr>
              <w:spacing w:after="0" w:line="240" w:lineRule="auto"/>
              <w:rPr>
                <w:rFonts w:ascii="Times New Roman" w:eastAsia="Times New Roman" w:hAnsi="Times New Roman" w:cs="Times New Roman"/>
                <w:sz w:val="20"/>
                <w:szCs w:val="20"/>
                <w:lang w:eastAsia="ru-RU"/>
              </w:rPr>
            </w:pPr>
          </w:p>
        </w:tc>
        <w:tc>
          <w:tcPr>
            <w:tcW w:w="554" w:type="dxa"/>
            <w:tcBorders>
              <w:top w:val="nil"/>
              <w:left w:val="nil"/>
              <w:bottom w:val="nil"/>
              <w:right w:val="nil"/>
            </w:tcBorders>
            <w:shd w:val="clear" w:color="auto" w:fill="auto"/>
            <w:hideMark/>
          </w:tcPr>
          <w:p w14:paraId="77C3AA98" w14:textId="77777777" w:rsidR="001E1A86" w:rsidRPr="001E1A86" w:rsidRDefault="001E1A86" w:rsidP="001E1A86">
            <w:pPr>
              <w:spacing w:after="0" w:line="240" w:lineRule="auto"/>
              <w:rPr>
                <w:rFonts w:ascii="Times New Roman" w:eastAsia="Times New Roman" w:hAnsi="Times New Roman" w:cs="Times New Roman"/>
                <w:sz w:val="20"/>
                <w:szCs w:val="20"/>
                <w:lang w:eastAsia="ru-RU"/>
              </w:rPr>
            </w:pPr>
          </w:p>
        </w:tc>
      </w:tr>
      <w:tr w:rsidR="001E1A86" w:rsidRPr="001E1A86" w14:paraId="57265952" w14:textId="77777777" w:rsidTr="001E1A86">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C8C5FC" w14:textId="77777777" w:rsidR="001E1A86" w:rsidRPr="001E1A86" w:rsidRDefault="001E1A86" w:rsidP="001E1A86">
            <w:pPr>
              <w:spacing w:after="0" w:line="240" w:lineRule="auto"/>
              <w:rPr>
                <w:rFonts w:ascii="Times New Roman" w:eastAsia="Times New Roman" w:hAnsi="Times New Roman"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600E8B" w14:textId="77777777" w:rsidR="001E1A86" w:rsidRPr="001E1A86" w:rsidRDefault="001E1A86" w:rsidP="001E1A86">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1AB499" w14:textId="77777777" w:rsidR="001E1A86" w:rsidRPr="001E1A86" w:rsidRDefault="001E1A86" w:rsidP="001E1A86">
            <w:pPr>
              <w:spacing w:after="0" w:line="240" w:lineRule="auto"/>
              <w:rPr>
                <w:rFonts w:ascii="Times New Roman" w:eastAsia="Times New Roman" w:hAnsi="Times New Roman"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8F4413" w14:textId="77777777" w:rsidR="001E1A86" w:rsidRPr="001E1A86" w:rsidRDefault="001E1A86" w:rsidP="001E1A86">
            <w:pPr>
              <w:spacing w:after="0" w:line="240" w:lineRule="auto"/>
              <w:rPr>
                <w:rFonts w:ascii="Times New Roman" w:eastAsia="Times New Roman" w:hAnsi="Times New Roman"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33555C" w14:textId="77777777" w:rsidR="001E1A86" w:rsidRPr="001E1A86" w:rsidRDefault="001E1A86" w:rsidP="001E1A86">
            <w:pPr>
              <w:spacing w:after="0" w:line="240" w:lineRule="auto"/>
              <w:rPr>
                <w:rFonts w:ascii="Times New Roman" w:eastAsia="Times New Roman" w:hAnsi="Times New Roman"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5E76B4" w14:textId="77777777" w:rsidR="001E1A86" w:rsidRPr="001E1A86" w:rsidRDefault="001E1A86" w:rsidP="001E1A86">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FC876C" w14:textId="77777777" w:rsidR="001E1A86" w:rsidRPr="001E1A86" w:rsidRDefault="001E1A86" w:rsidP="001E1A86">
            <w:pPr>
              <w:spacing w:after="0" w:line="240" w:lineRule="auto"/>
              <w:rPr>
                <w:rFonts w:ascii="Times New Roman" w:eastAsia="Times New Roman" w:hAnsi="Times New Roman"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E3FE45" w14:textId="77777777" w:rsidR="001E1A86" w:rsidRPr="001E1A86" w:rsidRDefault="001E1A86" w:rsidP="001E1A86">
            <w:pPr>
              <w:spacing w:after="0" w:line="240" w:lineRule="auto"/>
              <w:rPr>
                <w:rFonts w:ascii="Times New Roman" w:eastAsia="Times New Roman" w:hAnsi="Times New Roman"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9E7435" w14:textId="77777777" w:rsidR="001E1A86" w:rsidRPr="001E1A86" w:rsidRDefault="001E1A86" w:rsidP="001E1A86">
            <w:pPr>
              <w:spacing w:after="0" w:line="240" w:lineRule="auto"/>
              <w:rPr>
                <w:rFonts w:ascii="Times New Roman" w:eastAsia="Times New Roman" w:hAnsi="Times New Roman"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DCF89D" w14:textId="77777777" w:rsidR="001E1A86" w:rsidRPr="001E1A86" w:rsidRDefault="001E1A86" w:rsidP="001E1A86">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3A4CF7" w14:textId="77777777" w:rsidR="001E1A86" w:rsidRPr="001E1A86" w:rsidRDefault="001E1A86" w:rsidP="001E1A86">
            <w:pPr>
              <w:spacing w:after="0" w:line="240" w:lineRule="auto"/>
              <w:rPr>
                <w:rFonts w:ascii="Times New Roman" w:eastAsia="Times New Roman" w:hAnsi="Times New Roman"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A786D6" w14:textId="77777777" w:rsidR="001E1A86" w:rsidRPr="001E1A86" w:rsidRDefault="001E1A86" w:rsidP="001E1A86">
            <w:pPr>
              <w:spacing w:after="0" w:line="240" w:lineRule="auto"/>
              <w:rPr>
                <w:rFonts w:ascii="Times New Roman" w:eastAsia="Times New Roman" w:hAnsi="Times New Roman"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EC87E6" w14:textId="77777777" w:rsidR="001E1A86" w:rsidRPr="001E1A86" w:rsidRDefault="001E1A86" w:rsidP="001E1A86">
            <w:pPr>
              <w:spacing w:after="0" w:line="240" w:lineRule="auto"/>
              <w:rPr>
                <w:rFonts w:ascii="Times New Roman" w:eastAsia="Times New Roman" w:hAnsi="Times New Roman" w:cs="Times New Roman"/>
                <w:sz w:val="20"/>
                <w:szCs w:val="20"/>
                <w:lang w:eastAsia="ru-RU"/>
              </w:rPr>
            </w:pPr>
          </w:p>
        </w:tc>
      </w:tr>
      <w:tr w:rsidR="001E1A86" w:rsidRPr="001E1A86" w14:paraId="1FCA57C7" w14:textId="77777777" w:rsidTr="001E1A86">
        <w:tc>
          <w:tcPr>
            <w:tcW w:w="18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3D85AA"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серия</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3DB3A8" w14:textId="77777777" w:rsidR="001E1A86" w:rsidRPr="001E1A86" w:rsidRDefault="001E1A86" w:rsidP="001E1A86">
            <w:pPr>
              <w:spacing w:after="0" w:line="240" w:lineRule="auto"/>
              <w:rPr>
                <w:rFonts w:ascii="Times New Roman" w:eastAsia="Times New Roman" w:hAnsi="Times New Roman" w:cs="Times New Roman"/>
                <w:sz w:val="24"/>
                <w:szCs w:val="24"/>
                <w:lang w:eastAsia="ru-RU"/>
              </w:rPr>
            </w:pPr>
          </w:p>
        </w:tc>
        <w:tc>
          <w:tcPr>
            <w:tcW w:w="2957"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221942"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номер</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2FE206" w14:textId="77777777" w:rsidR="001E1A86" w:rsidRPr="001E1A86" w:rsidRDefault="001E1A86" w:rsidP="001E1A86">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FEF359"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вид лицензии</w:t>
            </w:r>
          </w:p>
        </w:tc>
      </w:tr>
      <w:tr w:rsidR="001E1A86" w:rsidRPr="001E1A86" w14:paraId="0598AA81" w14:textId="77777777" w:rsidTr="001E1A86">
        <w:trPr>
          <w:trHeight w:val="15"/>
        </w:trPr>
        <w:tc>
          <w:tcPr>
            <w:tcW w:w="1109" w:type="dxa"/>
            <w:gridSpan w:val="2"/>
            <w:tcBorders>
              <w:top w:val="nil"/>
              <w:left w:val="nil"/>
              <w:bottom w:val="nil"/>
              <w:right w:val="nil"/>
            </w:tcBorders>
            <w:shd w:val="clear" w:color="auto" w:fill="auto"/>
            <w:hideMark/>
          </w:tcPr>
          <w:p w14:paraId="30963AD8" w14:textId="77777777" w:rsidR="001E1A86" w:rsidRPr="001E1A86" w:rsidRDefault="001E1A86" w:rsidP="001E1A86">
            <w:pPr>
              <w:spacing w:after="0" w:line="240" w:lineRule="auto"/>
              <w:rPr>
                <w:rFonts w:ascii="Times New Roman" w:eastAsia="Times New Roman" w:hAnsi="Times New Roman" w:cs="Times New Roman"/>
                <w:sz w:val="24"/>
                <w:szCs w:val="24"/>
                <w:lang w:eastAsia="ru-RU"/>
              </w:rPr>
            </w:pPr>
          </w:p>
        </w:tc>
        <w:tc>
          <w:tcPr>
            <w:tcW w:w="8316" w:type="dxa"/>
            <w:gridSpan w:val="11"/>
            <w:tcBorders>
              <w:top w:val="nil"/>
              <w:left w:val="nil"/>
              <w:bottom w:val="nil"/>
              <w:right w:val="nil"/>
            </w:tcBorders>
            <w:shd w:val="clear" w:color="auto" w:fill="auto"/>
            <w:hideMark/>
          </w:tcPr>
          <w:p w14:paraId="0E5C4A3C" w14:textId="77777777" w:rsidR="001E1A86" w:rsidRPr="001E1A86" w:rsidRDefault="001E1A86" w:rsidP="001E1A86">
            <w:pPr>
              <w:spacing w:after="0" w:line="240" w:lineRule="auto"/>
              <w:rPr>
                <w:rFonts w:ascii="Times New Roman" w:eastAsia="Times New Roman" w:hAnsi="Times New Roman" w:cs="Times New Roman"/>
                <w:sz w:val="20"/>
                <w:szCs w:val="20"/>
                <w:lang w:eastAsia="ru-RU"/>
              </w:rPr>
            </w:pPr>
          </w:p>
        </w:tc>
      </w:tr>
      <w:tr w:rsidR="001E1A86" w:rsidRPr="001E1A86" w14:paraId="4E51EAD3" w14:textId="77777777" w:rsidTr="001E1A86">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D1CE03"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Выдана</w:t>
            </w:r>
          </w:p>
        </w:tc>
        <w:tc>
          <w:tcPr>
            <w:tcW w:w="8316"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D916F1"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____________________________________________________________</w:t>
            </w:r>
          </w:p>
        </w:tc>
      </w:tr>
      <w:tr w:rsidR="001E1A86" w:rsidRPr="001E1A86" w14:paraId="05E0F9F8" w14:textId="77777777" w:rsidTr="001E1A86">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AA813C" w14:textId="77777777" w:rsidR="001E1A86" w:rsidRPr="001E1A86" w:rsidRDefault="001E1A86" w:rsidP="001E1A86">
            <w:pPr>
              <w:spacing w:after="0" w:line="240" w:lineRule="auto"/>
              <w:rPr>
                <w:rFonts w:ascii="Times New Roman" w:eastAsia="Times New Roman" w:hAnsi="Times New Roman" w:cs="Times New Roman"/>
                <w:sz w:val="24"/>
                <w:szCs w:val="24"/>
                <w:lang w:eastAsia="ru-RU"/>
              </w:rPr>
            </w:pPr>
          </w:p>
        </w:tc>
        <w:tc>
          <w:tcPr>
            <w:tcW w:w="8316"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2CB9CF"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(субъект предпринимательской деятельности, получивший</w:t>
            </w:r>
            <w:r w:rsidRPr="001E1A86">
              <w:rPr>
                <w:rFonts w:ascii="Times New Roman" w:eastAsia="Times New Roman" w:hAnsi="Times New Roman" w:cs="Times New Roman"/>
                <w:sz w:val="24"/>
                <w:szCs w:val="24"/>
                <w:lang w:eastAsia="ru-RU"/>
              </w:rPr>
              <w:br/>
            </w:r>
          </w:p>
        </w:tc>
      </w:tr>
      <w:tr w:rsidR="001E1A86" w:rsidRPr="001E1A86" w14:paraId="6FC0EC73" w14:textId="77777777" w:rsidTr="001E1A86">
        <w:tc>
          <w:tcPr>
            <w:tcW w:w="9425"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E24250"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_____________________________________________________________________</w:t>
            </w:r>
          </w:p>
          <w:p w14:paraId="5D16B8C6"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данную лицензию)</w:t>
            </w:r>
          </w:p>
          <w:p w14:paraId="4BBB693B"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_____________________________________________________________________</w:t>
            </w:r>
          </w:p>
        </w:tc>
      </w:tr>
      <w:tr w:rsidR="001E1A86" w:rsidRPr="001E1A86" w14:paraId="604C96BA" w14:textId="77777777" w:rsidTr="001E1A86">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3BE6D2"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в лице</w:t>
            </w:r>
          </w:p>
        </w:tc>
        <w:tc>
          <w:tcPr>
            <w:tcW w:w="8316"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12E79F"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____________________________________________________________</w:t>
            </w:r>
          </w:p>
        </w:tc>
      </w:tr>
      <w:tr w:rsidR="001E1A86" w:rsidRPr="001E1A86" w14:paraId="3B5EB18A" w14:textId="77777777" w:rsidTr="001E1A86">
        <w:tc>
          <w:tcPr>
            <w:tcW w:w="110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3F40D9" w14:textId="77777777" w:rsidR="001E1A86" w:rsidRPr="001E1A86" w:rsidRDefault="001E1A86" w:rsidP="001E1A86">
            <w:pPr>
              <w:spacing w:after="0" w:line="240" w:lineRule="auto"/>
              <w:rPr>
                <w:rFonts w:ascii="Times New Roman" w:eastAsia="Times New Roman" w:hAnsi="Times New Roman" w:cs="Times New Roman"/>
                <w:sz w:val="24"/>
                <w:szCs w:val="24"/>
                <w:lang w:eastAsia="ru-RU"/>
              </w:rPr>
            </w:pPr>
          </w:p>
        </w:tc>
        <w:tc>
          <w:tcPr>
            <w:tcW w:w="8316" w:type="dxa"/>
            <w:gridSpan w:val="11"/>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A7B886"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(Ф.И.О. лица, представляющего субъект предпринимательской</w:t>
            </w:r>
            <w:r w:rsidRPr="001E1A86">
              <w:rPr>
                <w:rFonts w:ascii="Times New Roman" w:eastAsia="Times New Roman" w:hAnsi="Times New Roman" w:cs="Times New Roman"/>
                <w:sz w:val="24"/>
                <w:szCs w:val="24"/>
                <w:lang w:eastAsia="ru-RU"/>
              </w:rPr>
              <w:br/>
            </w:r>
          </w:p>
        </w:tc>
      </w:tr>
      <w:tr w:rsidR="001E1A86" w:rsidRPr="001E1A86" w14:paraId="4A464B6C" w14:textId="77777777" w:rsidTr="001E1A86">
        <w:tc>
          <w:tcPr>
            <w:tcW w:w="9425" w:type="dxa"/>
            <w:gridSpan w:val="1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CDD233"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_____________________________________________________________________</w:t>
            </w:r>
          </w:p>
          <w:p w14:paraId="0505CAEB"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деятельности)</w:t>
            </w:r>
          </w:p>
        </w:tc>
      </w:tr>
    </w:tbl>
    <w:p w14:paraId="05C854F7"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71703C54"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с целевым назначением и видами работ __________________________________</w:t>
      </w:r>
      <w:r w:rsidRPr="001E1A86">
        <w:rPr>
          <w:rFonts w:ascii="Times New Roman" w:eastAsia="Times New Roman" w:hAnsi="Times New Roman" w:cs="Times New Roman"/>
          <w:sz w:val="24"/>
          <w:szCs w:val="24"/>
          <w:lang w:eastAsia="ru-RU"/>
        </w:rPr>
        <w:br/>
      </w:r>
    </w:p>
    <w:p w14:paraId="79C74FFC"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6E545EEB"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lastRenderedPageBreak/>
        <w:t>_______________________________________________________________________</w:t>
      </w:r>
      <w:r w:rsidRPr="001E1A86">
        <w:rPr>
          <w:rFonts w:ascii="Times New Roman" w:eastAsia="Times New Roman" w:hAnsi="Times New Roman" w:cs="Times New Roman"/>
          <w:sz w:val="24"/>
          <w:szCs w:val="24"/>
          <w:lang w:eastAsia="ru-RU"/>
        </w:rPr>
        <w:br/>
      </w:r>
    </w:p>
    <w:p w14:paraId="35CA5EA0"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2F9CE057"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_______________________________________________________________________</w:t>
      </w:r>
    </w:p>
    <w:tbl>
      <w:tblPr>
        <w:tblW w:w="0" w:type="auto"/>
        <w:tblCellMar>
          <w:left w:w="0" w:type="dxa"/>
          <w:right w:w="0" w:type="dxa"/>
        </w:tblCellMar>
        <w:tblLook w:val="04A0" w:firstRow="1" w:lastRow="0" w:firstColumn="1" w:lastColumn="0" w:noHBand="0" w:noVBand="1"/>
      </w:tblPr>
      <w:tblGrid>
        <w:gridCol w:w="3084"/>
        <w:gridCol w:w="6271"/>
      </w:tblGrid>
      <w:tr w:rsidR="001E1A86" w:rsidRPr="001E1A86" w14:paraId="1A28F015" w14:textId="77777777" w:rsidTr="001E1A86">
        <w:trPr>
          <w:trHeight w:val="15"/>
        </w:trPr>
        <w:tc>
          <w:tcPr>
            <w:tcW w:w="3142" w:type="dxa"/>
            <w:tcBorders>
              <w:top w:val="nil"/>
              <w:left w:val="nil"/>
              <w:bottom w:val="nil"/>
              <w:right w:val="nil"/>
            </w:tcBorders>
            <w:shd w:val="clear" w:color="auto" w:fill="auto"/>
            <w:hideMark/>
          </w:tcPr>
          <w:p w14:paraId="305736A2" w14:textId="77777777" w:rsidR="001E1A86" w:rsidRPr="001E1A86" w:rsidRDefault="001E1A86" w:rsidP="001E1A86">
            <w:pPr>
              <w:spacing w:after="0" w:line="240" w:lineRule="auto"/>
              <w:rPr>
                <w:rFonts w:ascii="Times New Roman" w:eastAsia="Times New Roman" w:hAnsi="Times New Roman" w:cs="Times New Roman"/>
                <w:sz w:val="24"/>
                <w:szCs w:val="24"/>
                <w:lang w:eastAsia="ru-RU"/>
              </w:rPr>
            </w:pPr>
          </w:p>
        </w:tc>
        <w:tc>
          <w:tcPr>
            <w:tcW w:w="6283" w:type="dxa"/>
            <w:tcBorders>
              <w:top w:val="nil"/>
              <w:left w:val="nil"/>
              <w:bottom w:val="nil"/>
              <w:right w:val="nil"/>
            </w:tcBorders>
            <w:shd w:val="clear" w:color="auto" w:fill="auto"/>
            <w:hideMark/>
          </w:tcPr>
          <w:p w14:paraId="1CD7B434" w14:textId="77777777" w:rsidR="001E1A86" w:rsidRPr="001E1A86" w:rsidRDefault="001E1A86" w:rsidP="001E1A86">
            <w:pPr>
              <w:spacing w:after="0" w:line="240" w:lineRule="auto"/>
              <w:rPr>
                <w:rFonts w:ascii="Times New Roman" w:eastAsia="Times New Roman" w:hAnsi="Times New Roman" w:cs="Times New Roman"/>
                <w:sz w:val="20"/>
                <w:szCs w:val="20"/>
                <w:lang w:eastAsia="ru-RU"/>
              </w:rPr>
            </w:pPr>
          </w:p>
        </w:tc>
      </w:tr>
      <w:tr w:rsidR="001E1A86" w:rsidRPr="001E1A86" w14:paraId="20DA6C8B" w14:textId="77777777" w:rsidTr="001E1A86">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8F0A28"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Участок недр расположен</w:t>
            </w:r>
          </w:p>
        </w:tc>
        <w:tc>
          <w:tcPr>
            <w:tcW w:w="628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8560AC"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______________________________________________</w:t>
            </w:r>
          </w:p>
        </w:tc>
      </w:tr>
      <w:tr w:rsidR="001E1A86" w:rsidRPr="001E1A86" w14:paraId="7068DFC3" w14:textId="77777777" w:rsidTr="001E1A86">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82E3F7" w14:textId="77777777" w:rsidR="001E1A86" w:rsidRPr="001E1A86" w:rsidRDefault="001E1A86" w:rsidP="001E1A86">
            <w:pPr>
              <w:spacing w:after="0" w:line="240" w:lineRule="auto"/>
              <w:rPr>
                <w:rFonts w:ascii="Times New Roman" w:eastAsia="Times New Roman" w:hAnsi="Times New Roman" w:cs="Times New Roman"/>
                <w:sz w:val="24"/>
                <w:szCs w:val="24"/>
                <w:lang w:eastAsia="ru-RU"/>
              </w:rPr>
            </w:pPr>
          </w:p>
        </w:tc>
        <w:tc>
          <w:tcPr>
            <w:tcW w:w="628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7061E9"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(наименование населенного пункта, района,</w:t>
            </w:r>
            <w:r w:rsidRPr="001E1A86">
              <w:rPr>
                <w:rFonts w:ascii="Times New Roman" w:eastAsia="Times New Roman" w:hAnsi="Times New Roman" w:cs="Times New Roman"/>
                <w:sz w:val="24"/>
                <w:szCs w:val="24"/>
                <w:lang w:eastAsia="ru-RU"/>
              </w:rPr>
              <w:br/>
            </w:r>
          </w:p>
        </w:tc>
      </w:tr>
      <w:tr w:rsidR="001E1A86" w:rsidRPr="001E1A86" w14:paraId="4E7227C7" w14:textId="77777777" w:rsidTr="001E1A86">
        <w:tc>
          <w:tcPr>
            <w:tcW w:w="942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5D3DEB"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_____________________________________________________________________</w:t>
            </w:r>
          </w:p>
          <w:p w14:paraId="4E1D206F"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области, края, республики)</w:t>
            </w:r>
          </w:p>
        </w:tc>
      </w:tr>
    </w:tbl>
    <w:p w14:paraId="0C6CEBE4"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49A24133"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Описание границ участка недр, координаты угловых точек, копии топопланов,</w:t>
      </w:r>
      <w:r w:rsidRPr="001E1A86">
        <w:rPr>
          <w:rFonts w:ascii="Times New Roman" w:eastAsia="Times New Roman" w:hAnsi="Times New Roman" w:cs="Times New Roman"/>
          <w:sz w:val="24"/>
          <w:szCs w:val="24"/>
          <w:lang w:eastAsia="ru-RU"/>
        </w:rPr>
        <w:br/>
      </w:r>
    </w:p>
    <w:p w14:paraId="70AC2448"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16F8C76F"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разрезов и др. приводятся в приложении</w:t>
      </w:r>
    </w:p>
    <w:tbl>
      <w:tblPr>
        <w:tblW w:w="0" w:type="auto"/>
        <w:tblCellMar>
          <w:left w:w="0" w:type="dxa"/>
          <w:right w:w="0" w:type="dxa"/>
        </w:tblCellMar>
        <w:tblLook w:val="04A0" w:firstRow="1" w:lastRow="0" w:firstColumn="1" w:lastColumn="0" w:noHBand="0" w:noVBand="1"/>
      </w:tblPr>
      <w:tblGrid>
        <w:gridCol w:w="3326"/>
        <w:gridCol w:w="1061"/>
        <w:gridCol w:w="4968"/>
      </w:tblGrid>
      <w:tr w:rsidR="001E1A86" w:rsidRPr="001E1A86" w14:paraId="3383BD2C" w14:textId="77777777" w:rsidTr="001E1A86">
        <w:trPr>
          <w:trHeight w:val="15"/>
        </w:trPr>
        <w:tc>
          <w:tcPr>
            <w:tcW w:w="3326" w:type="dxa"/>
            <w:tcBorders>
              <w:top w:val="nil"/>
              <w:left w:val="nil"/>
              <w:bottom w:val="nil"/>
              <w:right w:val="nil"/>
            </w:tcBorders>
            <w:shd w:val="clear" w:color="auto" w:fill="auto"/>
            <w:hideMark/>
          </w:tcPr>
          <w:p w14:paraId="6107A8BE" w14:textId="77777777" w:rsidR="001E1A86" w:rsidRPr="001E1A86" w:rsidRDefault="001E1A86" w:rsidP="001E1A86">
            <w:pPr>
              <w:spacing w:after="0" w:line="240" w:lineRule="auto"/>
              <w:rPr>
                <w:rFonts w:ascii="Times New Roman" w:eastAsia="Times New Roman" w:hAnsi="Times New Roman" w:cs="Times New Roman"/>
                <w:sz w:val="24"/>
                <w:szCs w:val="24"/>
                <w:lang w:eastAsia="ru-RU"/>
              </w:rPr>
            </w:pPr>
          </w:p>
        </w:tc>
        <w:tc>
          <w:tcPr>
            <w:tcW w:w="1109" w:type="dxa"/>
            <w:tcBorders>
              <w:top w:val="nil"/>
              <w:left w:val="nil"/>
              <w:bottom w:val="nil"/>
              <w:right w:val="nil"/>
            </w:tcBorders>
            <w:shd w:val="clear" w:color="auto" w:fill="auto"/>
            <w:hideMark/>
          </w:tcPr>
          <w:p w14:paraId="7DE15C6F" w14:textId="77777777" w:rsidR="001E1A86" w:rsidRPr="001E1A86" w:rsidRDefault="001E1A86" w:rsidP="001E1A86">
            <w:pPr>
              <w:spacing w:after="0" w:line="240" w:lineRule="auto"/>
              <w:rPr>
                <w:rFonts w:ascii="Times New Roman" w:eastAsia="Times New Roman" w:hAnsi="Times New Roman" w:cs="Times New Roman"/>
                <w:sz w:val="20"/>
                <w:szCs w:val="20"/>
                <w:lang w:eastAsia="ru-RU"/>
              </w:rPr>
            </w:pPr>
          </w:p>
        </w:tc>
        <w:tc>
          <w:tcPr>
            <w:tcW w:w="4990" w:type="dxa"/>
            <w:tcBorders>
              <w:top w:val="nil"/>
              <w:left w:val="nil"/>
              <w:bottom w:val="nil"/>
              <w:right w:val="nil"/>
            </w:tcBorders>
            <w:shd w:val="clear" w:color="auto" w:fill="auto"/>
            <w:hideMark/>
          </w:tcPr>
          <w:p w14:paraId="49A3FF3E" w14:textId="77777777" w:rsidR="001E1A86" w:rsidRPr="001E1A86" w:rsidRDefault="001E1A86" w:rsidP="001E1A86">
            <w:pPr>
              <w:spacing w:after="0" w:line="240" w:lineRule="auto"/>
              <w:rPr>
                <w:rFonts w:ascii="Times New Roman" w:eastAsia="Times New Roman" w:hAnsi="Times New Roman" w:cs="Times New Roman"/>
                <w:sz w:val="20"/>
                <w:szCs w:val="20"/>
                <w:lang w:eastAsia="ru-RU"/>
              </w:rPr>
            </w:pPr>
          </w:p>
        </w:tc>
      </w:tr>
      <w:tr w:rsidR="001E1A86" w:rsidRPr="001E1A86" w14:paraId="00CE1272" w14:textId="77777777" w:rsidTr="001E1A86">
        <w:tc>
          <w:tcPr>
            <w:tcW w:w="443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FD1E0B"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_______________________________</w:t>
            </w:r>
          </w:p>
          <w:p w14:paraId="0C767CC4"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(N прилож.)</w:t>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9D2CD7" w14:textId="77777777" w:rsidR="001E1A86" w:rsidRPr="001E1A86" w:rsidRDefault="001E1A86" w:rsidP="001E1A86">
            <w:pPr>
              <w:spacing w:after="0" w:line="240" w:lineRule="auto"/>
              <w:rPr>
                <w:rFonts w:ascii="Times New Roman" w:eastAsia="Times New Roman" w:hAnsi="Times New Roman" w:cs="Times New Roman"/>
                <w:sz w:val="24"/>
                <w:szCs w:val="24"/>
                <w:lang w:eastAsia="ru-RU"/>
              </w:rPr>
            </w:pPr>
          </w:p>
        </w:tc>
      </w:tr>
      <w:tr w:rsidR="001E1A86" w:rsidRPr="001E1A86" w14:paraId="7171691B" w14:textId="77777777" w:rsidTr="001E1A86">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A646D3"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Участок недр имеет статус</w:t>
            </w:r>
          </w:p>
        </w:tc>
        <w:tc>
          <w:tcPr>
            <w:tcW w:w="609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F7FB53"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____________________________________________</w:t>
            </w:r>
          </w:p>
        </w:tc>
      </w:tr>
      <w:tr w:rsidR="001E1A86" w:rsidRPr="001E1A86" w14:paraId="1A185D52" w14:textId="77777777" w:rsidTr="001E1A86">
        <w:tc>
          <w:tcPr>
            <w:tcW w:w="332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DA155D" w14:textId="77777777" w:rsidR="001E1A86" w:rsidRPr="001E1A86" w:rsidRDefault="001E1A86" w:rsidP="001E1A86">
            <w:pPr>
              <w:spacing w:after="0" w:line="240" w:lineRule="auto"/>
              <w:rPr>
                <w:rFonts w:ascii="Times New Roman" w:eastAsia="Times New Roman" w:hAnsi="Times New Roman" w:cs="Times New Roman"/>
                <w:sz w:val="24"/>
                <w:szCs w:val="24"/>
                <w:lang w:eastAsia="ru-RU"/>
              </w:rPr>
            </w:pPr>
          </w:p>
        </w:tc>
        <w:tc>
          <w:tcPr>
            <w:tcW w:w="609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7261A3"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(геологического или горного отвода)</w:t>
            </w:r>
          </w:p>
        </w:tc>
      </w:tr>
      <w:tr w:rsidR="001E1A86" w:rsidRPr="001E1A86" w14:paraId="563EC70B" w14:textId="77777777" w:rsidTr="001E1A86">
        <w:tc>
          <w:tcPr>
            <w:tcW w:w="443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C0C19F"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Дата окончания действия лицензии</w:t>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D0B866"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____________________________________</w:t>
            </w:r>
          </w:p>
        </w:tc>
      </w:tr>
      <w:tr w:rsidR="001E1A86" w:rsidRPr="001E1A86" w14:paraId="55E13DC2" w14:textId="77777777" w:rsidTr="001E1A86">
        <w:tc>
          <w:tcPr>
            <w:tcW w:w="443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66CE5B" w14:textId="77777777" w:rsidR="001E1A86" w:rsidRPr="001E1A86" w:rsidRDefault="001E1A86" w:rsidP="001E1A86">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075F57"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(число, месяц, год)</w:t>
            </w:r>
          </w:p>
        </w:tc>
      </w:tr>
    </w:tbl>
    <w:p w14:paraId="3D0B1B4F"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6E238BC0"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Место штампа</w:t>
      </w:r>
      <w:r w:rsidRPr="001E1A86">
        <w:rPr>
          <w:rFonts w:ascii="Times New Roman" w:eastAsia="Times New Roman" w:hAnsi="Times New Roman" w:cs="Times New Roman"/>
          <w:sz w:val="24"/>
          <w:szCs w:val="24"/>
          <w:lang w:eastAsia="ru-RU"/>
        </w:rPr>
        <w:br/>
      </w:r>
    </w:p>
    <w:p w14:paraId="64B52DB9"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15A7FE7B"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государственной регистрации</w:t>
      </w:r>
      <w:r w:rsidRPr="001E1A86">
        <w:rPr>
          <w:rFonts w:ascii="Times New Roman" w:eastAsia="Times New Roman" w:hAnsi="Times New Roman" w:cs="Times New Roman"/>
          <w:sz w:val="24"/>
          <w:szCs w:val="24"/>
          <w:lang w:eastAsia="ru-RU"/>
        </w:rPr>
        <w:br/>
      </w:r>
    </w:p>
    <w:p w14:paraId="68DA7A37"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br/>
        <w:t>Форма бланка лицензии на пользование недрами (оборот)</w:t>
      </w:r>
    </w:p>
    <w:p w14:paraId="208F7F67"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br/>
      </w:r>
    </w:p>
    <w:p w14:paraId="3C1749B7"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Неотъемлемыми составными частями настоящей лицензии являются следующие документы (приложения):</w:t>
      </w:r>
      <w:r w:rsidRPr="001E1A86">
        <w:rPr>
          <w:rFonts w:ascii="Times New Roman" w:eastAsia="Times New Roman" w:hAnsi="Times New Roman" w:cs="Times New Roman"/>
          <w:sz w:val="24"/>
          <w:szCs w:val="24"/>
          <w:lang w:eastAsia="ru-RU"/>
        </w:rPr>
        <w:br/>
      </w:r>
    </w:p>
    <w:p w14:paraId="6473CD44"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49969719"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1. Условия пользования недрами, на _______________ л.;</w:t>
      </w:r>
      <w:r w:rsidRPr="001E1A86">
        <w:rPr>
          <w:rFonts w:ascii="Times New Roman" w:eastAsia="Times New Roman" w:hAnsi="Times New Roman" w:cs="Times New Roman"/>
          <w:sz w:val="24"/>
          <w:szCs w:val="24"/>
          <w:lang w:eastAsia="ru-RU"/>
        </w:rPr>
        <w:br/>
      </w:r>
    </w:p>
    <w:p w14:paraId="312F7B6A"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059E697A" w14:textId="0438AEC5"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2. Копия решения, являющегося основанием предоставления лицензии, принятого в соответствии со статьей 10.1 Закона Российской Федерации "О недрах", на _______________ л.;</w:t>
      </w:r>
      <w:r w:rsidRPr="001E1A86">
        <w:rPr>
          <w:rFonts w:ascii="Times New Roman" w:eastAsia="Times New Roman" w:hAnsi="Times New Roman" w:cs="Times New Roman"/>
          <w:sz w:val="24"/>
          <w:szCs w:val="24"/>
          <w:lang w:eastAsia="ru-RU"/>
        </w:rPr>
        <w:br/>
      </w:r>
    </w:p>
    <w:p w14:paraId="29412A3D"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43FE337C"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3. Схема расположения участка недр на _______________ л.;</w:t>
      </w:r>
      <w:r w:rsidRPr="001E1A86">
        <w:rPr>
          <w:rFonts w:ascii="Times New Roman" w:eastAsia="Times New Roman" w:hAnsi="Times New Roman" w:cs="Times New Roman"/>
          <w:sz w:val="24"/>
          <w:szCs w:val="24"/>
          <w:lang w:eastAsia="ru-RU"/>
        </w:rPr>
        <w:br/>
      </w:r>
    </w:p>
    <w:p w14:paraId="0A0A0746"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3DC5B922"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4. Копия свидетельства о государственной регистрации юридического лица на _______________ л.;</w:t>
      </w:r>
      <w:r w:rsidRPr="001E1A86">
        <w:rPr>
          <w:rFonts w:ascii="Times New Roman" w:eastAsia="Times New Roman" w:hAnsi="Times New Roman" w:cs="Times New Roman"/>
          <w:sz w:val="24"/>
          <w:szCs w:val="24"/>
          <w:lang w:eastAsia="ru-RU"/>
        </w:rPr>
        <w:br/>
      </w:r>
    </w:p>
    <w:p w14:paraId="655C29BC"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1BBA1014"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5. Копия свидетельства о постановке пользователя недр на налоговый учет на _______________ л.;</w:t>
      </w:r>
      <w:r w:rsidRPr="001E1A86">
        <w:rPr>
          <w:rFonts w:ascii="Times New Roman" w:eastAsia="Times New Roman" w:hAnsi="Times New Roman" w:cs="Times New Roman"/>
          <w:sz w:val="24"/>
          <w:szCs w:val="24"/>
          <w:lang w:eastAsia="ru-RU"/>
        </w:rPr>
        <w:br/>
      </w:r>
    </w:p>
    <w:p w14:paraId="4C078FA1"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591DEE73"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lastRenderedPageBreak/>
        <w:t>6. Документ на _______________ л., содержащий сведения об участке недр, отражающие:</w:t>
      </w:r>
      <w:r w:rsidRPr="001E1A86">
        <w:rPr>
          <w:rFonts w:ascii="Times New Roman" w:eastAsia="Times New Roman" w:hAnsi="Times New Roman" w:cs="Times New Roman"/>
          <w:sz w:val="24"/>
          <w:szCs w:val="24"/>
          <w:lang w:eastAsia="ru-RU"/>
        </w:rPr>
        <w:br/>
      </w:r>
    </w:p>
    <w:p w14:paraId="6C519F3F"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12571C31"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местоположение участка недр в административно-территориальном отношении с указанием границ особо охраняемых природных территорий, а также участков ограниченного и запрещенного землепользования с отражением их на схеме расположения участка недр;</w:t>
      </w:r>
      <w:r w:rsidRPr="001E1A86">
        <w:rPr>
          <w:rFonts w:ascii="Times New Roman" w:eastAsia="Times New Roman" w:hAnsi="Times New Roman" w:cs="Times New Roman"/>
          <w:sz w:val="24"/>
          <w:szCs w:val="24"/>
          <w:lang w:eastAsia="ru-RU"/>
        </w:rPr>
        <w:br/>
      </w:r>
    </w:p>
    <w:p w14:paraId="32E13149"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042C7AD1"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геологическую характеристику участка недр с указанием наличия месторождений (залежей) полезных ископаемых и запасов (ресурсов) по ним;</w:t>
      </w:r>
      <w:r w:rsidRPr="001E1A86">
        <w:rPr>
          <w:rFonts w:ascii="Times New Roman" w:eastAsia="Times New Roman" w:hAnsi="Times New Roman" w:cs="Times New Roman"/>
          <w:sz w:val="24"/>
          <w:szCs w:val="24"/>
          <w:lang w:eastAsia="ru-RU"/>
        </w:rPr>
        <w:br/>
      </w:r>
    </w:p>
    <w:p w14:paraId="3970475E"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236EB7C5"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обзор работ, проведенных ранее на участке недр, наличие на участке недр горных выработок, скважин и иных объектов, которые могут быть использованы при работе на этом участке;</w:t>
      </w:r>
      <w:r w:rsidRPr="001E1A86">
        <w:rPr>
          <w:rFonts w:ascii="Times New Roman" w:eastAsia="Times New Roman" w:hAnsi="Times New Roman" w:cs="Times New Roman"/>
          <w:sz w:val="24"/>
          <w:szCs w:val="24"/>
          <w:lang w:eastAsia="ru-RU"/>
        </w:rPr>
        <w:br/>
      </w:r>
    </w:p>
    <w:p w14:paraId="698CB324"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55C15D38"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сведения о добытых полезных ископаемых за период пользования участком недр (если ранее производилась добыча полезных ископаемых);</w:t>
      </w:r>
      <w:r w:rsidRPr="001E1A86">
        <w:rPr>
          <w:rFonts w:ascii="Times New Roman" w:eastAsia="Times New Roman" w:hAnsi="Times New Roman" w:cs="Times New Roman"/>
          <w:sz w:val="24"/>
          <w:szCs w:val="24"/>
          <w:lang w:eastAsia="ru-RU"/>
        </w:rPr>
        <w:br/>
      </w:r>
    </w:p>
    <w:p w14:paraId="762211D2"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14129563"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наличие других пользователей недр в границах данного участка недр;</w:t>
      </w:r>
      <w:r w:rsidRPr="001E1A86">
        <w:rPr>
          <w:rFonts w:ascii="Times New Roman" w:eastAsia="Times New Roman" w:hAnsi="Times New Roman" w:cs="Times New Roman"/>
          <w:sz w:val="24"/>
          <w:szCs w:val="24"/>
          <w:lang w:eastAsia="ru-RU"/>
        </w:rPr>
        <w:br/>
      </w:r>
    </w:p>
    <w:p w14:paraId="27F9A041"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2E859450"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7. Перечисление предыдущих пользователей данным участком недр (если ранее участок недр находился в пользовании) с указанием оснований, сроков предоставления (перехода права) участка недр в пользование и прекращения действия лицензии на пользование этим участком недр (указывается при переоформлении лицензии), на _______________ л.;</w:t>
      </w:r>
      <w:r w:rsidRPr="001E1A86">
        <w:rPr>
          <w:rFonts w:ascii="Times New Roman" w:eastAsia="Times New Roman" w:hAnsi="Times New Roman" w:cs="Times New Roman"/>
          <w:sz w:val="24"/>
          <w:szCs w:val="24"/>
          <w:lang w:eastAsia="ru-RU"/>
        </w:rPr>
        <w:br/>
      </w:r>
    </w:p>
    <w:p w14:paraId="55978B77"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p>
    <w:p w14:paraId="31CE3C3B"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8. Краткая справка о пользователе недр, содержащая: юридический адрес пользователя недр, банковские реквизиты, контактные телефоны, на _______________ л.;</w:t>
      </w:r>
    </w:p>
    <w:tbl>
      <w:tblPr>
        <w:tblW w:w="0" w:type="auto"/>
        <w:tblCellMar>
          <w:left w:w="0" w:type="dxa"/>
          <w:right w:w="0" w:type="dxa"/>
        </w:tblCellMar>
        <w:tblLook w:val="04A0" w:firstRow="1" w:lastRow="0" w:firstColumn="1" w:lastColumn="0" w:noHBand="0" w:noVBand="1"/>
      </w:tblPr>
      <w:tblGrid>
        <w:gridCol w:w="2713"/>
        <w:gridCol w:w="4250"/>
        <w:gridCol w:w="2392"/>
      </w:tblGrid>
      <w:tr w:rsidR="001E1A86" w:rsidRPr="001E1A86" w14:paraId="1E302A23" w14:textId="77777777" w:rsidTr="001E1A86">
        <w:trPr>
          <w:trHeight w:val="15"/>
        </w:trPr>
        <w:tc>
          <w:tcPr>
            <w:tcW w:w="2772" w:type="dxa"/>
            <w:tcBorders>
              <w:top w:val="nil"/>
              <w:left w:val="nil"/>
              <w:bottom w:val="nil"/>
              <w:right w:val="nil"/>
            </w:tcBorders>
            <w:shd w:val="clear" w:color="auto" w:fill="auto"/>
            <w:hideMark/>
          </w:tcPr>
          <w:p w14:paraId="4FE981C5" w14:textId="77777777" w:rsidR="001E1A86" w:rsidRPr="001E1A86" w:rsidRDefault="001E1A86" w:rsidP="001E1A86">
            <w:pPr>
              <w:spacing w:after="0" w:line="240" w:lineRule="auto"/>
              <w:rPr>
                <w:rFonts w:ascii="Times New Roman" w:eastAsia="Times New Roman" w:hAnsi="Times New Roman" w:cs="Times New Roman"/>
                <w:sz w:val="24"/>
                <w:szCs w:val="24"/>
                <w:lang w:eastAsia="ru-RU"/>
              </w:rPr>
            </w:pPr>
          </w:p>
        </w:tc>
        <w:tc>
          <w:tcPr>
            <w:tcW w:w="4250" w:type="dxa"/>
            <w:tcBorders>
              <w:top w:val="nil"/>
              <w:left w:val="nil"/>
              <w:bottom w:val="nil"/>
              <w:right w:val="nil"/>
            </w:tcBorders>
            <w:shd w:val="clear" w:color="auto" w:fill="auto"/>
            <w:hideMark/>
          </w:tcPr>
          <w:p w14:paraId="4C243057" w14:textId="77777777" w:rsidR="001E1A86" w:rsidRPr="001E1A86" w:rsidRDefault="001E1A86" w:rsidP="001E1A86">
            <w:pPr>
              <w:spacing w:after="0" w:line="240" w:lineRule="auto"/>
              <w:rPr>
                <w:rFonts w:ascii="Times New Roman" w:eastAsia="Times New Roman" w:hAnsi="Times New Roman" w:cs="Times New Roman"/>
                <w:sz w:val="20"/>
                <w:szCs w:val="20"/>
                <w:lang w:eastAsia="ru-RU"/>
              </w:rPr>
            </w:pPr>
          </w:p>
        </w:tc>
        <w:tc>
          <w:tcPr>
            <w:tcW w:w="2402" w:type="dxa"/>
            <w:tcBorders>
              <w:top w:val="nil"/>
              <w:left w:val="nil"/>
              <w:bottom w:val="nil"/>
              <w:right w:val="nil"/>
            </w:tcBorders>
            <w:shd w:val="clear" w:color="auto" w:fill="auto"/>
            <w:hideMark/>
          </w:tcPr>
          <w:p w14:paraId="235F6847" w14:textId="77777777" w:rsidR="001E1A86" w:rsidRPr="001E1A86" w:rsidRDefault="001E1A86" w:rsidP="001E1A86">
            <w:pPr>
              <w:spacing w:after="0" w:line="240" w:lineRule="auto"/>
              <w:rPr>
                <w:rFonts w:ascii="Times New Roman" w:eastAsia="Times New Roman" w:hAnsi="Times New Roman" w:cs="Times New Roman"/>
                <w:sz w:val="20"/>
                <w:szCs w:val="20"/>
                <w:lang w:eastAsia="ru-RU"/>
              </w:rPr>
            </w:pPr>
          </w:p>
        </w:tc>
      </w:tr>
      <w:tr w:rsidR="001E1A86" w:rsidRPr="001E1A86" w14:paraId="65A42D59" w14:textId="77777777" w:rsidTr="001E1A86">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CD38FD"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9. Иные приложения</w:t>
            </w:r>
          </w:p>
        </w:tc>
        <w:tc>
          <w:tcPr>
            <w:tcW w:w="665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100532"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_________________________________________________</w:t>
            </w:r>
          </w:p>
        </w:tc>
      </w:tr>
      <w:tr w:rsidR="001E1A86" w:rsidRPr="001E1A86" w14:paraId="2987FC62" w14:textId="77777777" w:rsidTr="001E1A86">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6C9588" w14:textId="77777777" w:rsidR="001E1A86" w:rsidRPr="001E1A86" w:rsidRDefault="001E1A86" w:rsidP="001E1A86">
            <w:pPr>
              <w:spacing w:after="0" w:line="240" w:lineRule="auto"/>
              <w:rPr>
                <w:rFonts w:ascii="Times New Roman" w:eastAsia="Times New Roman" w:hAnsi="Times New Roman" w:cs="Times New Roman"/>
                <w:sz w:val="24"/>
                <w:szCs w:val="24"/>
                <w:lang w:eastAsia="ru-RU"/>
              </w:rPr>
            </w:pPr>
          </w:p>
        </w:tc>
        <w:tc>
          <w:tcPr>
            <w:tcW w:w="665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B17951"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(название документов, количество страниц)</w:t>
            </w:r>
          </w:p>
        </w:tc>
      </w:tr>
      <w:tr w:rsidR="001E1A86" w:rsidRPr="001E1A86" w14:paraId="52F13615" w14:textId="77777777" w:rsidTr="001E1A86">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E9FB10"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______________________________________________________________________</w:t>
            </w:r>
          </w:p>
          <w:p w14:paraId="0B518F40"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______________________________________________________________________</w:t>
            </w:r>
          </w:p>
        </w:tc>
      </w:tr>
      <w:tr w:rsidR="001E1A86" w:rsidRPr="001E1A86" w14:paraId="5887BD82" w14:textId="77777777" w:rsidTr="001E1A86">
        <w:tc>
          <w:tcPr>
            <w:tcW w:w="702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B4A770"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Уполномоченное должностное лицо органа,</w:t>
            </w:r>
          </w:p>
          <w:p w14:paraId="4F882511"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выдавшего лицензию</w:t>
            </w:r>
          </w:p>
          <w:p w14:paraId="3502CB8D"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__________________________________________________</w:t>
            </w:r>
          </w:p>
          <w:p w14:paraId="4747B9E9"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(должность, Ф.И.О. лица, подписавшего лицензию)</w:t>
            </w:r>
          </w:p>
          <w:p w14:paraId="25B409BF"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__________________________________________________</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E69FA9" w14:textId="77777777" w:rsidR="001E1A86" w:rsidRPr="001E1A86" w:rsidRDefault="001E1A86" w:rsidP="001E1A86">
            <w:pPr>
              <w:spacing w:after="0" w:line="240" w:lineRule="auto"/>
              <w:rPr>
                <w:rFonts w:ascii="Times New Roman" w:eastAsia="Times New Roman" w:hAnsi="Times New Roman" w:cs="Times New Roman"/>
                <w:sz w:val="24"/>
                <w:szCs w:val="24"/>
                <w:lang w:eastAsia="ru-RU"/>
              </w:rPr>
            </w:pPr>
          </w:p>
        </w:tc>
      </w:tr>
      <w:tr w:rsidR="001E1A86" w:rsidRPr="001E1A86" w14:paraId="571E06F2" w14:textId="77777777" w:rsidTr="001E1A86">
        <w:tc>
          <w:tcPr>
            <w:tcW w:w="7022"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7DF705"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Подпись ____________________________________________</w:t>
            </w:r>
          </w:p>
          <w:p w14:paraId="7D7A7000"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М.П. дата ___________________________________________</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27B37F" w14:textId="77777777" w:rsidR="001E1A86" w:rsidRPr="001E1A86" w:rsidRDefault="001E1A86" w:rsidP="001E1A86">
            <w:pPr>
              <w:spacing w:after="0" w:line="240" w:lineRule="auto"/>
              <w:rPr>
                <w:rFonts w:ascii="Times New Roman" w:eastAsia="Times New Roman" w:hAnsi="Times New Roman" w:cs="Times New Roman"/>
                <w:sz w:val="24"/>
                <w:szCs w:val="24"/>
                <w:lang w:eastAsia="ru-RU"/>
              </w:rPr>
            </w:pPr>
          </w:p>
        </w:tc>
      </w:tr>
    </w:tbl>
    <w:p w14:paraId="35FD5CC3" w14:textId="77777777" w:rsidR="001E1A86" w:rsidRPr="001E1A86" w:rsidRDefault="001E1A86" w:rsidP="001E1A86">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1E1A86">
        <w:rPr>
          <w:rFonts w:ascii="Times New Roman" w:eastAsia="Times New Roman" w:hAnsi="Times New Roman" w:cs="Times New Roman"/>
          <w:b/>
          <w:bCs/>
          <w:sz w:val="24"/>
          <w:szCs w:val="24"/>
          <w:lang w:eastAsia="ru-RU"/>
        </w:rPr>
        <w:br/>
      </w:r>
      <w:r w:rsidRPr="001E1A86">
        <w:rPr>
          <w:rFonts w:ascii="Times New Roman" w:eastAsia="Times New Roman" w:hAnsi="Times New Roman" w:cs="Times New Roman"/>
          <w:b/>
          <w:bCs/>
          <w:sz w:val="24"/>
          <w:szCs w:val="24"/>
          <w:lang w:eastAsia="ru-RU"/>
        </w:rPr>
        <w:br/>
        <w:t>Приложение N 2</w:t>
      </w:r>
      <w:r w:rsidRPr="001E1A86">
        <w:rPr>
          <w:rFonts w:ascii="Times New Roman" w:eastAsia="Times New Roman" w:hAnsi="Times New Roman" w:cs="Times New Roman"/>
          <w:b/>
          <w:bCs/>
          <w:sz w:val="24"/>
          <w:szCs w:val="24"/>
          <w:lang w:eastAsia="ru-RU"/>
        </w:rPr>
        <w:br/>
        <w:t>к административному регламенту</w:t>
      </w:r>
      <w:r w:rsidRPr="001E1A86">
        <w:rPr>
          <w:rFonts w:ascii="Times New Roman" w:eastAsia="Times New Roman" w:hAnsi="Times New Roman" w:cs="Times New Roman"/>
          <w:b/>
          <w:bCs/>
          <w:sz w:val="24"/>
          <w:szCs w:val="24"/>
          <w:lang w:eastAsia="ru-RU"/>
        </w:rPr>
        <w:br/>
        <w:t>Управления по охране</w:t>
      </w:r>
      <w:r w:rsidRPr="001E1A86">
        <w:rPr>
          <w:rFonts w:ascii="Times New Roman" w:eastAsia="Times New Roman" w:hAnsi="Times New Roman" w:cs="Times New Roman"/>
          <w:b/>
          <w:bCs/>
          <w:sz w:val="24"/>
          <w:szCs w:val="24"/>
          <w:lang w:eastAsia="ru-RU"/>
        </w:rPr>
        <w:br/>
        <w:t>окружающей среды и природным</w:t>
      </w:r>
      <w:r w:rsidRPr="001E1A86">
        <w:rPr>
          <w:rFonts w:ascii="Times New Roman" w:eastAsia="Times New Roman" w:hAnsi="Times New Roman" w:cs="Times New Roman"/>
          <w:b/>
          <w:bCs/>
          <w:sz w:val="24"/>
          <w:szCs w:val="24"/>
          <w:lang w:eastAsia="ru-RU"/>
        </w:rPr>
        <w:br/>
      </w:r>
      <w:r w:rsidRPr="001E1A86">
        <w:rPr>
          <w:rFonts w:ascii="Times New Roman" w:eastAsia="Times New Roman" w:hAnsi="Times New Roman" w:cs="Times New Roman"/>
          <w:b/>
          <w:bCs/>
          <w:sz w:val="24"/>
          <w:szCs w:val="24"/>
          <w:lang w:eastAsia="ru-RU"/>
        </w:rPr>
        <w:lastRenderedPageBreak/>
        <w:t>ресурсам Республики Адыгея по</w:t>
      </w:r>
      <w:r w:rsidRPr="001E1A86">
        <w:rPr>
          <w:rFonts w:ascii="Times New Roman" w:eastAsia="Times New Roman" w:hAnsi="Times New Roman" w:cs="Times New Roman"/>
          <w:b/>
          <w:bCs/>
          <w:sz w:val="24"/>
          <w:szCs w:val="24"/>
          <w:lang w:eastAsia="ru-RU"/>
        </w:rPr>
        <w:br/>
        <w:t>исполнению государственной услуги</w:t>
      </w:r>
      <w:r w:rsidRPr="001E1A86">
        <w:rPr>
          <w:rFonts w:ascii="Times New Roman" w:eastAsia="Times New Roman" w:hAnsi="Times New Roman" w:cs="Times New Roman"/>
          <w:b/>
          <w:bCs/>
          <w:sz w:val="24"/>
          <w:szCs w:val="24"/>
          <w:lang w:eastAsia="ru-RU"/>
        </w:rPr>
        <w:br/>
        <w:t>"Оформление, государственная</w:t>
      </w:r>
      <w:r w:rsidRPr="001E1A86">
        <w:rPr>
          <w:rFonts w:ascii="Times New Roman" w:eastAsia="Times New Roman" w:hAnsi="Times New Roman" w:cs="Times New Roman"/>
          <w:b/>
          <w:bCs/>
          <w:sz w:val="24"/>
          <w:szCs w:val="24"/>
          <w:lang w:eastAsia="ru-RU"/>
        </w:rPr>
        <w:br/>
        <w:t>регистрация и выдача лицензий</w:t>
      </w:r>
      <w:r w:rsidRPr="001E1A86">
        <w:rPr>
          <w:rFonts w:ascii="Times New Roman" w:eastAsia="Times New Roman" w:hAnsi="Times New Roman" w:cs="Times New Roman"/>
          <w:b/>
          <w:bCs/>
          <w:sz w:val="24"/>
          <w:szCs w:val="24"/>
          <w:lang w:eastAsia="ru-RU"/>
        </w:rPr>
        <w:br/>
        <w:t>на право пользования участками</w:t>
      </w:r>
      <w:r w:rsidRPr="001E1A86">
        <w:rPr>
          <w:rFonts w:ascii="Times New Roman" w:eastAsia="Times New Roman" w:hAnsi="Times New Roman" w:cs="Times New Roman"/>
          <w:b/>
          <w:bCs/>
          <w:sz w:val="24"/>
          <w:szCs w:val="24"/>
          <w:lang w:eastAsia="ru-RU"/>
        </w:rPr>
        <w:br/>
        <w:t>недр местного значения, внесение</w:t>
      </w:r>
      <w:r w:rsidRPr="001E1A86">
        <w:rPr>
          <w:rFonts w:ascii="Times New Roman" w:eastAsia="Times New Roman" w:hAnsi="Times New Roman" w:cs="Times New Roman"/>
          <w:b/>
          <w:bCs/>
          <w:sz w:val="24"/>
          <w:szCs w:val="24"/>
          <w:lang w:eastAsia="ru-RU"/>
        </w:rPr>
        <w:br/>
        <w:t>изменений и дополнений в лицензии</w:t>
      </w:r>
      <w:r w:rsidRPr="001E1A86">
        <w:rPr>
          <w:rFonts w:ascii="Times New Roman" w:eastAsia="Times New Roman" w:hAnsi="Times New Roman" w:cs="Times New Roman"/>
          <w:b/>
          <w:bCs/>
          <w:sz w:val="24"/>
          <w:szCs w:val="24"/>
          <w:lang w:eastAsia="ru-RU"/>
        </w:rPr>
        <w:br/>
        <w:t>на право пользования участками</w:t>
      </w:r>
      <w:r w:rsidRPr="001E1A86">
        <w:rPr>
          <w:rFonts w:ascii="Times New Roman" w:eastAsia="Times New Roman" w:hAnsi="Times New Roman" w:cs="Times New Roman"/>
          <w:b/>
          <w:bCs/>
          <w:sz w:val="24"/>
          <w:szCs w:val="24"/>
          <w:lang w:eastAsia="ru-RU"/>
        </w:rPr>
        <w:br/>
        <w:t>недр местного значения, а также</w:t>
      </w:r>
      <w:r w:rsidRPr="001E1A86">
        <w:rPr>
          <w:rFonts w:ascii="Times New Roman" w:eastAsia="Times New Roman" w:hAnsi="Times New Roman" w:cs="Times New Roman"/>
          <w:b/>
          <w:bCs/>
          <w:sz w:val="24"/>
          <w:szCs w:val="24"/>
          <w:lang w:eastAsia="ru-RU"/>
        </w:rPr>
        <w:br/>
        <w:t>переоформление лицензий и</w:t>
      </w:r>
      <w:r w:rsidRPr="001E1A86">
        <w:rPr>
          <w:rFonts w:ascii="Times New Roman" w:eastAsia="Times New Roman" w:hAnsi="Times New Roman" w:cs="Times New Roman"/>
          <w:b/>
          <w:bCs/>
          <w:sz w:val="24"/>
          <w:szCs w:val="24"/>
          <w:lang w:eastAsia="ru-RU"/>
        </w:rPr>
        <w:br/>
        <w:t>принятие решений о досрочном</w:t>
      </w:r>
      <w:r w:rsidRPr="001E1A86">
        <w:rPr>
          <w:rFonts w:ascii="Times New Roman" w:eastAsia="Times New Roman" w:hAnsi="Times New Roman" w:cs="Times New Roman"/>
          <w:b/>
          <w:bCs/>
          <w:sz w:val="24"/>
          <w:szCs w:val="24"/>
          <w:lang w:eastAsia="ru-RU"/>
        </w:rPr>
        <w:br/>
        <w:t>прекращении, приостановлении</w:t>
      </w:r>
      <w:r w:rsidRPr="001E1A86">
        <w:rPr>
          <w:rFonts w:ascii="Times New Roman" w:eastAsia="Times New Roman" w:hAnsi="Times New Roman" w:cs="Times New Roman"/>
          <w:b/>
          <w:bCs/>
          <w:sz w:val="24"/>
          <w:szCs w:val="24"/>
          <w:lang w:eastAsia="ru-RU"/>
        </w:rPr>
        <w:br/>
        <w:t>и ограничении права пользования</w:t>
      </w:r>
      <w:r w:rsidRPr="001E1A86">
        <w:rPr>
          <w:rFonts w:ascii="Times New Roman" w:eastAsia="Times New Roman" w:hAnsi="Times New Roman" w:cs="Times New Roman"/>
          <w:b/>
          <w:bCs/>
          <w:sz w:val="24"/>
          <w:szCs w:val="24"/>
          <w:lang w:eastAsia="ru-RU"/>
        </w:rPr>
        <w:br/>
        <w:t>участками недр местного значения</w:t>
      </w:r>
      <w:r w:rsidRPr="001E1A86">
        <w:rPr>
          <w:rFonts w:ascii="Times New Roman" w:eastAsia="Times New Roman" w:hAnsi="Times New Roman" w:cs="Times New Roman"/>
          <w:b/>
          <w:bCs/>
          <w:sz w:val="24"/>
          <w:szCs w:val="24"/>
          <w:lang w:eastAsia="ru-RU"/>
        </w:rPr>
        <w:br/>
        <w:t>на территории Республики Адыгея"</w:t>
      </w:r>
    </w:p>
    <w:p w14:paraId="53DC7F6D" w14:textId="77777777" w:rsidR="001E1A86" w:rsidRPr="001E1A86" w:rsidRDefault="001E1A86" w:rsidP="001E1A86">
      <w:pPr>
        <w:spacing w:after="240" w:line="240" w:lineRule="auto"/>
        <w:textAlignment w:val="baseline"/>
        <w:outlineLvl w:val="3"/>
        <w:rPr>
          <w:rFonts w:ascii="Times New Roman" w:eastAsia="Times New Roman" w:hAnsi="Times New Roman" w:cs="Times New Roman"/>
          <w:b/>
          <w:bCs/>
          <w:sz w:val="24"/>
          <w:szCs w:val="24"/>
          <w:lang w:eastAsia="ru-RU"/>
        </w:rPr>
      </w:pPr>
    </w:p>
    <w:p w14:paraId="4D116997"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1. Образец штампа государственной регистрации лицензии</w:t>
      </w:r>
    </w:p>
    <w:tbl>
      <w:tblPr>
        <w:tblW w:w="0" w:type="auto"/>
        <w:tblCellMar>
          <w:left w:w="0" w:type="dxa"/>
          <w:right w:w="0" w:type="dxa"/>
        </w:tblCellMar>
        <w:tblLook w:val="04A0" w:firstRow="1" w:lastRow="0" w:firstColumn="1" w:lastColumn="0" w:noHBand="0" w:noVBand="1"/>
      </w:tblPr>
      <w:tblGrid>
        <w:gridCol w:w="7707"/>
        <w:gridCol w:w="1648"/>
      </w:tblGrid>
      <w:tr w:rsidR="001E1A86" w:rsidRPr="001E1A86" w14:paraId="0D582672" w14:textId="77777777" w:rsidTr="001E1A86">
        <w:trPr>
          <w:trHeight w:val="15"/>
        </w:trPr>
        <w:tc>
          <w:tcPr>
            <w:tcW w:w="7762" w:type="dxa"/>
            <w:tcBorders>
              <w:top w:val="nil"/>
              <w:left w:val="nil"/>
              <w:bottom w:val="nil"/>
              <w:right w:val="nil"/>
            </w:tcBorders>
            <w:shd w:val="clear" w:color="auto" w:fill="auto"/>
            <w:hideMark/>
          </w:tcPr>
          <w:p w14:paraId="300C9C66" w14:textId="77777777" w:rsidR="001E1A86" w:rsidRPr="001E1A86" w:rsidRDefault="001E1A86" w:rsidP="001E1A86">
            <w:pPr>
              <w:spacing w:after="0" w:line="240" w:lineRule="auto"/>
              <w:rPr>
                <w:rFonts w:ascii="Times New Roman" w:eastAsia="Times New Roman" w:hAnsi="Times New Roman" w:cs="Times New Roman"/>
                <w:sz w:val="24"/>
                <w:szCs w:val="24"/>
                <w:lang w:eastAsia="ru-RU"/>
              </w:rPr>
            </w:pPr>
          </w:p>
        </w:tc>
        <w:tc>
          <w:tcPr>
            <w:tcW w:w="1663" w:type="dxa"/>
            <w:tcBorders>
              <w:top w:val="nil"/>
              <w:left w:val="nil"/>
              <w:bottom w:val="nil"/>
              <w:right w:val="nil"/>
            </w:tcBorders>
            <w:shd w:val="clear" w:color="auto" w:fill="auto"/>
            <w:hideMark/>
          </w:tcPr>
          <w:p w14:paraId="6ED8C706" w14:textId="77777777" w:rsidR="001E1A86" w:rsidRPr="001E1A86" w:rsidRDefault="001E1A86" w:rsidP="001E1A86">
            <w:pPr>
              <w:spacing w:after="0" w:line="240" w:lineRule="auto"/>
              <w:rPr>
                <w:rFonts w:ascii="Times New Roman" w:eastAsia="Times New Roman" w:hAnsi="Times New Roman" w:cs="Times New Roman"/>
                <w:sz w:val="20"/>
                <w:szCs w:val="20"/>
                <w:lang w:eastAsia="ru-RU"/>
              </w:rPr>
            </w:pPr>
          </w:p>
        </w:tc>
      </w:tr>
      <w:tr w:rsidR="001E1A86" w:rsidRPr="001E1A86" w14:paraId="4A048A09" w14:textId="77777777" w:rsidTr="001E1A86">
        <w:tc>
          <w:tcPr>
            <w:tcW w:w="776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C7A13C"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Управление по охране окружающей среды и</w:t>
            </w:r>
          </w:p>
          <w:p w14:paraId="4A8128A7"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природным ресурсам Республики Адыгея</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016ECD" w14:textId="77777777" w:rsidR="001E1A86" w:rsidRPr="001E1A86" w:rsidRDefault="001E1A86" w:rsidP="001E1A86">
            <w:pPr>
              <w:spacing w:after="0" w:line="240" w:lineRule="auto"/>
              <w:rPr>
                <w:rFonts w:ascii="Times New Roman" w:eastAsia="Times New Roman" w:hAnsi="Times New Roman" w:cs="Times New Roman"/>
                <w:sz w:val="24"/>
                <w:szCs w:val="24"/>
                <w:lang w:eastAsia="ru-RU"/>
              </w:rPr>
            </w:pPr>
          </w:p>
        </w:tc>
      </w:tr>
      <w:tr w:rsidR="001E1A86" w:rsidRPr="001E1A86" w14:paraId="23B90581" w14:textId="77777777" w:rsidTr="001E1A86">
        <w:tc>
          <w:tcPr>
            <w:tcW w:w="776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3053C3"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ЗАРЕГИСТРИРОВАНО</w:t>
            </w:r>
          </w:p>
          <w:p w14:paraId="780A272B"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"_____"__________________ 20______________ г.</w:t>
            </w:r>
          </w:p>
          <w:p w14:paraId="388D99D4"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В реестре за N ______________________________</w:t>
            </w:r>
          </w:p>
          <w:p w14:paraId="2B532193"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Начальник</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3BC9CA"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30 мм</w:t>
            </w:r>
          </w:p>
        </w:tc>
      </w:tr>
      <w:tr w:rsidR="001E1A86" w:rsidRPr="001E1A86" w14:paraId="6BDA0594" w14:textId="77777777" w:rsidTr="001E1A86">
        <w:tc>
          <w:tcPr>
            <w:tcW w:w="776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14E568"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55 мм</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B17B75" w14:textId="77777777" w:rsidR="001E1A86" w:rsidRPr="001E1A86" w:rsidRDefault="001E1A86" w:rsidP="001E1A86">
            <w:pPr>
              <w:spacing w:after="0" w:line="240" w:lineRule="auto"/>
              <w:rPr>
                <w:rFonts w:ascii="Times New Roman" w:eastAsia="Times New Roman" w:hAnsi="Times New Roman" w:cs="Times New Roman"/>
                <w:sz w:val="24"/>
                <w:szCs w:val="24"/>
                <w:lang w:eastAsia="ru-RU"/>
              </w:rPr>
            </w:pPr>
          </w:p>
        </w:tc>
      </w:tr>
    </w:tbl>
    <w:p w14:paraId="2614E2F2" w14:textId="77777777" w:rsidR="001E1A86" w:rsidRPr="001E1A86" w:rsidRDefault="001E1A86" w:rsidP="001E1A86">
      <w:pPr>
        <w:spacing w:after="240" w:line="240" w:lineRule="auto"/>
        <w:textAlignment w:val="baseline"/>
        <w:outlineLvl w:val="3"/>
        <w:rPr>
          <w:rFonts w:ascii="Times New Roman" w:eastAsia="Times New Roman" w:hAnsi="Times New Roman" w:cs="Times New Roman"/>
          <w:b/>
          <w:bCs/>
          <w:sz w:val="24"/>
          <w:szCs w:val="24"/>
          <w:lang w:eastAsia="ru-RU"/>
        </w:rPr>
      </w:pPr>
    </w:p>
    <w:p w14:paraId="0A533236"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2. Образец штампа дубликата лицензии</w:t>
      </w:r>
    </w:p>
    <w:tbl>
      <w:tblPr>
        <w:tblW w:w="0" w:type="auto"/>
        <w:tblCellMar>
          <w:left w:w="0" w:type="dxa"/>
          <w:right w:w="0" w:type="dxa"/>
        </w:tblCellMar>
        <w:tblLook w:val="04A0" w:firstRow="1" w:lastRow="0" w:firstColumn="1" w:lastColumn="0" w:noHBand="0" w:noVBand="1"/>
      </w:tblPr>
      <w:tblGrid>
        <w:gridCol w:w="7705"/>
        <w:gridCol w:w="1650"/>
      </w:tblGrid>
      <w:tr w:rsidR="001E1A86" w:rsidRPr="001E1A86" w14:paraId="195FEB5E" w14:textId="77777777" w:rsidTr="001E1A86">
        <w:trPr>
          <w:trHeight w:val="15"/>
        </w:trPr>
        <w:tc>
          <w:tcPr>
            <w:tcW w:w="7762" w:type="dxa"/>
            <w:tcBorders>
              <w:top w:val="nil"/>
              <w:left w:val="nil"/>
              <w:bottom w:val="nil"/>
              <w:right w:val="nil"/>
            </w:tcBorders>
            <w:shd w:val="clear" w:color="auto" w:fill="auto"/>
            <w:hideMark/>
          </w:tcPr>
          <w:p w14:paraId="34BA025B" w14:textId="77777777" w:rsidR="001E1A86" w:rsidRPr="001E1A86" w:rsidRDefault="001E1A86" w:rsidP="001E1A86">
            <w:pPr>
              <w:spacing w:after="0" w:line="240" w:lineRule="auto"/>
              <w:rPr>
                <w:rFonts w:ascii="Times New Roman" w:eastAsia="Times New Roman" w:hAnsi="Times New Roman" w:cs="Times New Roman"/>
                <w:sz w:val="24"/>
                <w:szCs w:val="24"/>
                <w:lang w:eastAsia="ru-RU"/>
              </w:rPr>
            </w:pPr>
          </w:p>
        </w:tc>
        <w:tc>
          <w:tcPr>
            <w:tcW w:w="1663" w:type="dxa"/>
            <w:tcBorders>
              <w:top w:val="nil"/>
              <w:left w:val="nil"/>
              <w:bottom w:val="nil"/>
              <w:right w:val="nil"/>
            </w:tcBorders>
            <w:shd w:val="clear" w:color="auto" w:fill="auto"/>
            <w:hideMark/>
          </w:tcPr>
          <w:p w14:paraId="5EF93480" w14:textId="77777777" w:rsidR="001E1A86" w:rsidRPr="001E1A86" w:rsidRDefault="001E1A86" w:rsidP="001E1A86">
            <w:pPr>
              <w:spacing w:after="0" w:line="240" w:lineRule="auto"/>
              <w:rPr>
                <w:rFonts w:ascii="Times New Roman" w:eastAsia="Times New Roman" w:hAnsi="Times New Roman" w:cs="Times New Roman"/>
                <w:sz w:val="20"/>
                <w:szCs w:val="20"/>
                <w:lang w:eastAsia="ru-RU"/>
              </w:rPr>
            </w:pPr>
          </w:p>
        </w:tc>
      </w:tr>
      <w:tr w:rsidR="001E1A86" w:rsidRPr="001E1A86" w14:paraId="77F052ED" w14:textId="77777777" w:rsidTr="001E1A86">
        <w:tc>
          <w:tcPr>
            <w:tcW w:w="776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D538F6"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Управление по охране окружающей среды и</w:t>
            </w:r>
          </w:p>
          <w:p w14:paraId="01F6F79C"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природным ресурсам Республики Адыгея</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85BEA9" w14:textId="77777777" w:rsidR="001E1A86" w:rsidRPr="001E1A86" w:rsidRDefault="001E1A86" w:rsidP="001E1A86">
            <w:pPr>
              <w:spacing w:after="0" w:line="240" w:lineRule="auto"/>
              <w:rPr>
                <w:rFonts w:ascii="Times New Roman" w:eastAsia="Times New Roman" w:hAnsi="Times New Roman" w:cs="Times New Roman"/>
                <w:sz w:val="24"/>
                <w:szCs w:val="24"/>
                <w:lang w:eastAsia="ru-RU"/>
              </w:rPr>
            </w:pPr>
          </w:p>
        </w:tc>
      </w:tr>
      <w:tr w:rsidR="001E1A86" w:rsidRPr="001E1A86" w14:paraId="78EB6ED4" w14:textId="77777777" w:rsidTr="001E1A86">
        <w:tc>
          <w:tcPr>
            <w:tcW w:w="776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AA56D7"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ДУБЛИКАТ</w:t>
            </w:r>
          </w:p>
          <w:p w14:paraId="76D262F9"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"_____"__________________ 20______________ г.</w:t>
            </w:r>
          </w:p>
          <w:p w14:paraId="002BE7BE"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Начальник</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660C1D"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30 мм</w:t>
            </w:r>
          </w:p>
        </w:tc>
      </w:tr>
      <w:tr w:rsidR="001E1A86" w:rsidRPr="001E1A86" w14:paraId="5B746910" w14:textId="77777777" w:rsidTr="001E1A86">
        <w:tc>
          <w:tcPr>
            <w:tcW w:w="776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07AF60"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55 мм</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DFF985" w14:textId="77777777" w:rsidR="001E1A86" w:rsidRPr="001E1A86" w:rsidRDefault="001E1A86" w:rsidP="001E1A86">
            <w:pPr>
              <w:spacing w:after="0" w:line="240" w:lineRule="auto"/>
              <w:rPr>
                <w:rFonts w:ascii="Times New Roman" w:eastAsia="Times New Roman" w:hAnsi="Times New Roman" w:cs="Times New Roman"/>
                <w:sz w:val="24"/>
                <w:szCs w:val="24"/>
                <w:lang w:eastAsia="ru-RU"/>
              </w:rPr>
            </w:pPr>
          </w:p>
        </w:tc>
      </w:tr>
    </w:tbl>
    <w:p w14:paraId="1BEF6D7F" w14:textId="77777777" w:rsidR="001E1A86" w:rsidRPr="001E1A86" w:rsidRDefault="001E1A86" w:rsidP="001E1A86">
      <w:pPr>
        <w:spacing w:after="240" w:line="240" w:lineRule="auto"/>
        <w:textAlignment w:val="baseline"/>
        <w:outlineLvl w:val="3"/>
        <w:rPr>
          <w:rFonts w:ascii="Times New Roman" w:eastAsia="Times New Roman" w:hAnsi="Times New Roman" w:cs="Times New Roman"/>
          <w:b/>
          <w:bCs/>
          <w:sz w:val="24"/>
          <w:szCs w:val="24"/>
          <w:lang w:eastAsia="ru-RU"/>
        </w:rPr>
      </w:pPr>
    </w:p>
    <w:p w14:paraId="4B485D14" w14:textId="77777777" w:rsidR="001E1A86" w:rsidRPr="001E1A86" w:rsidRDefault="001E1A86" w:rsidP="001E1A86">
      <w:pPr>
        <w:spacing w:after="0" w:line="240" w:lineRule="auto"/>
        <w:ind w:firstLine="480"/>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3. Образец штампа аннулирования лицензии</w:t>
      </w:r>
    </w:p>
    <w:tbl>
      <w:tblPr>
        <w:tblW w:w="0" w:type="auto"/>
        <w:tblCellMar>
          <w:left w:w="0" w:type="dxa"/>
          <w:right w:w="0" w:type="dxa"/>
        </w:tblCellMar>
        <w:tblLook w:val="04A0" w:firstRow="1" w:lastRow="0" w:firstColumn="1" w:lastColumn="0" w:noHBand="0" w:noVBand="1"/>
      </w:tblPr>
      <w:tblGrid>
        <w:gridCol w:w="7705"/>
        <w:gridCol w:w="1650"/>
      </w:tblGrid>
      <w:tr w:rsidR="001E1A86" w:rsidRPr="001E1A86" w14:paraId="5EC7F194" w14:textId="77777777" w:rsidTr="001E1A86">
        <w:trPr>
          <w:trHeight w:val="15"/>
        </w:trPr>
        <w:tc>
          <w:tcPr>
            <w:tcW w:w="7762" w:type="dxa"/>
            <w:tcBorders>
              <w:top w:val="nil"/>
              <w:left w:val="nil"/>
              <w:bottom w:val="nil"/>
              <w:right w:val="nil"/>
            </w:tcBorders>
            <w:shd w:val="clear" w:color="auto" w:fill="auto"/>
            <w:hideMark/>
          </w:tcPr>
          <w:p w14:paraId="3227AE18" w14:textId="77777777" w:rsidR="001E1A86" w:rsidRPr="001E1A86" w:rsidRDefault="001E1A86" w:rsidP="001E1A86">
            <w:pPr>
              <w:spacing w:after="0" w:line="240" w:lineRule="auto"/>
              <w:rPr>
                <w:rFonts w:ascii="Times New Roman" w:eastAsia="Times New Roman" w:hAnsi="Times New Roman" w:cs="Times New Roman"/>
                <w:sz w:val="24"/>
                <w:szCs w:val="24"/>
                <w:lang w:eastAsia="ru-RU"/>
              </w:rPr>
            </w:pPr>
          </w:p>
        </w:tc>
        <w:tc>
          <w:tcPr>
            <w:tcW w:w="1663" w:type="dxa"/>
            <w:tcBorders>
              <w:top w:val="nil"/>
              <w:left w:val="nil"/>
              <w:bottom w:val="nil"/>
              <w:right w:val="nil"/>
            </w:tcBorders>
            <w:shd w:val="clear" w:color="auto" w:fill="auto"/>
            <w:hideMark/>
          </w:tcPr>
          <w:p w14:paraId="374EA2CA" w14:textId="77777777" w:rsidR="001E1A86" w:rsidRPr="001E1A86" w:rsidRDefault="001E1A86" w:rsidP="001E1A86">
            <w:pPr>
              <w:spacing w:after="0" w:line="240" w:lineRule="auto"/>
              <w:rPr>
                <w:rFonts w:ascii="Times New Roman" w:eastAsia="Times New Roman" w:hAnsi="Times New Roman" w:cs="Times New Roman"/>
                <w:sz w:val="20"/>
                <w:szCs w:val="20"/>
                <w:lang w:eastAsia="ru-RU"/>
              </w:rPr>
            </w:pPr>
          </w:p>
        </w:tc>
      </w:tr>
      <w:tr w:rsidR="001E1A86" w:rsidRPr="001E1A86" w14:paraId="6E66E598" w14:textId="77777777" w:rsidTr="001E1A86">
        <w:tc>
          <w:tcPr>
            <w:tcW w:w="776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8B9E92"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Управление по охране окружающей среды и</w:t>
            </w:r>
          </w:p>
          <w:p w14:paraId="024F1EC9"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природным ресурсам Республики Адыгея</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5CAD08" w14:textId="77777777" w:rsidR="001E1A86" w:rsidRPr="001E1A86" w:rsidRDefault="001E1A86" w:rsidP="001E1A86">
            <w:pPr>
              <w:spacing w:after="0" w:line="240" w:lineRule="auto"/>
              <w:rPr>
                <w:rFonts w:ascii="Times New Roman" w:eastAsia="Times New Roman" w:hAnsi="Times New Roman" w:cs="Times New Roman"/>
                <w:sz w:val="24"/>
                <w:szCs w:val="24"/>
                <w:lang w:eastAsia="ru-RU"/>
              </w:rPr>
            </w:pPr>
          </w:p>
        </w:tc>
      </w:tr>
      <w:tr w:rsidR="001E1A86" w:rsidRPr="001E1A86" w14:paraId="1DD16565" w14:textId="77777777" w:rsidTr="001E1A86">
        <w:tc>
          <w:tcPr>
            <w:tcW w:w="776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82F951"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АННУЛИРОВАНА</w:t>
            </w:r>
          </w:p>
          <w:p w14:paraId="47A3976E"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"_____"__________________ 20______________ г.</w:t>
            </w:r>
          </w:p>
          <w:p w14:paraId="69F52C4D"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Решение за N</w:t>
            </w:r>
          </w:p>
        </w:tc>
        <w:tc>
          <w:tcPr>
            <w:tcW w:w="1663"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DB181E7" w14:textId="77777777" w:rsidR="001E1A86" w:rsidRPr="001E1A86" w:rsidRDefault="001E1A86" w:rsidP="001E1A86">
            <w:pPr>
              <w:spacing w:after="0" w:line="240" w:lineRule="auto"/>
              <w:jc w:val="center"/>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30 мм</w:t>
            </w:r>
          </w:p>
        </w:tc>
      </w:tr>
      <w:tr w:rsidR="001E1A86" w:rsidRPr="001E1A86" w14:paraId="33D56A4C" w14:textId="77777777" w:rsidTr="001E1A86">
        <w:tc>
          <w:tcPr>
            <w:tcW w:w="776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2B8B84" w14:textId="77777777" w:rsidR="001E1A86" w:rsidRPr="001E1A86" w:rsidRDefault="001E1A86" w:rsidP="001E1A86">
            <w:pPr>
              <w:spacing w:after="0" w:line="240" w:lineRule="auto"/>
              <w:textAlignment w:val="baseline"/>
              <w:rPr>
                <w:rFonts w:ascii="Times New Roman" w:eastAsia="Times New Roman" w:hAnsi="Times New Roman" w:cs="Times New Roman"/>
                <w:sz w:val="24"/>
                <w:szCs w:val="24"/>
                <w:lang w:eastAsia="ru-RU"/>
              </w:rPr>
            </w:pPr>
            <w:r w:rsidRPr="001E1A86">
              <w:rPr>
                <w:rFonts w:ascii="Times New Roman" w:eastAsia="Times New Roman" w:hAnsi="Times New Roman" w:cs="Times New Roman"/>
                <w:sz w:val="24"/>
                <w:szCs w:val="24"/>
                <w:lang w:eastAsia="ru-RU"/>
              </w:rPr>
              <w:t>"_____"__________________ 20______________ г.</w:t>
            </w:r>
          </w:p>
        </w:tc>
        <w:tc>
          <w:tcPr>
            <w:tcW w:w="166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29406CA" w14:textId="77777777" w:rsidR="001E1A86" w:rsidRPr="001E1A86" w:rsidRDefault="001E1A86" w:rsidP="001E1A86">
            <w:pPr>
              <w:spacing w:after="0" w:line="240" w:lineRule="auto"/>
              <w:rPr>
                <w:rFonts w:ascii="Times New Roman" w:eastAsia="Times New Roman" w:hAnsi="Times New Roman" w:cs="Times New Roman"/>
                <w:sz w:val="24"/>
                <w:szCs w:val="24"/>
                <w:lang w:eastAsia="ru-RU"/>
              </w:rPr>
            </w:pPr>
          </w:p>
        </w:tc>
      </w:tr>
      <w:tr w:rsidR="001E1A86" w:rsidRPr="001E1A86" w14:paraId="3D973E47" w14:textId="77777777" w:rsidTr="001E1A86">
        <w:tc>
          <w:tcPr>
            <w:tcW w:w="776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1D5BA347" w14:textId="77777777" w:rsidR="001E1A86" w:rsidRPr="001E1A86" w:rsidRDefault="001E1A86" w:rsidP="001E1A86">
            <w:pPr>
              <w:spacing w:after="0" w:line="240" w:lineRule="auto"/>
              <w:jc w:val="center"/>
              <w:textAlignment w:val="baseline"/>
              <w:rPr>
                <w:rFonts w:ascii="Arial" w:eastAsia="Times New Roman" w:hAnsi="Arial" w:cs="Arial"/>
                <w:sz w:val="24"/>
                <w:szCs w:val="24"/>
                <w:lang w:eastAsia="ru-RU"/>
              </w:rPr>
            </w:pPr>
            <w:r w:rsidRPr="001E1A86">
              <w:rPr>
                <w:rFonts w:ascii="Arial" w:eastAsia="Times New Roman" w:hAnsi="Arial" w:cs="Arial"/>
                <w:sz w:val="24"/>
                <w:szCs w:val="24"/>
                <w:lang w:eastAsia="ru-RU"/>
              </w:rPr>
              <w:t>55 мм</w:t>
            </w:r>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5F93A113" w14:textId="77777777" w:rsidR="001E1A86" w:rsidRPr="001E1A86" w:rsidRDefault="001E1A86" w:rsidP="001E1A86">
            <w:pPr>
              <w:spacing w:after="0" w:line="240" w:lineRule="auto"/>
              <w:rPr>
                <w:rFonts w:ascii="Arial" w:eastAsia="Times New Roman" w:hAnsi="Arial" w:cs="Arial"/>
                <w:sz w:val="24"/>
                <w:szCs w:val="24"/>
                <w:lang w:eastAsia="ru-RU"/>
              </w:rPr>
            </w:pPr>
          </w:p>
        </w:tc>
      </w:tr>
    </w:tbl>
    <w:p w14:paraId="60563AFC" w14:textId="77777777" w:rsidR="00405844" w:rsidRPr="001E1A86" w:rsidRDefault="0040584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basedOn w:val="a"/>
    <w:rsid w:val="001E1A8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1E1A8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