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4F8A12" w14:textId="77777777" w:rsidR="00BB035C" w:rsidRPr="00BB035C" w:rsidRDefault="00BB035C" w:rsidP="00BB035C">
      <w:pPr>
        <w:spacing w:after="240" w:line="330" w:lineRule="atLeast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BB035C">
        <w:rPr>
          <w:rFonts w:ascii="Arial" w:hAnsi="Arial" w:cs="Arial"/>
          <w:b/>
          <w:bCs/>
          <w:sz w:val="24"/>
          <w:szCs w:val="24"/>
        </w:rPr>
        <w:t>ГУБЕРНАТОР МОСКОВСКОЙ ОБЛАСТИ</w:t>
      </w:r>
    </w:p>
    <w:p w14:paraId="7A707548" w14:textId="77777777" w:rsidR="00BB035C" w:rsidRPr="00BB035C" w:rsidRDefault="00BB035C" w:rsidP="00BB035C">
      <w:pPr>
        <w:spacing w:after="240" w:line="330" w:lineRule="atLeast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BB035C">
        <w:rPr>
          <w:rFonts w:ascii="Arial" w:hAnsi="Arial" w:cs="Arial"/>
          <w:b/>
          <w:bCs/>
          <w:sz w:val="24"/>
          <w:szCs w:val="24"/>
        </w:rPr>
        <w:t>ПОСТАНОВЛЕНИЕ</w:t>
      </w:r>
    </w:p>
    <w:p w14:paraId="47503375" w14:textId="77777777" w:rsidR="00BB035C" w:rsidRPr="00BB035C" w:rsidRDefault="00BB035C" w:rsidP="00BB035C">
      <w:pPr>
        <w:spacing w:after="240" w:line="330" w:lineRule="atLeast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BB035C">
        <w:rPr>
          <w:rFonts w:ascii="Arial" w:hAnsi="Arial" w:cs="Arial"/>
          <w:b/>
          <w:bCs/>
          <w:sz w:val="24"/>
          <w:szCs w:val="24"/>
        </w:rPr>
        <w:t>от 29 июля 2020 года N 352-ПГ</w:t>
      </w:r>
      <w:r w:rsidRPr="00BB035C">
        <w:rPr>
          <w:rFonts w:ascii="Arial" w:hAnsi="Arial" w:cs="Arial"/>
          <w:b/>
          <w:bCs/>
          <w:sz w:val="24"/>
          <w:szCs w:val="24"/>
        </w:rPr>
        <w:br/>
      </w:r>
    </w:p>
    <w:p w14:paraId="6AD2E359" w14:textId="77777777" w:rsidR="00BB035C" w:rsidRPr="00BB035C" w:rsidRDefault="00BB035C" w:rsidP="00BB035C">
      <w:pPr>
        <w:spacing w:after="240" w:line="330" w:lineRule="atLeast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BB035C">
        <w:rPr>
          <w:rFonts w:ascii="Arial" w:hAnsi="Arial" w:cs="Arial"/>
          <w:b/>
          <w:bCs/>
          <w:sz w:val="24"/>
          <w:szCs w:val="24"/>
        </w:rPr>
        <w:t>Об утверждении лимита добычи охотничьих ресурсов на территории Московской области</w:t>
      </w:r>
    </w:p>
    <w:p w14:paraId="3768B0FD" w14:textId="77777777" w:rsidR="00BB035C" w:rsidRPr="00BB035C" w:rsidRDefault="00BB035C" w:rsidP="00BB035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br/>
      </w:r>
    </w:p>
    <w:p w14:paraId="465AA3DD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29.06.2010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письмом Министерства природных ресурсов и экологии Российской Федерации от 27.07.2020 N 02-29-29/18828 и распоряжением Министерства экологии и природопользования Московской области от 22.07.2020 N 931-РМ "Об утверждении заключения экспертной комиссии государственной экологической экспертизы по объекту: "Материалы, обосновывающие объемы (лимиты и квоты) изъятия объектов животного мира (охотничьих ресурсов) на территории Московской области в период с 1 августа 2020 года до 1 августа 2021 года"</w:t>
      </w:r>
      <w:r w:rsidRPr="00BB035C">
        <w:rPr>
          <w:rFonts w:ascii="Arial" w:hAnsi="Arial" w:cs="Arial"/>
          <w:sz w:val="24"/>
          <w:szCs w:val="24"/>
        </w:rPr>
        <w:br/>
      </w:r>
    </w:p>
    <w:p w14:paraId="1E4D39D7" w14:textId="77777777" w:rsidR="00BB035C" w:rsidRPr="00BB035C" w:rsidRDefault="00BB035C" w:rsidP="00BB035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постановляю:</w:t>
      </w:r>
    </w:p>
    <w:p w14:paraId="13B0BDCE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 xml:space="preserve">1. Утвердить </w:t>
      </w:r>
      <w:proofErr w:type="gramStart"/>
      <w:r w:rsidRPr="00BB035C">
        <w:rPr>
          <w:rFonts w:ascii="Arial" w:hAnsi="Arial" w:cs="Arial"/>
          <w:sz w:val="24"/>
          <w:szCs w:val="24"/>
        </w:rPr>
        <w:t>прилагаемые:*</w:t>
      </w:r>
      <w:proofErr w:type="gramEnd"/>
      <w:r w:rsidRPr="00BB035C">
        <w:rPr>
          <w:rFonts w:ascii="Arial" w:hAnsi="Arial" w:cs="Arial"/>
          <w:sz w:val="24"/>
          <w:szCs w:val="24"/>
        </w:rPr>
        <w:br/>
      </w:r>
    </w:p>
    <w:p w14:paraId="7E6E535C" w14:textId="77777777" w:rsidR="00BB035C" w:rsidRPr="00BB035C" w:rsidRDefault="00BB035C" w:rsidP="00BB035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________________</w:t>
      </w:r>
    </w:p>
    <w:p w14:paraId="6980F438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* Приложение см. по ссылке. - Примечание изготовителя базы данных.</w:t>
      </w:r>
      <w:r w:rsidRPr="00BB035C">
        <w:rPr>
          <w:rFonts w:ascii="Arial" w:hAnsi="Arial" w:cs="Arial"/>
          <w:sz w:val="24"/>
          <w:szCs w:val="24"/>
        </w:rPr>
        <w:br/>
      </w:r>
    </w:p>
    <w:p w14:paraId="1325F5AB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лимит добычи охотничьих ресурсов в Московской области на период с 1 августа 2020 года до 1 августа 2021 года;</w:t>
      </w:r>
      <w:r w:rsidRPr="00BB035C">
        <w:rPr>
          <w:rFonts w:ascii="Arial" w:hAnsi="Arial" w:cs="Arial"/>
          <w:sz w:val="24"/>
          <w:szCs w:val="24"/>
        </w:rPr>
        <w:br/>
      </w:r>
    </w:p>
    <w:p w14:paraId="324E551F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квоты и объемы добычи по видам охотничьих ресурсов в отношении каждого охотничьего угодья на территории Московской области на период с 1 августа 2020 года до 1 августа 2021 года.</w:t>
      </w:r>
      <w:r w:rsidRPr="00BB035C">
        <w:rPr>
          <w:rFonts w:ascii="Arial" w:hAnsi="Arial" w:cs="Arial"/>
          <w:sz w:val="24"/>
          <w:szCs w:val="24"/>
        </w:rPr>
        <w:br/>
      </w:r>
    </w:p>
    <w:p w14:paraId="0224625A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 xml:space="preserve">2. Главному управлению по информационной политике Московской области обеспечить официальное опубликование настоящего постановления в газете "Ежедневные новости. Подмосковье", "Информационном вестнике Правительства Московской области", размещение (опубликование) на Интернет-портале Правительства Московской области и на "Официальном интернет-портале </w:t>
      </w:r>
      <w:r w:rsidRPr="00BB035C">
        <w:rPr>
          <w:rFonts w:ascii="Arial" w:hAnsi="Arial" w:cs="Arial"/>
          <w:sz w:val="24"/>
          <w:szCs w:val="24"/>
        </w:rPr>
        <w:lastRenderedPageBreak/>
        <w:t>правовой информации" (www.pravo.gov.ru).</w:t>
      </w:r>
      <w:r w:rsidRPr="00BB035C">
        <w:rPr>
          <w:rFonts w:ascii="Arial" w:hAnsi="Arial" w:cs="Arial"/>
          <w:sz w:val="24"/>
          <w:szCs w:val="24"/>
        </w:rPr>
        <w:br/>
      </w:r>
    </w:p>
    <w:p w14:paraId="48DDD33D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3. Настоящее постановление вступает в силу со дня его подписания.</w:t>
      </w:r>
      <w:r w:rsidRPr="00BB035C">
        <w:rPr>
          <w:rFonts w:ascii="Arial" w:hAnsi="Arial" w:cs="Arial"/>
          <w:sz w:val="24"/>
          <w:szCs w:val="24"/>
        </w:rPr>
        <w:br/>
      </w:r>
    </w:p>
    <w:p w14:paraId="00FD9C04" w14:textId="77777777" w:rsidR="00BB035C" w:rsidRPr="00BB035C" w:rsidRDefault="00BB035C" w:rsidP="00BB035C">
      <w:pPr>
        <w:spacing w:after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 xml:space="preserve">4. Контроль за исполнением настоящего постановления возложить на заместителя Председателя Правительства Московской области </w:t>
      </w:r>
      <w:proofErr w:type="spellStart"/>
      <w:r w:rsidRPr="00BB035C">
        <w:rPr>
          <w:rFonts w:ascii="Arial" w:hAnsi="Arial" w:cs="Arial"/>
          <w:sz w:val="24"/>
          <w:szCs w:val="24"/>
        </w:rPr>
        <w:t>Духина</w:t>
      </w:r>
      <w:proofErr w:type="spellEnd"/>
      <w:r w:rsidRPr="00BB035C">
        <w:rPr>
          <w:rFonts w:ascii="Arial" w:hAnsi="Arial" w:cs="Arial"/>
          <w:sz w:val="24"/>
          <w:szCs w:val="24"/>
        </w:rPr>
        <w:t xml:space="preserve"> В.В.</w:t>
      </w:r>
      <w:r w:rsidRPr="00BB035C">
        <w:rPr>
          <w:rFonts w:ascii="Arial" w:hAnsi="Arial" w:cs="Arial"/>
          <w:sz w:val="24"/>
          <w:szCs w:val="24"/>
        </w:rPr>
        <w:br/>
      </w:r>
    </w:p>
    <w:p w14:paraId="1C56E932" w14:textId="77777777" w:rsidR="00BB035C" w:rsidRPr="00BB035C" w:rsidRDefault="00BB035C" w:rsidP="00BB035C">
      <w:pPr>
        <w:spacing w:after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t>Губернатор</w:t>
      </w:r>
      <w:r w:rsidRPr="00BB035C">
        <w:rPr>
          <w:rFonts w:ascii="Arial" w:hAnsi="Arial" w:cs="Arial"/>
          <w:sz w:val="24"/>
          <w:szCs w:val="24"/>
        </w:rPr>
        <w:br/>
        <w:t>Московской области</w:t>
      </w:r>
      <w:r w:rsidRPr="00BB035C">
        <w:rPr>
          <w:rFonts w:ascii="Arial" w:hAnsi="Arial" w:cs="Arial"/>
          <w:sz w:val="24"/>
          <w:szCs w:val="24"/>
        </w:rPr>
        <w:br/>
      </w:r>
      <w:proofErr w:type="spellStart"/>
      <w:r w:rsidRPr="00BB035C">
        <w:rPr>
          <w:rFonts w:ascii="Arial" w:hAnsi="Arial" w:cs="Arial"/>
          <w:sz w:val="24"/>
          <w:szCs w:val="24"/>
        </w:rPr>
        <w:t>А.Ю.Воробьев</w:t>
      </w:r>
      <w:proofErr w:type="spellEnd"/>
    </w:p>
    <w:p w14:paraId="4D3CEF4B" w14:textId="77777777" w:rsidR="00BB035C" w:rsidRPr="00BB035C" w:rsidRDefault="00BB035C" w:rsidP="00BB035C">
      <w:pPr>
        <w:spacing w:after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BB035C">
        <w:rPr>
          <w:rFonts w:ascii="Arial" w:hAnsi="Arial" w:cs="Arial"/>
          <w:sz w:val="24"/>
          <w:szCs w:val="24"/>
        </w:rPr>
        <w:br/>
      </w:r>
    </w:p>
    <w:p w14:paraId="35B4E434" w14:textId="77777777" w:rsidR="00BB035C" w:rsidRPr="00BB035C" w:rsidRDefault="00BB035C" w:rsidP="00BB035C"/>
    <w:p w14:paraId="13DFA0F2" w14:textId="77777777" w:rsidR="002637B5" w:rsidRPr="00BB035C" w:rsidRDefault="002637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B035C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