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F8FA84" w14:textId="77777777" w:rsidR="009251BB" w:rsidRPr="009251BB" w:rsidRDefault="009251BB" w:rsidP="009251B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251BB">
        <w:rPr>
          <w:rFonts w:ascii="Arial" w:hAnsi="Arial" w:cs="Arial"/>
          <w:sz w:val="24"/>
          <w:szCs w:val="24"/>
        </w:rPr>
        <w:t>АДМИНИСТРАЦИЯ МУНИЦИПАЛЬНОГО ОБРАЗОВАНИЯ "МЕЛЕКЕССКИЙ РАЙОН" УЛЬЯНОВСКОЙ ОБЛАСТИ</w:t>
      </w:r>
      <w:r w:rsidRPr="009251BB">
        <w:rPr>
          <w:rFonts w:ascii="Arial" w:hAnsi="Arial" w:cs="Arial"/>
          <w:sz w:val="24"/>
          <w:szCs w:val="24"/>
        </w:rPr>
        <w:br/>
      </w:r>
      <w:r w:rsidRPr="009251BB">
        <w:rPr>
          <w:rFonts w:ascii="Arial" w:hAnsi="Arial" w:cs="Arial"/>
          <w:sz w:val="24"/>
          <w:szCs w:val="24"/>
        </w:rPr>
        <w:br/>
        <w:t>ПОСТАНОВЛЕНИЕ</w:t>
      </w:r>
      <w:r w:rsidRPr="009251BB">
        <w:rPr>
          <w:rFonts w:ascii="Arial" w:hAnsi="Arial" w:cs="Arial"/>
          <w:sz w:val="24"/>
          <w:szCs w:val="24"/>
        </w:rPr>
        <w:br/>
      </w:r>
      <w:r w:rsidRPr="009251BB">
        <w:rPr>
          <w:rFonts w:ascii="Arial" w:hAnsi="Arial" w:cs="Arial"/>
          <w:sz w:val="24"/>
          <w:szCs w:val="24"/>
        </w:rPr>
        <w:br/>
        <w:t>от 29 марта 2017 года N 166</w:t>
      </w:r>
      <w:r w:rsidRPr="009251BB">
        <w:rPr>
          <w:rFonts w:ascii="Arial" w:hAnsi="Arial" w:cs="Arial"/>
          <w:sz w:val="24"/>
          <w:szCs w:val="24"/>
        </w:rPr>
        <w:br/>
      </w:r>
      <w:r w:rsidRPr="009251BB">
        <w:rPr>
          <w:rFonts w:ascii="Arial" w:hAnsi="Arial" w:cs="Arial"/>
          <w:sz w:val="24"/>
          <w:szCs w:val="24"/>
        </w:rPr>
        <w:br/>
      </w:r>
      <w:r w:rsidRPr="009251BB">
        <w:rPr>
          <w:rFonts w:ascii="Arial" w:hAnsi="Arial" w:cs="Arial"/>
          <w:sz w:val="24"/>
          <w:szCs w:val="24"/>
        </w:rPr>
        <w:br/>
        <w:t>ОБ УТВЕРЖДЕНИИ ПРАВИЛ ИСПОЛЬЗОВАНИЯ ВОДНЫХ ОБЪЕКТОВ ОБЩЕГО ПОЛЬЗОВАНИЯ, РАСПОЛОЖЕННЫХ НА ТЕРРИТОРИИ МУНИЦИПАЛЬНОГО ОБРАЗОВАНИЯ "МЕЛЕКЕССКИЙ РАЙОН" УЛЬЯНОВСКОЙ ОБЛАСТИ, ДЛЯ ЛИЧНЫХ И БЫТОВЫХ НУЖД</w:t>
      </w:r>
    </w:p>
    <w:p w14:paraId="1FAF6CC0" w14:textId="77777777" w:rsidR="009251BB" w:rsidRPr="009251BB" w:rsidRDefault="009251BB" w:rsidP="009251BB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9251BB">
        <w:rPr>
          <w:rFonts w:ascii="Arial" w:hAnsi="Arial" w:cs="Arial"/>
          <w:b/>
          <w:bCs/>
        </w:rPr>
        <w:t>     </w:t>
      </w:r>
    </w:p>
    <w:p w14:paraId="27EBD094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В целях упорядочивания отношений по использованию водных объектов общего пользования для личных и бытовых нужд, на основании статьи 27 Водного кодекса Российской Федерации, руководствуясь пунктом 28 части 1 статьи 15 Федерального закона от 06.10.2003 N 131-ФЗ "Об общих принципах организации местного самоуправления в Российской Федерации", пунктом 29 части 1 статьи 8 Устава муниципального образования "Мелекесский район" Ульяновской области, постановляет:</w:t>
      </w:r>
      <w:r w:rsidRPr="009251BB">
        <w:rPr>
          <w:rFonts w:ascii="Arial" w:hAnsi="Arial" w:cs="Arial"/>
        </w:rPr>
        <w:br/>
      </w:r>
    </w:p>
    <w:p w14:paraId="1CAD748A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Утвердить Правила использования водных объектов общего пользования для личных и бытовых нужд, расположенных на территории муниципального образования "Мелекесский район" Ульяновской области (Приложение).</w:t>
      </w:r>
      <w:r w:rsidRPr="009251BB">
        <w:rPr>
          <w:rFonts w:ascii="Arial" w:hAnsi="Arial" w:cs="Arial"/>
        </w:rPr>
        <w:br/>
      </w:r>
    </w:p>
    <w:p w14:paraId="455CA381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2. Настоящее постановление вступает в силу со дня его официального опубликования и подлежит размещению на официальном сайте муниципального образования "Мелекесский район" Ульяновской области в информационно-телекоммуникационной сети Интернет.</w:t>
      </w:r>
      <w:r w:rsidRPr="009251BB">
        <w:rPr>
          <w:rFonts w:ascii="Arial" w:hAnsi="Arial" w:cs="Arial"/>
        </w:rPr>
        <w:br/>
      </w:r>
    </w:p>
    <w:p w14:paraId="0DF96FBF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3. Контроль исполнения настоящего постановления оставляю за собой.</w:t>
      </w:r>
      <w:r w:rsidRPr="009251BB">
        <w:rPr>
          <w:rFonts w:ascii="Arial" w:hAnsi="Arial" w:cs="Arial"/>
        </w:rPr>
        <w:br/>
      </w:r>
    </w:p>
    <w:p w14:paraId="3540AAB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Глава администрации</w:t>
      </w:r>
      <w:r w:rsidRPr="009251BB">
        <w:rPr>
          <w:rFonts w:ascii="Arial" w:hAnsi="Arial" w:cs="Arial"/>
        </w:rPr>
        <w:br/>
        <w:t>И.Н.МУХУТДИНОВ</w:t>
      </w:r>
    </w:p>
    <w:p w14:paraId="0CE2B88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     </w:t>
      </w:r>
      <w:r w:rsidRPr="009251BB">
        <w:rPr>
          <w:rFonts w:ascii="Arial" w:hAnsi="Arial" w:cs="Arial"/>
        </w:rPr>
        <w:br/>
      </w:r>
      <w:r w:rsidRPr="009251BB">
        <w:rPr>
          <w:rFonts w:ascii="Arial" w:hAnsi="Arial" w:cs="Arial"/>
        </w:rPr>
        <w:br/>
      </w:r>
    </w:p>
    <w:p w14:paraId="70CED349" w14:textId="77777777" w:rsidR="009251BB" w:rsidRPr="009251BB" w:rsidRDefault="009251BB" w:rsidP="009251BB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251BB">
        <w:rPr>
          <w:rFonts w:ascii="Arial" w:hAnsi="Arial" w:cs="Arial"/>
          <w:color w:val="auto"/>
          <w:sz w:val="24"/>
          <w:szCs w:val="24"/>
        </w:rPr>
        <w:t>Приложение</w:t>
      </w:r>
      <w:r w:rsidRPr="009251BB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9251BB">
        <w:rPr>
          <w:rFonts w:ascii="Arial" w:hAnsi="Arial" w:cs="Arial"/>
          <w:color w:val="auto"/>
          <w:sz w:val="24"/>
          <w:szCs w:val="24"/>
        </w:rPr>
        <w:br/>
        <w:t>администрации МО "Мелекесский район"</w:t>
      </w:r>
      <w:r w:rsidRPr="009251BB">
        <w:rPr>
          <w:rFonts w:ascii="Arial" w:hAnsi="Arial" w:cs="Arial"/>
          <w:color w:val="auto"/>
          <w:sz w:val="24"/>
          <w:szCs w:val="24"/>
        </w:rPr>
        <w:br/>
        <w:t>от 29 марта 2017 года N 166</w:t>
      </w:r>
    </w:p>
    <w:p w14:paraId="498C7E19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     </w:t>
      </w:r>
    </w:p>
    <w:p w14:paraId="2DCE522F" w14:textId="77777777" w:rsidR="009251BB" w:rsidRPr="009251BB" w:rsidRDefault="009251BB" w:rsidP="009251B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251BB">
        <w:rPr>
          <w:rFonts w:ascii="Arial" w:hAnsi="Arial" w:cs="Arial"/>
          <w:b/>
          <w:bCs/>
        </w:rPr>
        <w:br/>
        <w:t>ПРАВИЛА ИСПОЛЬЗОВАНИЯ ВОДНЫХ ОБЪЕКТОВ ОБЩЕГО ПОЛЬЗОВАНИЯ, РАСПОЛОЖЕННЫХ НА ТЕРРИТОРИИ МУНИЦИПАЛЬНОГО ОБРАЗОВАНИЯ "МЕЛЕКЕССКИЙ РАЙОН" УЛЬЯНОВСКОЙ ОБЛАСТИ, ДЛЯ ЛИЧНЫХ И БЫТОВЫХ НУЖД"</w:t>
      </w:r>
    </w:p>
    <w:p w14:paraId="5F33AB64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     </w:t>
      </w:r>
    </w:p>
    <w:p w14:paraId="5C42FEC2" w14:textId="77777777" w:rsidR="009251BB" w:rsidRPr="009251BB" w:rsidRDefault="009251BB" w:rsidP="009251B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251BB">
        <w:rPr>
          <w:rFonts w:ascii="Arial" w:hAnsi="Arial" w:cs="Arial"/>
          <w:color w:val="auto"/>
        </w:rPr>
        <w:lastRenderedPageBreak/>
        <w:t>1. Общие положения</w:t>
      </w:r>
    </w:p>
    <w:p w14:paraId="113433B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B1BCA5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Правила использования водных объектов общего пользования, расположенных на территории муниципального образования "Мелекесский район" Ульяновской области, для личных и бытовых нужд (далее по тексту - Правила) разработаны в соответствии с Водным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 постановлением Правительства Ульяновской области от 07.09.2007 N 314 "Об утверждении Правил охраны жизни людей на водных объектах Ульяновской области", постановлением Правительства Ульяновской области от 15.09.2008 N 391-П "Об утверждении Правил пользования водными объектами для плавания на маломерных судах в Ульяновской области" и устанавливают условия и требования, предъявляемые к использованию водных объектов общего пользования, расположенных на территории муниципального образования "Мелекесский район" Ульяновской области для личных и бытовых нужд, включая обеспечение свободного доступа граждан к водным объектам общего пользования и береговым полосам, информированию населения об ограничениях водопользования на водных объектах общего пользования, расположенных на территории муниципального образования "Мелекесский район" Ульяновской области.</w:t>
      </w:r>
      <w:r w:rsidRPr="009251BB">
        <w:rPr>
          <w:rFonts w:ascii="Arial" w:hAnsi="Arial" w:cs="Arial"/>
        </w:rPr>
        <w:br/>
      </w:r>
    </w:p>
    <w:p w14:paraId="2F9EB765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2. Основные понятия, используемые в Правилах, применяются в значениях, определенных в Водном кодексе Российской Федерации.</w:t>
      </w:r>
      <w:r w:rsidRPr="009251BB">
        <w:rPr>
          <w:rFonts w:ascii="Arial" w:hAnsi="Arial" w:cs="Arial"/>
        </w:rPr>
        <w:br/>
      </w:r>
    </w:p>
    <w:p w14:paraId="76EE7308" w14:textId="77777777" w:rsidR="009251BB" w:rsidRPr="009251BB" w:rsidRDefault="009251BB" w:rsidP="009251B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251BB">
        <w:rPr>
          <w:rFonts w:ascii="Arial" w:hAnsi="Arial" w:cs="Arial"/>
          <w:color w:val="auto"/>
        </w:rPr>
        <w:t>2. Порядок использования водных объектов общего пользования для личных и бытовых нужд</w:t>
      </w:r>
    </w:p>
    <w:p w14:paraId="34BFF5D7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346FD5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Поверхностные водные объекты, расположенные на территории муниципального образования "Мелекесский район" Ульяновской области и находящиеся в государственной или муниципальной собственности, являются водными объектами общего пользования, то есть общедоступными водными объектами, если иное не предусмотрено Водным кодексом Российской Федерации.</w:t>
      </w:r>
      <w:r w:rsidRPr="009251BB">
        <w:rPr>
          <w:rFonts w:ascii="Arial" w:hAnsi="Arial" w:cs="Arial"/>
        </w:rPr>
        <w:br/>
      </w:r>
    </w:p>
    <w:p w14:paraId="1572C4D6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2. Полоса земли вдоль береговой линии водного объекта общего пользования (береговая полоса) предназначается для общего пользования. Ширина береговой полосы водных объектов общего пользования определяется Водным кодексом Российской Федерации.</w:t>
      </w:r>
      <w:r w:rsidRPr="009251BB">
        <w:rPr>
          <w:rFonts w:ascii="Arial" w:hAnsi="Arial" w:cs="Arial"/>
        </w:rPr>
        <w:br/>
      </w:r>
    </w:p>
    <w:p w14:paraId="6EF5F65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Береговая полоса болот, природных выходов подземных вод (родников) не определяется.</w:t>
      </w:r>
      <w:r w:rsidRPr="009251BB">
        <w:rPr>
          <w:rFonts w:ascii="Arial" w:hAnsi="Arial" w:cs="Arial"/>
        </w:rPr>
        <w:br/>
      </w:r>
    </w:p>
    <w:p w14:paraId="6CF96FED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3. Водные объекты общего пользования на территории муниципального образования "Мелекесский район" Ульяновской области в целях удовлетворения личных и бытовых нужд населения могут использоваться для:</w:t>
      </w:r>
      <w:r w:rsidRPr="009251BB">
        <w:rPr>
          <w:rFonts w:ascii="Arial" w:hAnsi="Arial" w:cs="Arial"/>
        </w:rPr>
        <w:br/>
      </w:r>
    </w:p>
    <w:p w14:paraId="3847DA00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 xml:space="preserve">- купания в местах массового отдыха у воды в период, который устанавливается администрацией муниципального образования "Мелекесский </w:t>
      </w:r>
      <w:r w:rsidRPr="009251BB">
        <w:rPr>
          <w:rFonts w:ascii="Arial" w:hAnsi="Arial" w:cs="Arial"/>
        </w:rPr>
        <w:lastRenderedPageBreak/>
        <w:t>район" Ульяновской области (далее по тексту - Администрация);</w:t>
      </w:r>
      <w:r w:rsidRPr="009251BB">
        <w:rPr>
          <w:rFonts w:ascii="Arial" w:hAnsi="Arial" w:cs="Arial"/>
        </w:rPr>
        <w:br/>
      </w:r>
    </w:p>
    <w:p w14:paraId="3782F211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плавания и причаливания плавучих средств, в том числе маломерных судов, водных мотоциклов и других технических средств, предназначенных для отдыха на водных объектах, принадлежащих гражданам и не используемых для осуществления предпринимательской деятельности;</w:t>
      </w:r>
      <w:r w:rsidRPr="009251BB">
        <w:rPr>
          <w:rFonts w:ascii="Arial" w:hAnsi="Arial" w:cs="Arial"/>
        </w:rPr>
        <w:br/>
      </w:r>
    </w:p>
    <w:p w14:paraId="358D3544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рекреационных целей (отдыха, туризма, спорта);</w:t>
      </w:r>
      <w:r w:rsidRPr="009251BB">
        <w:rPr>
          <w:rFonts w:ascii="Arial" w:hAnsi="Arial" w:cs="Arial"/>
        </w:rPr>
        <w:br/>
      </w:r>
    </w:p>
    <w:p w14:paraId="0541494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любительского и спортивного рыболовства;</w:t>
      </w:r>
      <w:r w:rsidRPr="009251BB">
        <w:rPr>
          <w:rFonts w:ascii="Arial" w:hAnsi="Arial" w:cs="Arial"/>
        </w:rPr>
        <w:br/>
      </w:r>
    </w:p>
    <w:p w14:paraId="34A5A90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полива садовых, огородных, дачных земельных участков;</w:t>
      </w:r>
      <w:r w:rsidRPr="009251BB">
        <w:rPr>
          <w:rFonts w:ascii="Arial" w:hAnsi="Arial" w:cs="Arial"/>
        </w:rPr>
        <w:br/>
      </w:r>
    </w:p>
    <w:p w14:paraId="5253134A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тушения пожаров.</w:t>
      </w:r>
      <w:r w:rsidRPr="009251BB">
        <w:rPr>
          <w:rFonts w:ascii="Arial" w:hAnsi="Arial" w:cs="Arial"/>
        </w:rPr>
        <w:br/>
      </w:r>
    </w:p>
    <w:p w14:paraId="5817E73B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4. Купание на водных объектах общего пользования разрешается только в специально установленных местах, выбор которых производится в соответствии с гигиеническими требованиями к зонам рекреации и требованиями охраны источников хозяйственно-питьевого водоснабжения от загрязнений.</w:t>
      </w:r>
      <w:r w:rsidRPr="009251BB">
        <w:rPr>
          <w:rFonts w:ascii="Arial" w:hAnsi="Arial" w:cs="Arial"/>
        </w:rPr>
        <w:br/>
      </w:r>
    </w:p>
    <w:p w14:paraId="280EAB1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5. Использование водных объектов общего пользования для плавания на маломерных судах осуществляется в соответствии с законодательством о водном транспорте и Правилами пользования водными объектами для плавания на маломерных судах в Ульяновской области, утвержденными Постановлением Правительства Ульяновской области от 15.09.2008 N 391-П "Об утверждении Правил пользования водными объектами для плавания на маломерных судах в Ульяновской области".</w:t>
      </w:r>
      <w:r w:rsidRPr="009251BB">
        <w:rPr>
          <w:rFonts w:ascii="Arial" w:hAnsi="Arial" w:cs="Arial"/>
        </w:rPr>
        <w:br/>
      </w:r>
    </w:p>
    <w:p w14:paraId="55C7217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6. Водные объекты общего пользования для осуществления рекреационной деятельности используются способами, не наносящими вреда окружающей среде и здоровью человека. Прогулки и экскурсии в береговой полосе осуществляются гражданами без использования механических транспортных средств.</w:t>
      </w:r>
      <w:r w:rsidRPr="009251BB">
        <w:rPr>
          <w:rFonts w:ascii="Arial" w:hAnsi="Arial" w:cs="Arial"/>
        </w:rPr>
        <w:br/>
      </w:r>
    </w:p>
    <w:p w14:paraId="535CD42F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7. Места массового отдыха, купания, туризма, спорта на водных объектах устанавливаются Администрацией в порядке, предусмотренном Правилами охраны жизни людей на водных объектах Ульяновской области, утвержденными Постановлением Правительства Ульяновской области от 07.09.2007 N 314 "Об утверждении Правил охраны жизни людей на водных объектах Ульяновской области".</w:t>
      </w:r>
      <w:r w:rsidRPr="009251BB">
        <w:rPr>
          <w:rFonts w:ascii="Arial" w:hAnsi="Arial" w:cs="Arial"/>
        </w:rPr>
        <w:br/>
      </w:r>
    </w:p>
    <w:p w14:paraId="2B45011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8. Обеспечение безопасности людей при проведении массовых мероприятий на водных объектах возлагается на отдел по делам ГО, ЧС и взаимодействию с правоохранительными органами Администрации и организаторов мероприятий.</w:t>
      </w:r>
      <w:r w:rsidRPr="009251BB">
        <w:rPr>
          <w:rFonts w:ascii="Arial" w:hAnsi="Arial" w:cs="Arial"/>
        </w:rPr>
        <w:br/>
      </w:r>
    </w:p>
    <w:p w14:paraId="1148A0E9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9. Использование водных объектов общего пользования для любительского и спортивного рыболовства осуществляется гражданами в соответствии с законодательством о водных биологических ресурсах, без разрешения на добычу (вылов) водных биоресурсов, если иное не предусмотрено федеральными законами.</w:t>
      </w:r>
      <w:r w:rsidRPr="009251BB">
        <w:rPr>
          <w:rFonts w:ascii="Arial" w:hAnsi="Arial" w:cs="Arial"/>
        </w:rPr>
        <w:br/>
      </w:r>
    </w:p>
    <w:p w14:paraId="2A51C949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 xml:space="preserve">10. Разрешается использование водных объектов общего пользования для полива садовых, огородных, дачных участков, для ведения личного подсобного </w:t>
      </w:r>
      <w:r w:rsidRPr="009251BB">
        <w:rPr>
          <w:rFonts w:ascii="Arial" w:hAnsi="Arial" w:cs="Arial"/>
        </w:rPr>
        <w:lastRenderedPageBreak/>
        <w:t>хозяйства при условии соблюдения требований охраны водных объектов в соответствии с Водным кодексом Российской Федерации и законодательством об охране окружающей среды.</w:t>
      </w:r>
      <w:r w:rsidRPr="009251BB">
        <w:rPr>
          <w:rFonts w:ascii="Arial" w:hAnsi="Arial" w:cs="Arial"/>
        </w:rPr>
        <w:br/>
      </w:r>
    </w:p>
    <w:p w14:paraId="1EA3C9AB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11. Забор (изъятие) водных ресурсов для тушения пожаров допускается из любых водных объектов без какого-либо разрешения и в необходимом для ликвидации пожаров количестве.</w:t>
      </w:r>
      <w:r w:rsidRPr="009251BB">
        <w:rPr>
          <w:rFonts w:ascii="Arial" w:hAnsi="Arial" w:cs="Arial"/>
        </w:rPr>
        <w:br/>
      </w:r>
    </w:p>
    <w:p w14:paraId="0C7C57ED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12. Использование водных объектов общего пользования для личных и бытовых нужд на территории муниципального образования "Мелекесский район" Ульяновской области является общедоступным и осуществляется бесплатно, если иное не предусмотрено действующим законодательством Российской Федерации.</w:t>
      </w:r>
      <w:r w:rsidRPr="009251BB">
        <w:rPr>
          <w:rFonts w:ascii="Arial" w:hAnsi="Arial" w:cs="Arial"/>
        </w:rPr>
        <w:br/>
      </w:r>
    </w:p>
    <w:p w14:paraId="1945D86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13. Использование водных объектов общего пользования гражданами для целей, не связанных с удовлетворением личных и бытовых нужд, осуществляется на основании договоров водопользования или решений о предоставлении водных объектов в пользование, если иное не предусмотрено Водным кодексом Российской Федерации.</w:t>
      </w:r>
      <w:r w:rsidRPr="009251BB">
        <w:rPr>
          <w:rFonts w:ascii="Arial" w:hAnsi="Arial" w:cs="Arial"/>
        </w:rPr>
        <w:br/>
      </w:r>
    </w:p>
    <w:p w14:paraId="278C58FD" w14:textId="77777777" w:rsidR="009251BB" w:rsidRPr="009251BB" w:rsidRDefault="009251BB" w:rsidP="009251B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251BB">
        <w:rPr>
          <w:rFonts w:ascii="Arial" w:hAnsi="Arial" w:cs="Arial"/>
          <w:color w:val="auto"/>
        </w:rPr>
        <w:t>3. Запреты при использовании водных объектов общего пользования для личных и бытовых нужд</w:t>
      </w:r>
    </w:p>
    <w:p w14:paraId="4E3EACC3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576A049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На водных объектах общего пользования гражданам запрещается:</w:t>
      </w:r>
      <w:r w:rsidRPr="009251BB">
        <w:rPr>
          <w:rFonts w:ascii="Arial" w:hAnsi="Arial" w:cs="Arial"/>
        </w:rPr>
        <w:br/>
      </w:r>
    </w:p>
    <w:p w14:paraId="42EFFC7E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осуществлять сброс в водные объекты и захоронение в них отходов производства и потребления, в том числе выведенных из эксплуатации судов и иных плавучих средств (их частей и механизмов);</w:t>
      </w:r>
      <w:r w:rsidRPr="009251BB">
        <w:rPr>
          <w:rFonts w:ascii="Arial" w:hAnsi="Arial" w:cs="Arial"/>
        </w:rPr>
        <w:br/>
      </w:r>
    </w:p>
    <w:p w14:paraId="0BB63DCD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осуществлять сброс в водные объекты сточных вод;</w:t>
      </w:r>
      <w:r w:rsidRPr="009251BB">
        <w:rPr>
          <w:rFonts w:ascii="Arial" w:hAnsi="Arial" w:cs="Arial"/>
        </w:rPr>
        <w:br/>
      </w:r>
    </w:p>
    <w:p w14:paraId="696D94A5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производить забор (изъятие) водных ресурсов из водного объекта в объеме, оказывающем негативное воздействие на водный объект;</w:t>
      </w:r>
      <w:r w:rsidRPr="009251BB">
        <w:rPr>
          <w:rFonts w:ascii="Arial" w:hAnsi="Arial" w:cs="Arial"/>
        </w:rPr>
        <w:br/>
      </w:r>
    </w:p>
    <w:p w14:paraId="2BEC8078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занимать береговую полосу водного объекта, а также размещать в ее пределах устройства и сооружения, ограничивающие свободный доступ к водному объекту;</w:t>
      </w:r>
      <w:r w:rsidRPr="009251BB">
        <w:rPr>
          <w:rFonts w:ascii="Arial" w:hAnsi="Arial" w:cs="Arial"/>
        </w:rPr>
        <w:br/>
      </w:r>
    </w:p>
    <w:p w14:paraId="2B093F1B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создавать препятствия водопользователям, осуществляющим пользование водным объектом на основаниях, установленных законодательством Российской Федерации;</w:t>
      </w:r>
      <w:r w:rsidRPr="009251BB">
        <w:rPr>
          <w:rFonts w:ascii="Arial" w:hAnsi="Arial" w:cs="Arial"/>
        </w:rPr>
        <w:br/>
      </w:r>
    </w:p>
    <w:p w14:paraId="1CC6BB8A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купаться в местах, где выставлены щиты (аншлаги) с запрещающими знаками и надписями;</w:t>
      </w:r>
      <w:r w:rsidRPr="009251BB">
        <w:rPr>
          <w:rFonts w:ascii="Arial" w:hAnsi="Arial" w:cs="Arial"/>
        </w:rPr>
        <w:br/>
      </w:r>
    </w:p>
    <w:p w14:paraId="0F15509D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заплывать за буйки, обозначающие участок акватории водного объекта, отведенного для купания;</w:t>
      </w:r>
      <w:r w:rsidRPr="009251BB">
        <w:rPr>
          <w:rFonts w:ascii="Arial" w:hAnsi="Arial" w:cs="Arial"/>
        </w:rPr>
        <w:br/>
      </w:r>
    </w:p>
    <w:p w14:paraId="3FC24258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подплывать к моторным, парусным судам, весельным лодкам и другим плавсредствам;</w:t>
      </w:r>
      <w:r w:rsidRPr="009251BB">
        <w:rPr>
          <w:rFonts w:ascii="Arial" w:hAnsi="Arial" w:cs="Arial"/>
        </w:rPr>
        <w:br/>
      </w:r>
    </w:p>
    <w:p w14:paraId="1A78035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lastRenderedPageBreak/>
        <w:t>- прыгать в воду с не приспособленных для этих целей сооружений;</w:t>
      </w:r>
      <w:r w:rsidRPr="009251BB">
        <w:rPr>
          <w:rFonts w:ascii="Arial" w:hAnsi="Arial" w:cs="Arial"/>
        </w:rPr>
        <w:br/>
      </w:r>
    </w:p>
    <w:p w14:paraId="0925AEA7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загрязнять и засорять водные объекты и берега;</w:t>
      </w:r>
      <w:r w:rsidRPr="009251BB">
        <w:rPr>
          <w:rFonts w:ascii="Arial" w:hAnsi="Arial" w:cs="Arial"/>
        </w:rPr>
        <w:br/>
      </w:r>
    </w:p>
    <w:p w14:paraId="05A9E210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купаться в состоянии опьянения;</w:t>
      </w:r>
      <w:r w:rsidRPr="009251BB">
        <w:rPr>
          <w:rFonts w:ascii="Arial" w:hAnsi="Arial" w:cs="Arial"/>
        </w:rPr>
        <w:br/>
      </w:r>
    </w:p>
    <w:p w14:paraId="6152256D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приводить с собой собак и других животных, если иное не предусмотрено действующим законодательством;</w:t>
      </w:r>
      <w:r w:rsidRPr="009251BB">
        <w:rPr>
          <w:rFonts w:ascii="Arial" w:hAnsi="Arial" w:cs="Arial"/>
        </w:rPr>
        <w:br/>
      </w:r>
    </w:p>
    <w:p w14:paraId="2772A77B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играть с мячом и в спортивные игры в не отведенных для этих целей местах, а также допускать на водных объектах неприемлемые действия, связанные с нырянием и захватом купающихся, подавать крики ложной тревоги;</w:t>
      </w:r>
      <w:r w:rsidRPr="009251BB">
        <w:rPr>
          <w:rFonts w:ascii="Arial" w:hAnsi="Arial" w:cs="Arial"/>
        </w:rPr>
        <w:br/>
      </w:r>
    </w:p>
    <w:p w14:paraId="748FEE33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- плавать на досках, бревнах, лежаках, автомобильных камерах и других предметах, представляющих опасность для купающихся.</w:t>
      </w:r>
      <w:r w:rsidRPr="009251BB">
        <w:rPr>
          <w:rFonts w:ascii="Arial" w:hAnsi="Arial" w:cs="Arial"/>
        </w:rPr>
        <w:br/>
      </w:r>
    </w:p>
    <w:p w14:paraId="50B21688" w14:textId="77777777" w:rsidR="009251BB" w:rsidRPr="009251BB" w:rsidRDefault="009251BB" w:rsidP="009251B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251BB">
        <w:rPr>
          <w:rFonts w:ascii="Arial" w:hAnsi="Arial" w:cs="Arial"/>
          <w:color w:val="auto"/>
        </w:rPr>
        <w:t>4. Информирование населения об ограничениях водопользования на водных объектах общего пользования для личных и бытовых нужд</w:t>
      </w:r>
    </w:p>
    <w:p w14:paraId="5B1750E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8884EB1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Администрация организует размещение информации об ограничении и приостановлении водопользования на водных объектах общего пользования, расположенных на территории муниципального образования "Мелекесский район" Ульяновской области в средствах массовой информации, путем установки специальных информационных знаков вдоль берегов водных объектов, в случаях, предусмотренных Водным кодексом Российской Федерации, федеральными законами.</w:t>
      </w:r>
      <w:r w:rsidRPr="009251BB">
        <w:rPr>
          <w:rFonts w:ascii="Arial" w:hAnsi="Arial" w:cs="Arial"/>
        </w:rPr>
        <w:br/>
      </w:r>
    </w:p>
    <w:p w14:paraId="103FB7CB" w14:textId="77777777" w:rsidR="009251BB" w:rsidRPr="009251BB" w:rsidRDefault="009251BB" w:rsidP="009251B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251BB">
        <w:rPr>
          <w:rFonts w:ascii="Arial" w:hAnsi="Arial" w:cs="Arial"/>
          <w:color w:val="auto"/>
        </w:rPr>
        <w:t>5. Ответственность за нарушение Правил</w:t>
      </w:r>
    </w:p>
    <w:p w14:paraId="777A91E7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43C3CBC" w14:textId="77777777" w:rsidR="009251BB" w:rsidRPr="009251BB" w:rsidRDefault="009251BB" w:rsidP="009251B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251BB">
        <w:rPr>
          <w:rFonts w:ascii="Arial" w:hAnsi="Arial" w:cs="Arial"/>
        </w:rPr>
        <w:t>1. Виновные в нарушении установленных условий общего водопользования несут ответственность в соответствии с законодательством Российской Федерации.</w:t>
      </w:r>
    </w:p>
    <w:p w14:paraId="05F2CED8" w14:textId="77777777" w:rsidR="009251BB" w:rsidRPr="009251BB" w:rsidRDefault="009251BB" w:rsidP="009251BB"/>
    <w:p w14:paraId="0CD875EA" w14:textId="77777777" w:rsidR="00C22ED3" w:rsidRPr="009251BB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51B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251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1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1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251B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251B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251B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925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25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