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E5E3F2" w14:textId="77777777" w:rsidR="00D83221" w:rsidRPr="00D83221" w:rsidRDefault="00D83221" w:rsidP="00D8322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АРХАНГЕЛЬСКОЙ ОБЛАСТИ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декабря 2019 года N 687-пп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Концепции по формированию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культуры населения Архангельской области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D66B6B2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17 плана мероприятий исполнительных органов государственной власти Архангельской области и структурных подразделений администрации Губернатора Архангельской области и Правительства Архангельской области по реализации основных положений послания Губернатора Архангельской области Архангельскому областному Собранию депутатов о социально-экономическом и общественно-политическом положении в Архангельской области на 2019 год, утвержденного распоряжением Губернатора Архангельской области от 21 мая 2019 года N 475-р, в целях систематизации мер, направленных на формирование экологической культуры населения Архангельской области, Правительство Архангельской области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7BA734" w14:textId="77777777" w:rsidR="00D83221" w:rsidRPr="00D83221" w:rsidRDefault="00D83221" w:rsidP="00D83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A35E2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Концепцию по формированию экологической культуры населения Архангельской области.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1D739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со дня его официального опубликования.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A816B" w14:textId="77777777" w:rsidR="00D83221" w:rsidRPr="00D83221" w:rsidRDefault="00D83221" w:rsidP="00D83221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Исполняющий обязанности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председателя Правительства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Архангельской области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В.М.</w:t>
      </w:r>
      <w:proofErr w:type="gramEnd"/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Иконников </w:t>
      </w:r>
    </w:p>
    <w:p w14:paraId="43B3CC4C" w14:textId="77777777" w:rsidR="00D83221" w:rsidRPr="00D83221" w:rsidRDefault="00D83221" w:rsidP="00D83221">
      <w:pPr>
        <w:spacing w:after="0" w:line="240" w:lineRule="auto"/>
        <w:jc w:val="righ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УТВЕРЖДЕНА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постановлением Правительства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Архангельской области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12 декабря 2019 года N 687-пп</w:t>
      </w:r>
      <w:r w:rsidRPr="00D8322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</w:p>
    <w:p w14:paraId="63B1650F" w14:textId="77777777" w:rsidR="00D83221" w:rsidRPr="00D83221" w:rsidRDefault="00D83221" w:rsidP="00D8322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КОНЦЕПЦИЯ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формированию экологической культуры населения</w:t>
      </w:r>
      <w:r w:rsidRPr="00D8322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Архангельской области</w:t>
      </w:r>
    </w:p>
    <w:p w14:paraId="277EEE68" w14:textId="77777777" w:rsidR="00D83221" w:rsidRPr="00D83221" w:rsidRDefault="00D83221" w:rsidP="00D832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ПАСПОРТ</w:t>
      </w:r>
      <w:r w:rsidRPr="00D8322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Концепции по формированию экологической культуры</w:t>
      </w:r>
      <w:r w:rsidRPr="00D8322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населения Архангельской области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3"/>
        <w:gridCol w:w="330"/>
        <w:gridCol w:w="6902"/>
      </w:tblGrid>
      <w:tr w:rsidR="00D83221" w:rsidRPr="00D83221" w14:paraId="3B50BB1E" w14:textId="77777777" w:rsidTr="00D83221">
        <w:trPr>
          <w:trHeight w:val="15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8CCC38" w14:textId="77777777" w:rsidR="00D83221" w:rsidRPr="00D83221" w:rsidRDefault="00D83221" w:rsidP="00D8322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36246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E00C8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83221" w:rsidRPr="00D83221" w14:paraId="755AC640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274C29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A187B4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DFD0D2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Концепция по формированию экологической культуры населения Архангельской области (далее - Концепция)</w:t>
            </w:r>
          </w:p>
        </w:tc>
      </w:tr>
      <w:tr w:rsidR="00D83221" w:rsidRPr="00D83221" w14:paraId="27F61128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748DC5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6F969C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1A28F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лесопромышленного комплекса Архангельской области</w:t>
            </w:r>
          </w:p>
        </w:tc>
      </w:tr>
      <w:tr w:rsidR="00D83221" w:rsidRPr="00D83221" w14:paraId="16A366D9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FCF0C4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Цель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AD62BF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B22788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экологической культуры населения Архангельской области</w:t>
            </w:r>
          </w:p>
        </w:tc>
      </w:tr>
      <w:tr w:rsidR="00D83221" w:rsidRPr="00D83221" w14:paraId="5E44DC15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AD4F87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4D0A677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EF474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1 - создание системы всеобщего и комплексного экологического образования и просвещения широких масс населения с учетом региональных особенностей</w:t>
            </w:r>
          </w:p>
        </w:tc>
      </w:tr>
      <w:tr w:rsidR="00D83221" w:rsidRPr="00D83221" w14:paraId="78E1686D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BBF895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3C35A2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E268F6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2 - повышение уровня экологической культуры</w:t>
            </w: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экономической, социальной, политической и духовной сферах жизни общества</w:t>
            </w:r>
          </w:p>
        </w:tc>
      </w:tr>
      <w:tr w:rsidR="00D83221" w:rsidRPr="00D83221" w14:paraId="014B6F73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00D3D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B8CFE0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0BA1CF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3 - экологизация информационного пространства, включая информирование населения об экологическом состоянии Архангельской области</w:t>
            </w:r>
          </w:p>
        </w:tc>
      </w:tr>
      <w:tr w:rsidR="00D83221" w:rsidRPr="00D83221" w14:paraId="2D9429A5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F3BCF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A65468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0107C6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4 - экологизация культуры быта и досуга населения путем вовлечения широких слоев населения в природоохранную деятельность и информирования об уровне ответственности граждан за соблюдение экологического законодательства при безусловном наступлении ответственности за его нарушение</w:t>
            </w:r>
          </w:p>
        </w:tc>
      </w:tr>
      <w:tr w:rsidR="00D83221" w:rsidRPr="00D83221" w14:paraId="74AC9109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0E7C4E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C37C40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827AC4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5 - совершенствование экологического воспитания и образования вне системы образования, включая профессиональную переподготовку и повышение квалификации руководителей и специалистов, ответственных за принятие решений в области природопользования, охраны окружающей среды и обеспечения экологической безопасности населения</w:t>
            </w:r>
          </w:p>
        </w:tc>
      </w:tr>
      <w:tr w:rsidR="00D83221" w:rsidRPr="00D83221" w14:paraId="2AD360FB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B44EC53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AEEEA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1C5AC8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6 - государственная поддержка экологического образования и просвещения, в том числе включение вопросов осуществления экологического образования, просвещения, формирования экологической культуры населения Архангельской области в государственные программы Архангельской области в сфере охраны окружающей среды, образования и просвещения</w:t>
            </w:r>
          </w:p>
        </w:tc>
      </w:tr>
      <w:tr w:rsidR="00D83221" w:rsidRPr="00D83221" w14:paraId="22E3CE7B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3C4B1D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A476A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3289F7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7 - повышение роли особо охраняемых природных территорий как эколого-просветительских центров</w:t>
            </w:r>
          </w:p>
        </w:tc>
      </w:tr>
      <w:tr w:rsidR="00D83221" w:rsidRPr="00D83221" w14:paraId="2D4E1454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750101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43F4E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ED792A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8 - совершенствование экологического воспитания и образования в системе образования, включая подготовку, переподготовку и повышение квалификации педагогических работников в сфере экологии, в том числе по вопросам экологической безопасности</w:t>
            </w:r>
          </w:p>
        </w:tc>
      </w:tr>
      <w:tr w:rsidR="00D83221" w:rsidRPr="00D83221" w14:paraId="32D6E4B2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6EACB7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E4A5EC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BE2679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9 - формирование экологической культуры, повышение образовательного уровня населения Архангельской области, в том числе совершенствование профессиональных навыков и знаний в сфере охраны окружающей среды и экологической безопасности</w:t>
            </w:r>
          </w:p>
        </w:tc>
      </w:tr>
      <w:tr w:rsidR="00D83221" w:rsidRPr="00D83221" w14:paraId="1E8C87DD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05A80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6CD88A" w14:textId="77777777" w:rsidR="00D83221" w:rsidRPr="00D83221" w:rsidRDefault="00D83221" w:rsidP="00D832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BBD950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10 - своевременное выявление и устранение причин антропогенного воздействия на окружающую среду</w:t>
            </w:r>
          </w:p>
        </w:tc>
      </w:tr>
      <w:tr w:rsidR="00D83221" w:rsidRPr="00D83221" w14:paraId="0CF2EB3D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44ECCD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3D31D7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ADD5E1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D83221" w:rsidRPr="00D83221" w14:paraId="6533735D" w14:textId="77777777" w:rsidTr="00D83221"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37361C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23BDCC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34E4A0" w14:textId="77777777" w:rsidR="00D83221" w:rsidRPr="00D83221" w:rsidRDefault="00D83221" w:rsidP="00D8322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2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непрерывного экологического образования и просвещения, способствующего достижению высокого уровня экологической культуры населения Архангельской области</w:t>
            </w:r>
          </w:p>
        </w:tc>
      </w:tr>
    </w:tbl>
    <w:p w14:paraId="01DD9B32" w14:textId="77777777" w:rsidR="00D83221" w:rsidRPr="00D83221" w:rsidRDefault="00D83221" w:rsidP="00D832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8322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I. Общие положения</w:t>
      </w:r>
    </w:p>
    <w:p w14:paraId="2D977507" w14:textId="77777777" w:rsidR="00D83221" w:rsidRPr="00D83221" w:rsidRDefault="00D83221" w:rsidP="00D83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1594D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 xml:space="preserve">1. Концепция, разработанная в соответствии с пунктом 17 плана мероприятий исполнительных органов государственной власти Архангельской области и 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структурных подразделений администрации Губернатора Архангельской области и Правительства Архангельской области по реализации основных положений послания Губернатора Архангельской области Архангельскому областному Собранию депутатов о социально-экономическом и общественно-политическом положении в Архангельской области на 2019 год, утвержденного распоряжением Губернатора Архангельской области от 21 мая 2019 года N 475-р, представляет собой научно обоснованную совокупность взглядов на цели, задачи, принципы и основные направления формирования экологической культуры населения Архангельской области, а также определяет стратегию и практические меры по ее формированию и дальнейшему развитию.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B9B96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2. Концепция определяет: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CC7AC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цель, задачи и ожидаемые результаты формирования экологической культуры населения;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4E6D4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основные принципы формирования экологической культуры населения;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82896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основные направления деятельности по формированию экологической культуры населения, которые необходимо учитывать при разработке и реализации планов по формированию экологической культуры населения;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9C69B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основные механизмы управления и координации действий по формированию экологической культуры населения.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4E00E" w14:textId="77777777" w:rsidR="00D83221" w:rsidRPr="00D83221" w:rsidRDefault="00D83221" w:rsidP="00D8322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II. Состояние экологической культуры населения</w:t>
      </w:r>
      <w:r w:rsidRPr="00D8322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Архангельской области</w:t>
      </w:r>
    </w:p>
    <w:p w14:paraId="5D845851" w14:textId="77777777" w:rsidR="00D83221" w:rsidRPr="00D83221" w:rsidRDefault="00D83221" w:rsidP="00D8322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D1675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3. К основным достижениям в сфере формирования экологической культуры населения отнесены: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36A15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осуществление информирования населения о законодательстве Российской Федерации и законодательства Архангельской области в области охраны окружающей среды и экологической безопасности;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990D3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ежегодное издание государственного доклада «Состояние и охрана окружающей среды Архангельской области»;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5EFC2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организация регулярно проводимых эколого-просветительских и эколого-образовательных мероприятий и природоохранных акций;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B97C2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наличие системы экологического образования в дошкольном, общем (начальном, основном, среднем) и дополнительном образовании;</w:t>
      </w:r>
      <w:r w:rsidRPr="00D8322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99C61" w14:textId="77777777" w:rsidR="00D83221" w:rsidRPr="00D83221" w:rsidRDefault="00D83221" w:rsidP="00D8322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83221">
        <w:rPr>
          <w:rFonts w:ascii="Arial" w:eastAsia="Times New Roman" w:hAnsi="Arial" w:cs="Arial"/>
          <w:sz w:val="24"/>
          <w:szCs w:val="24"/>
          <w:lang w:eastAsia="ru-RU"/>
        </w:rPr>
        <w:t>подготовка в системе высшего образования кадров для деятельности в сфере экологического образования, экологии, охраны окружающей среды и рационального использования природных ресурсов, экологической безопасности;</w:t>
      </w:r>
    </w:p>
    <w:p w14:paraId="13D0150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наличие в Архангельской области системы особо охраняемых природных территорий всех уровней, их деятельность по экологическому просвещению и экологическому туризму;</w:t>
      </w:r>
      <w:r w:rsidRPr="00D83221">
        <w:rPr>
          <w:rFonts w:ascii="Arial" w:hAnsi="Arial" w:cs="Arial"/>
        </w:rPr>
        <w:br/>
      </w:r>
    </w:p>
    <w:p w14:paraId="30C2ECCE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lastRenderedPageBreak/>
        <w:t>наличие дискуссионных площадок для решения вопросов по экологическим проблемам;</w:t>
      </w:r>
      <w:r w:rsidRPr="00D83221">
        <w:rPr>
          <w:rFonts w:ascii="Arial" w:hAnsi="Arial" w:cs="Arial"/>
        </w:rPr>
        <w:br/>
      </w:r>
    </w:p>
    <w:p w14:paraId="4103771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наличие общественных экологических объединений;</w:t>
      </w:r>
      <w:r w:rsidRPr="00D83221">
        <w:rPr>
          <w:rFonts w:ascii="Arial" w:hAnsi="Arial" w:cs="Arial"/>
        </w:rPr>
        <w:br/>
      </w:r>
    </w:p>
    <w:p w14:paraId="3CFBDE6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межведомственный характер деятельности организаций в сфере культуры (музеев и библиотек) в деле экологического просвещения.</w:t>
      </w:r>
      <w:r w:rsidRPr="00D83221">
        <w:rPr>
          <w:rFonts w:ascii="Arial" w:hAnsi="Arial" w:cs="Arial"/>
        </w:rPr>
        <w:br/>
      </w:r>
    </w:p>
    <w:p w14:paraId="258F1E3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4. К основным проблемам в сфере формирования экологической культуры отнесены:</w:t>
      </w:r>
      <w:r w:rsidRPr="00D83221">
        <w:rPr>
          <w:rFonts w:ascii="Arial" w:hAnsi="Arial" w:cs="Arial"/>
        </w:rPr>
        <w:br/>
      </w:r>
    </w:p>
    <w:p w14:paraId="7E86B177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несовершенство нормативно-правового обеспечения экологического обучения, воспитания и развития</w:t>
      </w:r>
      <w:r w:rsidRPr="00D83221">
        <w:rPr>
          <w:rFonts w:ascii="Arial" w:hAnsi="Arial" w:cs="Arial"/>
          <w:i/>
          <w:iCs/>
          <w:bdr w:val="none" w:sz="0" w:space="0" w:color="auto" w:frame="1"/>
        </w:rPr>
        <w:t>;</w:t>
      </w:r>
      <w:r w:rsidRPr="00D83221">
        <w:rPr>
          <w:rFonts w:ascii="Arial" w:hAnsi="Arial" w:cs="Arial"/>
        </w:rPr>
        <w:br/>
      </w:r>
    </w:p>
    <w:p w14:paraId="105316B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отсутствие «единой структуры», координирующей деятельность межведомственного характера по экологическому просвещению;</w:t>
      </w:r>
      <w:r w:rsidRPr="00D83221">
        <w:rPr>
          <w:rFonts w:ascii="Arial" w:hAnsi="Arial" w:cs="Arial"/>
        </w:rPr>
        <w:br/>
      </w:r>
    </w:p>
    <w:p w14:paraId="5E9C623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недостаточность финансирования деятельности по экологическому просвещению;</w:t>
      </w:r>
      <w:r w:rsidRPr="00D83221">
        <w:rPr>
          <w:rFonts w:ascii="Arial" w:hAnsi="Arial" w:cs="Arial"/>
        </w:rPr>
        <w:br/>
      </w:r>
    </w:p>
    <w:p w14:paraId="3071E1F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незначительный охват детей систематическим (в том числе специализированным) экологическим образованием;</w:t>
      </w:r>
      <w:r w:rsidRPr="00D83221">
        <w:rPr>
          <w:rFonts w:ascii="Arial" w:hAnsi="Arial" w:cs="Arial"/>
        </w:rPr>
        <w:br/>
      </w:r>
    </w:p>
    <w:p w14:paraId="1BF62A08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недостаточное финансирование для обновления материально-технической базы и создания условий для реализации практико-ориентированного подхода в изучении природных явлений;</w:t>
      </w:r>
      <w:r w:rsidRPr="00D83221">
        <w:rPr>
          <w:rFonts w:ascii="Arial" w:hAnsi="Arial" w:cs="Arial"/>
        </w:rPr>
        <w:br/>
      </w:r>
    </w:p>
    <w:p w14:paraId="4DB726F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недостаточное количество методической литературы, учебных и наглядных пособий, экологически ориентированных учебников с учетом специфических особенностей Архангельской области;</w:t>
      </w:r>
      <w:r w:rsidRPr="00D83221">
        <w:rPr>
          <w:rFonts w:ascii="Arial" w:hAnsi="Arial" w:cs="Arial"/>
        </w:rPr>
        <w:br/>
      </w:r>
    </w:p>
    <w:p w14:paraId="065E6BB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недостаточная обеспеченность педагогическими кадрами, имеющими специализированное педагогическое образование в области естественных наук и практическую подготовку для реализации экологических программ;</w:t>
      </w:r>
      <w:r w:rsidRPr="00D83221">
        <w:rPr>
          <w:rFonts w:ascii="Arial" w:hAnsi="Arial" w:cs="Arial"/>
        </w:rPr>
        <w:br/>
      </w:r>
    </w:p>
    <w:p w14:paraId="6F57BFE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отсутствие системы переподготовки педагогических кадров для реализации экологически направленного образования;</w:t>
      </w:r>
      <w:r w:rsidRPr="00D83221">
        <w:rPr>
          <w:rFonts w:ascii="Arial" w:hAnsi="Arial" w:cs="Arial"/>
        </w:rPr>
        <w:br/>
      </w:r>
    </w:p>
    <w:p w14:paraId="1469A1A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отсутствие в обществе приоритета экологических ценностей, ведущей из которых является гармония человека и природы;</w:t>
      </w:r>
      <w:r w:rsidRPr="00D83221">
        <w:rPr>
          <w:rFonts w:ascii="Arial" w:hAnsi="Arial" w:cs="Arial"/>
        </w:rPr>
        <w:br/>
      </w:r>
    </w:p>
    <w:p w14:paraId="336BB8C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укоренившиеся в сознании значительной части населения тенденции потребительского отношения к природе;</w:t>
      </w:r>
      <w:r w:rsidRPr="00D83221">
        <w:rPr>
          <w:rFonts w:ascii="Arial" w:hAnsi="Arial" w:cs="Arial"/>
        </w:rPr>
        <w:br/>
      </w:r>
    </w:p>
    <w:p w14:paraId="469C386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эпизодичность публикаций по экологической тематике в СМИ;</w:t>
      </w:r>
      <w:r w:rsidRPr="00D83221">
        <w:rPr>
          <w:rFonts w:ascii="Arial" w:hAnsi="Arial" w:cs="Arial"/>
        </w:rPr>
        <w:br/>
      </w:r>
    </w:p>
    <w:p w14:paraId="722BC0C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преобладание в СМИ информационных материалов, транслирующих ценности индустриально-потребительского общества без учета воздействия на объекты окружающей среды.</w:t>
      </w:r>
    </w:p>
    <w:p w14:paraId="138F361D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III. Основные принципы и приоритеты формирования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экологической</w:t>
      </w:r>
      <w:r w:rsidRPr="00D83221">
        <w:rPr>
          <w:rFonts w:ascii="Arial" w:hAnsi="Arial" w:cs="Arial"/>
        </w:rPr>
        <w:t> 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t>культуры</w:t>
      </w:r>
    </w:p>
    <w:p w14:paraId="781BA36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759122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lastRenderedPageBreak/>
        <w:t>5. Формирование экологической культуры основывается на следующих принципах и положениях:</w:t>
      </w:r>
      <w:r w:rsidRPr="00D83221">
        <w:rPr>
          <w:rFonts w:ascii="Arial" w:hAnsi="Arial" w:cs="Arial"/>
        </w:rPr>
        <w:br/>
      </w:r>
    </w:p>
    <w:p w14:paraId="0F19DA0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создание благоприятных условий для экологического образования, просвещения и формирования экологической культуры населения Архангельской области;</w:t>
      </w:r>
      <w:r w:rsidRPr="00D83221">
        <w:rPr>
          <w:rFonts w:ascii="Arial" w:hAnsi="Arial" w:cs="Arial"/>
        </w:rPr>
        <w:br/>
      </w:r>
    </w:p>
    <w:p w14:paraId="6DCD138E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системность, непрерывность и комплексность экологического образования и просвещения, ориентация на возрастные и социальные группы населения Архангельской области;</w:t>
      </w:r>
      <w:r w:rsidRPr="00D83221">
        <w:rPr>
          <w:rFonts w:ascii="Arial" w:hAnsi="Arial" w:cs="Arial"/>
        </w:rPr>
        <w:br/>
      </w:r>
    </w:p>
    <w:p w14:paraId="6F741B7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направленность экологического образования и просвещения на устойчивое социально-экономическое развитие Архангельской области и решение практических задач по улучшению качества окружающей среды;</w:t>
      </w:r>
      <w:r w:rsidRPr="00D83221">
        <w:rPr>
          <w:rFonts w:ascii="Arial" w:hAnsi="Arial" w:cs="Arial"/>
        </w:rPr>
        <w:br/>
      </w:r>
    </w:p>
    <w:p w14:paraId="544E2E7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открытость и доступность экологической информации;</w:t>
      </w:r>
      <w:r w:rsidRPr="00D83221">
        <w:rPr>
          <w:rFonts w:ascii="Arial" w:hAnsi="Arial" w:cs="Arial"/>
        </w:rPr>
        <w:br/>
      </w:r>
    </w:p>
    <w:p w14:paraId="565A93A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единство экологического образовательного, культурного и информационного пространства Архангельской области, развитие взаимодействия органов государственной власти Архангельской области, институтов гражданского общества и бизнеса в решении задач в сфере экологического образования, просвещения и формирования экологической культуры населения Архангельской области;</w:t>
      </w:r>
      <w:r w:rsidRPr="00D83221">
        <w:rPr>
          <w:rFonts w:ascii="Arial" w:hAnsi="Arial" w:cs="Arial"/>
        </w:rPr>
        <w:br/>
      </w:r>
    </w:p>
    <w:p w14:paraId="6BDE6AFE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участие граждан, общественных объединений и иных некоммерческих организаций в развитии экологического образования, просвещения и формировании экологической культуры населения Архангельской области;</w:t>
      </w:r>
      <w:r w:rsidRPr="00D83221">
        <w:rPr>
          <w:rFonts w:ascii="Arial" w:hAnsi="Arial" w:cs="Arial"/>
        </w:rPr>
        <w:br/>
      </w:r>
    </w:p>
    <w:p w14:paraId="4EBB748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соблюдение экологического законодательства и принципа неотвратимости наступления ответственности за его нарушение.</w:t>
      </w:r>
      <w:r w:rsidRPr="00D83221">
        <w:rPr>
          <w:rFonts w:ascii="Arial" w:hAnsi="Arial" w:cs="Arial"/>
        </w:rPr>
        <w:br/>
      </w:r>
    </w:p>
    <w:p w14:paraId="087157CD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6. Приоритеты государственной политики Архангельской области в сфере деятельности по формированию экологической культуры:</w:t>
      </w:r>
      <w:r w:rsidRPr="00D83221">
        <w:rPr>
          <w:rFonts w:ascii="Arial" w:hAnsi="Arial" w:cs="Arial"/>
        </w:rPr>
        <w:br/>
      </w:r>
    </w:p>
    <w:p w14:paraId="7F420C4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совершенствование системы непрерывного экологического образования и просвещения населения, руководителей и специалистов, ответственных за принятие решений в области природопользования, охраны окружающей среды и обеспечения экологической безопасности населения;</w:t>
      </w:r>
      <w:r w:rsidRPr="00D83221">
        <w:rPr>
          <w:rFonts w:ascii="Arial" w:hAnsi="Arial" w:cs="Arial"/>
        </w:rPr>
        <w:br/>
      </w:r>
    </w:p>
    <w:p w14:paraId="23DD80C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повышение квалификации и переподготовка кадров, работающих в системе экологического образования и воспитания;</w:t>
      </w:r>
      <w:r w:rsidRPr="00D83221">
        <w:rPr>
          <w:rFonts w:ascii="Arial" w:hAnsi="Arial" w:cs="Arial"/>
        </w:rPr>
        <w:br/>
      </w:r>
    </w:p>
    <w:p w14:paraId="03A1C6F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экологизация информационного пространства.</w:t>
      </w:r>
      <w:r w:rsidRPr="00D83221">
        <w:rPr>
          <w:rFonts w:ascii="Arial" w:hAnsi="Arial" w:cs="Arial"/>
        </w:rPr>
        <w:br/>
      </w:r>
    </w:p>
    <w:p w14:paraId="705B549C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IV. Основные направления деятельности по формированию экологической культуры</w:t>
      </w:r>
    </w:p>
    <w:p w14:paraId="7AC9E52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7. В целях формирования экологически ориентированных и научно-обоснованных взглядов на взаимодействие человека с окружающей средой необходимо осуществление целенаправленных эколого-развивающих, патриотических по отношению к природе и культуре страны мероприятий.</w:t>
      </w:r>
      <w:r w:rsidRPr="00D83221">
        <w:rPr>
          <w:rFonts w:ascii="Arial" w:hAnsi="Arial" w:cs="Arial"/>
        </w:rPr>
        <w:br/>
      </w:r>
    </w:p>
    <w:p w14:paraId="2E69B69B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lastRenderedPageBreak/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Совершенствование экологического образования</w:t>
      </w:r>
    </w:p>
    <w:p w14:paraId="288F284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7083E8D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8. Экологическое образование должно рассматриваться в качестве основы для разработки нового образа жизни, влияющего на формирование необходимого социального базиса для обеспечения экологически безопасного и устойчивого развития Архангельской области. Исходя из этого, формирование экологической культуры необходимо признать в числе основных приоритетов развития системы образования.</w:t>
      </w:r>
      <w:r w:rsidRPr="00D83221">
        <w:rPr>
          <w:rFonts w:ascii="Arial" w:hAnsi="Arial" w:cs="Arial"/>
        </w:rPr>
        <w:br/>
      </w:r>
    </w:p>
    <w:p w14:paraId="32546125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Экологическое образование в системе дошкольного образования</w:t>
      </w:r>
    </w:p>
    <w:p w14:paraId="6A1F8B9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73A7D0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9. Экологическое образование обучающихся в дошкольных образовательных организациях, как и других возрастных групп, должно объединять три взаимосвязанных процесса: обучение, воспитание и развитие.</w:t>
      </w:r>
      <w:r w:rsidRPr="00D83221">
        <w:rPr>
          <w:rFonts w:ascii="Arial" w:hAnsi="Arial" w:cs="Arial"/>
        </w:rPr>
        <w:br/>
      </w:r>
    </w:p>
    <w:p w14:paraId="79DACA88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Основные методы экологического образования дошкольников: наблюдение, проектирование, моделирование, экспериментирование, элементарная поисковая деятельность, игровые обучающие ситуации.</w:t>
      </w:r>
      <w:r w:rsidRPr="00D83221">
        <w:rPr>
          <w:rFonts w:ascii="Arial" w:hAnsi="Arial" w:cs="Arial"/>
        </w:rPr>
        <w:br/>
      </w:r>
    </w:p>
    <w:p w14:paraId="5998B99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Важным аспектом экологического образования </w:t>
      </w:r>
      <w:proofErr w:type="gramStart"/>
      <w:r w:rsidRPr="00D83221">
        <w:rPr>
          <w:rFonts w:ascii="Arial" w:hAnsi="Arial" w:cs="Arial"/>
        </w:rPr>
        <w:t>обучающихся  в</w:t>
      </w:r>
      <w:proofErr w:type="gramEnd"/>
      <w:r w:rsidRPr="00D83221">
        <w:rPr>
          <w:rFonts w:ascii="Arial" w:hAnsi="Arial" w:cs="Arial"/>
        </w:rPr>
        <w:t xml:space="preserve"> дошкольных образовательных организациях является наличие соответствующей эколого-развивающей среды. Несмотря на имеющиеся здесь успехи, следует продолжить работу в данном направлении.</w:t>
      </w:r>
      <w:r w:rsidRPr="00D83221">
        <w:rPr>
          <w:rFonts w:ascii="Arial" w:hAnsi="Arial" w:cs="Arial"/>
        </w:rPr>
        <w:br/>
      </w:r>
    </w:p>
    <w:p w14:paraId="5313DAB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10. Основные направления деятельности:</w:t>
      </w:r>
      <w:r w:rsidRPr="00D83221">
        <w:rPr>
          <w:rFonts w:ascii="Arial" w:hAnsi="Arial" w:cs="Arial"/>
        </w:rPr>
        <w:br/>
      </w:r>
    </w:p>
    <w:p w14:paraId="3BBBC0E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экологизация предметно-пространственной развивающей образовательной среды в помещении и на территории дошкольной образовательной организации, создание условий для ежедневного общения ребенка с природой;</w:t>
      </w:r>
      <w:r w:rsidRPr="00D83221">
        <w:rPr>
          <w:rFonts w:ascii="Arial" w:hAnsi="Arial" w:cs="Arial"/>
        </w:rPr>
        <w:br/>
      </w:r>
    </w:p>
    <w:p w14:paraId="2CE35C5E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организация экологического просвещения родителей, дети которых посещают дошкольные образовательные организации;</w:t>
      </w:r>
      <w:r w:rsidRPr="00D83221">
        <w:rPr>
          <w:rFonts w:ascii="Arial" w:hAnsi="Arial" w:cs="Arial"/>
        </w:rPr>
        <w:br/>
      </w:r>
    </w:p>
    <w:p w14:paraId="295B59D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организация экологического образования сотрудников дошкольных образовательных организаций;</w:t>
      </w:r>
      <w:r w:rsidRPr="00D83221">
        <w:rPr>
          <w:rFonts w:ascii="Arial" w:hAnsi="Arial" w:cs="Arial"/>
        </w:rPr>
        <w:br/>
      </w:r>
    </w:p>
    <w:p w14:paraId="30916E5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создание условий для координации работы дошкольной образовательной организации с эколого-ориентированными государственными и общественными организациями;</w:t>
      </w:r>
      <w:r w:rsidRPr="00D83221">
        <w:rPr>
          <w:rFonts w:ascii="Arial" w:hAnsi="Arial" w:cs="Arial"/>
        </w:rPr>
        <w:br/>
      </w:r>
    </w:p>
    <w:p w14:paraId="564290B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конкурсов рисунков и поделок на экологическую тематику;</w:t>
      </w:r>
      <w:r w:rsidRPr="00D83221">
        <w:rPr>
          <w:rFonts w:ascii="Arial" w:hAnsi="Arial" w:cs="Arial"/>
        </w:rPr>
        <w:br/>
      </w:r>
    </w:p>
    <w:p w14:paraId="52B599A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конкурсов на лучшую организацию работы по экологическому образованию, семинаров и конференций по обмену опытом в дошкольных образовательных организациях;</w:t>
      </w:r>
      <w:r w:rsidRPr="00D83221">
        <w:rPr>
          <w:rFonts w:ascii="Arial" w:hAnsi="Arial" w:cs="Arial"/>
        </w:rPr>
        <w:br/>
      </w:r>
    </w:p>
    <w:p w14:paraId="1BD4CD8D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привлечение дошкольных образовательных организаций к </w:t>
      </w:r>
      <w:proofErr w:type="gramStart"/>
      <w:r w:rsidRPr="00D83221">
        <w:rPr>
          <w:rFonts w:ascii="Arial" w:hAnsi="Arial" w:cs="Arial"/>
        </w:rPr>
        <w:t>участию  в</w:t>
      </w:r>
      <w:proofErr w:type="gramEnd"/>
      <w:r w:rsidRPr="00D83221">
        <w:rPr>
          <w:rFonts w:ascii="Arial" w:hAnsi="Arial" w:cs="Arial"/>
        </w:rPr>
        <w:t xml:space="preserve"> природоохранных социально-образовательных проектах;</w:t>
      </w:r>
      <w:r w:rsidRPr="00D83221">
        <w:rPr>
          <w:rFonts w:ascii="Arial" w:hAnsi="Arial" w:cs="Arial"/>
        </w:rPr>
        <w:br/>
      </w:r>
    </w:p>
    <w:p w14:paraId="4DDE55F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lastRenderedPageBreak/>
        <w:t>подготовка и распространение средств наглядной агитации экологического образования в дошкольных образовательных организациях.</w:t>
      </w:r>
      <w:r w:rsidRPr="00D83221">
        <w:rPr>
          <w:rFonts w:ascii="Arial" w:hAnsi="Arial" w:cs="Arial"/>
        </w:rPr>
        <w:br/>
      </w:r>
    </w:p>
    <w:p w14:paraId="6593CF79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Экологическое образование в системе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начального, основного и среднего общего образования</w:t>
      </w:r>
    </w:p>
    <w:p w14:paraId="728B356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18C0E6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11. На этапе начальной школы осуществляется воспитание ценностного отношения, формирование научных представлений о человеке и окружающей среде, их экологическом взаимодействии, становление начального опыта защиты природной среды.</w:t>
      </w:r>
      <w:r w:rsidRPr="00D83221">
        <w:rPr>
          <w:rFonts w:ascii="Arial" w:hAnsi="Arial" w:cs="Arial"/>
        </w:rPr>
        <w:br/>
      </w:r>
    </w:p>
    <w:p w14:paraId="55114D9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На этапе основной и средней школы формируются основы культуры разумного потребления природных ресурсов, здорового образа </w:t>
      </w:r>
      <w:proofErr w:type="gramStart"/>
      <w:r w:rsidRPr="00D83221">
        <w:rPr>
          <w:rFonts w:ascii="Arial" w:hAnsi="Arial" w:cs="Arial"/>
        </w:rPr>
        <w:t>жизни  и</w:t>
      </w:r>
      <w:proofErr w:type="gramEnd"/>
      <w:r w:rsidRPr="00D83221">
        <w:rPr>
          <w:rFonts w:ascii="Arial" w:hAnsi="Arial" w:cs="Arial"/>
        </w:rPr>
        <w:t xml:space="preserve"> реальной экологической деятельности на основе знаний об окружающей среде и экологических проблемах современности.</w:t>
      </w:r>
      <w:r w:rsidRPr="00D83221">
        <w:rPr>
          <w:rFonts w:ascii="Arial" w:hAnsi="Arial" w:cs="Arial"/>
        </w:rPr>
        <w:br/>
      </w:r>
    </w:p>
    <w:p w14:paraId="13D9D72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12. Основные направления деятельности:</w:t>
      </w:r>
      <w:r w:rsidRPr="00D83221">
        <w:rPr>
          <w:rFonts w:ascii="Arial" w:hAnsi="Arial" w:cs="Arial"/>
        </w:rPr>
        <w:br/>
      </w:r>
    </w:p>
    <w:p w14:paraId="2720738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координация деятельности образовательных организаций, реализующих основные общеобразовательные программы, по разработке программы формирования экологической культуры, здорового и безопасного образа жизни основной образовательной программы начального, основного и среднего общего образования;</w:t>
      </w:r>
      <w:r w:rsidRPr="00D83221">
        <w:rPr>
          <w:rFonts w:ascii="Arial" w:hAnsi="Arial" w:cs="Arial"/>
        </w:rPr>
        <w:br/>
      </w:r>
    </w:p>
    <w:p w14:paraId="22FBB80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разработка образовательной программы по интеграции </w:t>
      </w:r>
      <w:proofErr w:type="gramStart"/>
      <w:r w:rsidRPr="00D83221">
        <w:rPr>
          <w:rFonts w:ascii="Arial" w:hAnsi="Arial" w:cs="Arial"/>
        </w:rPr>
        <w:t>экологии  в</w:t>
      </w:r>
      <w:proofErr w:type="gramEnd"/>
      <w:r w:rsidRPr="00D83221">
        <w:rPr>
          <w:rFonts w:ascii="Arial" w:hAnsi="Arial" w:cs="Arial"/>
        </w:rPr>
        <w:t xml:space="preserve"> предметы естественнонаучного цикла для обучающихся 5 - 11 классов;</w:t>
      </w:r>
      <w:r w:rsidRPr="00D83221">
        <w:rPr>
          <w:rFonts w:ascii="Arial" w:hAnsi="Arial" w:cs="Arial"/>
        </w:rPr>
        <w:br/>
      </w:r>
    </w:p>
    <w:p w14:paraId="2DD0168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привлечение обучающихся к проектной деятельности экологической тематики с представлением своих проектов на областных конкурсах;</w:t>
      </w:r>
      <w:r w:rsidRPr="00D83221">
        <w:rPr>
          <w:rFonts w:ascii="Arial" w:hAnsi="Arial" w:cs="Arial"/>
        </w:rPr>
        <w:br/>
      </w:r>
    </w:p>
    <w:p w14:paraId="22FBEF3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привлечение обучающихся к участию в федеральных и региональных природоохранных социально-образовательных проектах;</w:t>
      </w:r>
    </w:p>
    <w:p w14:paraId="251DED96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вовлечение обучающихся в практическую природоохранную деятельность;</w:t>
      </w:r>
      <w:r w:rsidRPr="00D83221">
        <w:rPr>
          <w:rFonts w:ascii="Arial" w:hAnsi="Arial" w:cs="Arial"/>
        </w:rPr>
        <w:br/>
      </w:r>
    </w:p>
    <w:p w14:paraId="083048EB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проведение областных конкурсов педагогических </w:t>
      </w:r>
      <w:proofErr w:type="gramStart"/>
      <w:r w:rsidRPr="00D83221">
        <w:rPr>
          <w:rFonts w:ascii="Arial" w:hAnsi="Arial" w:cs="Arial"/>
        </w:rPr>
        <w:t>коллективов  и</w:t>
      </w:r>
      <w:proofErr w:type="gramEnd"/>
      <w:r w:rsidRPr="00D83221">
        <w:rPr>
          <w:rFonts w:ascii="Arial" w:hAnsi="Arial" w:cs="Arial"/>
        </w:rPr>
        <w:t xml:space="preserve"> учителей (методика проведения урока, проекта, внеурочного мероприятия экологической направленности);</w:t>
      </w:r>
      <w:r w:rsidRPr="00D83221">
        <w:rPr>
          <w:rFonts w:ascii="Arial" w:hAnsi="Arial" w:cs="Arial"/>
        </w:rPr>
        <w:br/>
      </w:r>
    </w:p>
    <w:p w14:paraId="3F6A2667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подготовка и распространение средств наглядной агитации экологического образования в организациях начального, основного и среднего общего образования.</w:t>
      </w:r>
      <w:r w:rsidRPr="00D83221">
        <w:rPr>
          <w:rFonts w:ascii="Arial" w:hAnsi="Arial" w:cs="Arial"/>
        </w:rPr>
        <w:br/>
      </w:r>
    </w:p>
    <w:p w14:paraId="66501EBF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Экологическое образование в системе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дополнительного образования детей</w:t>
      </w:r>
    </w:p>
    <w:p w14:paraId="2AB883B8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3A1E6C4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13. Развитие системы экологического образования возможно через совершенствование предметных, внеурочных и внешкольных форм деятельности, предполагающих необходимость тесного сотрудничества структур основного и </w:t>
      </w:r>
      <w:r w:rsidRPr="00D83221">
        <w:rPr>
          <w:rFonts w:ascii="Arial" w:hAnsi="Arial" w:cs="Arial"/>
        </w:rPr>
        <w:lastRenderedPageBreak/>
        <w:t>дополнительного экологического образования.</w:t>
      </w:r>
      <w:r w:rsidRPr="00D83221">
        <w:rPr>
          <w:rFonts w:ascii="Arial" w:hAnsi="Arial" w:cs="Arial"/>
        </w:rPr>
        <w:br/>
      </w:r>
    </w:p>
    <w:p w14:paraId="751E942A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Дополнительное экологическое образование дает возможность обучающимся овладеть новыми специфическими знаниями, применить полученные знания на практике и способствует формированию экологической культуры личности.</w:t>
      </w:r>
      <w:r w:rsidRPr="00D83221">
        <w:rPr>
          <w:rFonts w:ascii="Arial" w:hAnsi="Arial" w:cs="Arial"/>
        </w:rPr>
        <w:br/>
      </w:r>
    </w:p>
    <w:p w14:paraId="3126FA7B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Дополнительное экологическое образование организуется на базе школы (внеклассная работа по предмету, предметные недели, факультативы, кружки, работа школьных научных обществ, экологические праздники</w:t>
      </w:r>
      <w:proofErr w:type="gramStart"/>
      <w:r w:rsidRPr="00D83221">
        <w:rPr>
          <w:rFonts w:ascii="Arial" w:hAnsi="Arial" w:cs="Arial"/>
        </w:rPr>
        <w:t>),  а</w:t>
      </w:r>
      <w:proofErr w:type="gramEnd"/>
      <w:r w:rsidRPr="00D83221">
        <w:rPr>
          <w:rFonts w:ascii="Arial" w:hAnsi="Arial" w:cs="Arial"/>
        </w:rPr>
        <w:t xml:space="preserve"> также на базе специальных организаций системы дополнительного образования (станции юных натуралистов, детские экологические центры, клубы, центры детского творчества).</w:t>
      </w:r>
      <w:r w:rsidRPr="00D83221">
        <w:rPr>
          <w:rFonts w:ascii="Arial" w:hAnsi="Arial" w:cs="Arial"/>
        </w:rPr>
        <w:br/>
      </w:r>
    </w:p>
    <w:p w14:paraId="3F6417D3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Для ведения дополнительного экологического образования образовательные организации взаимодействуют с организациями, связанными с </w:t>
      </w:r>
      <w:proofErr w:type="gramStart"/>
      <w:r w:rsidRPr="00D83221">
        <w:rPr>
          <w:rFonts w:ascii="Arial" w:hAnsi="Arial" w:cs="Arial"/>
        </w:rPr>
        <w:t>охраной  и</w:t>
      </w:r>
      <w:proofErr w:type="gramEnd"/>
      <w:r w:rsidRPr="00D83221">
        <w:rPr>
          <w:rFonts w:ascii="Arial" w:hAnsi="Arial" w:cs="Arial"/>
        </w:rPr>
        <w:t xml:space="preserve"> использованием природных ресурсов (организации, осуществляющие управление особо охраняемыми природными территориями, лесничества и др.).</w:t>
      </w:r>
      <w:r w:rsidRPr="00D83221">
        <w:rPr>
          <w:rFonts w:ascii="Arial" w:hAnsi="Arial" w:cs="Arial"/>
        </w:rPr>
        <w:br/>
      </w:r>
    </w:p>
    <w:p w14:paraId="7DF2DD01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Дополнительное экологическое образование отличается исключительным организационным разнообразием, что позволяет предоставлять обучающимся широкий выбор видов, форм и содержания экологической деятельности. Среди наиболее традиционных форм следует отметить такие, как олимпиады, конкурсы, экологические походы, экскурсии, учебные экологические тропы, экологические школы, летние экологические лагеря, участие в экологических акциях, волонтерская деятельность.</w:t>
      </w:r>
      <w:r w:rsidRPr="00D83221">
        <w:rPr>
          <w:rFonts w:ascii="Arial" w:hAnsi="Arial" w:cs="Arial"/>
        </w:rPr>
        <w:br/>
      </w:r>
    </w:p>
    <w:p w14:paraId="69156A05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14. Основные направления деятельности:</w:t>
      </w:r>
      <w:r w:rsidRPr="00D83221">
        <w:rPr>
          <w:rFonts w:ascii="Arial" w:hAnsi="Arial" w:cs="Arial"/>
        </w:rPr>
        <w:br/>
      </w:r>
    </w:p>
    <w:p w14:paraId="759128FD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развитие </w:t>
      </w:r>
      <w:proofErr w:type="spellStart"/>
      <w:r w:rsidRPr="00D83221">
        <w:rPr>
          <w:rFonts w:ascii="Arial" w:hAnsi="Arial" w:cs="Arial"/>
        </w:rPr>
        <w:t>эковолонтерского</w:t>
      </w:r>
      <w:proofErr w:type="spellEnd"/>
      <w:r w:rsidRPr="00D83221">
        <w:rPr>
          <w:rFonts w:ascii="Arial" w:hAnsi="Arial" w:cs="Arial"/>
        </w:rPr>
        <w:t xml:space="preserve"> движения среди обучающихся на базе организаций дополнительного образования;</w:t>
      </w:r>
      <w:r w:rsidRPr="00D83221">
        <w:rPr>
          <w:rFonts w:ascii="Arial" w:hAnsi="Arial" w:cs="Arial"/>
        </w:rPr>
        <w:br/>
      </w:r>
    </w:p>
    <w:p w14:paraId="5CDE76AF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развитие работы школьных лесничеств;</w:t>
      </w:r>
      <w:r w:rsidRPr="00D83221">
        <w:rPr>
          <w:rFonts w:ascii="Arial" w:hAnsi="Arial" w:cs="Arial"/>
        </w:rPr>
        <w:br/>
      </w:r>
    </w:p>
    <w:p w14:paraId="5D7BEC51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привлечение детей и педагогических работников к участию в масштабных федеральных и региональных мероприятиях, в том числе таких как «День дикого северного оленя», фестиваль «</w:t>
      </w:r>
      <w:proofErr w:type="spellStart"/>
      <w:r w:rsidRPr="00D83221">
        <w:rPr>
          <w:rFonts w:ascii="Arial" w:hAnsi="Arial" w:cs="Arial"/>
        </w:rPr>
        <w:t>Веркольские</w:t>
      </w:r>
      <w:proofErr w:type="spellEnd"/>
      <w:r w:rsidRPr="00D83221">
        <w:rPr>
          <w:rFonts w:ascii="Arial" w:hAnsi="Arial" w:cs="Arial"/>
        </w:rPr>
        <w:t xml:space="preserve"> первоцветы», конкурс «Зимняя сказка леса», областной фестиваль «Ода воде и лесу!», спортивно-экологическое мероприятие «Спортсмены Поморья за сохранение северной природы», всероссийская культурная акция «Покормите птиц», областной праздник «Птичьи трели», всероссийские субботники «Зеленая Россия», «Зеленая весна», «Водным объектам - чистые берега и причалы», акция «Единый день посадки деревьев» и других;</w:t>
      </w:r>
      <w:r w:rsidRPr="00D83221">
        <w:rPr>
          <w:rFonts w:ascii="Arial" w:hAnsi="Arial" w:cs="Arial"/>
        </w:rPr>
        <w:br/>
      </w:r>
    </w:p>
    <w:p w14:paraId="7625C9F9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повышение охвата обучающихся дополнительным экологическим образованием, проведение уроков и классных часов на экологическую тему «Сделаем вместе!», «Особо охраняемые природные территории Архангельской области» и другое;</w:t>
      </w:r>
      <w:r w:rsidRPr="00D83221">
        <w:rPr>
          <w:rFonts w:ascii="Arial" w:hAnsi="Arial" w:cs="Arial"/>
        </w:rPr>
        <w:br/>
      </w:r>
    </w:p>
    <w:p w14:paraId="22C23A8A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региональных этапов всероссийской олимпиады обучающихся по экологии;</w:t>
      </w:r>
      <w:r w:rsidRPr="00D83221">
        <w:rPr>
          <w:rFonts w:ascii="Arial" w:hAnsi="Arial" w:cs="Arial"/>
        </w:rPr>
        <w:br/>
      </w:r>
    </w:p>
    <w:p w14:paraId="104C74F6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проведение учебно-исследовательской конференции «Юность Поморья!» и областного конкурса исследовательских краеведческих работ обучающихся </w:t>
      </w:r>
      <w:r w:rsidRPr="00D83221">
        <w:rPr>
          <w:rFonts w:ascii="Arial" w:hAnsi="Arial" w:cs="Arial"/>
        </w:rPr>
        <w:lastRenderedPageBreak/>
        <w:t>«Отечество»;</w:t>
      </w:r>
      <w:r w:rsidRPr="00D83221">
        <w:rPr>
          <w:rFonts w:ascii="Arial" w:hAnsi="Arial" w:cs="Arial"/>
        </w:rPr>
        <w:br/>
      </w:r>
    </w:p>
    <w:p w14:paraId="602FB704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подготовка и распространение средств наглядной агитации экологического образования в организациях дополнительного образования.</w:t>
      </w:r>
      <w:r w:rsidRPr="00D83221">
        <w:rPr>
          <w:rFonts w:ascii="Arial" w:hAnsi="Arial" w:cs="Arial"/>
        </w:rPr>
        <w:br/>
      </w:r>
    </w:p>
    <w:p w14:paraId="218CF064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Экологическое образование в системе среднего и высшего образования</w:t>
      </w:r>
    </w:p>
    <w:p w14:paraId="36EF014C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1199B4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15. Профессиональное экологическое образование представляет собой процесс обучения, воспитания и развития личности на основе профессиональных образовательных программ экологического профиля, обеспечивающих возможность квалифицированной профессиональной деятельности, направленной на решение комплекса проблем, связанных с обеспечением </w:t>
      </w:r>
      <w:proofErr w:type="gramStart"/>
      <w:r w:rsidRPr="00D83221">
        <w:rPr>
          <w:rFonts w:ascii="Arial" w:hAnsi="Arial" w:cs="Arial"/>
        </w:rPr>
        <w:t>устойчивого  и</w:t>
      </w:r>
      <w:proofErr w:type="gramEnd"/>
      <w:r w:rsidRPr="00D83221">
        <w:rPr>
          <w:rFonts w:ascii="Arial" w:hAnsi="Arial" w:cs="Arial"/>
        </w:rPr>
        <w:t xml:space="preserve"> экологически безопасного развития общества.</w:t>
      </w:r>
      <w:r w:rsidRPr="00D83221">
        <w:rPr>
          <w:rFonts w:ascii="Arial" w:hAnsi="Arial" w:cs="Arial"/>
        </w:rPr>
        <w:br/>
      </w:r>
    </w:p>
    <w:p w14:paraId="604240BE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16. Для формирования активной жизненной позиции используются различные формы и методы: привлечение студентов к участию в реализации природоохранных программ и мероприятий, в научно-исследовательских работах по профилю образования, в природоохранной деятельности через общественные организации, в экологическом просветительстве, проведение студенческих олимпиад, конференций, практик с реализацией задач экологической направленности и иные формы и методы.</w:t>
      </w:r>
      <w:r w:rsidRPr="00D83221">
        <w:rPr>
          <w:rFonts w:ascii="Arial" w:hAnsi="Arial" w:cs="Arial"/>
        </w:rPr>
        <w:br/>
      </w:r>
    </w:p>
    <w:p w14:paraId="68BA9542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Повышение квалификации и переподготовка кадров,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работающих в системе экологического образования</w:t>
      </w:r>
    </w:p>
    <w:p w14:paraId="58FCF5D1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B6F41E4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17. Успешность реализации Концепции зависит от уровня квалификации кадров, работающих в системе экологического образования и воспитания. Необходимо совершенствовать комплекс педагогических условий для овладения слушателями курсов повышения квалификации и профессиональной переподготовки (далее - слушатели) теоретическими и методическими основами формирования экологической культуры.</w:t>
      </w:r>
      <w:r w:rsidRPr="00D83221">
        <w:rPr>
          <w:rFonts w:ascii="Arial" w:hAnsi="Arial" w:cs="Arial"/>
        </w:rPr>
        <w:br/>
      </w:r>
    </w:p>
    <w:p w14:paraId="763FC867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Важным аспектом является формирование у слушателей профессиональных и экологических ценностей, развитие профессиональных способностей, мотивов и потребностей, связанных с заинтересованностью в достижении высоких результатов своей работы, в росте профессионального мастерства.</w:t>
      </w:r>
      <w:r w:rsidRPr="00D83221">
        <w:rPr>
          <w:rFonts w:ascii="Arial" w:hAnsi="Arial" w:cs="Arial"/>
        </w:rPr>
        <w:br/>
      </w:r>
    </w:p>
    <w:p w14:paraId="07F80BEF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Для этого необходимо готовить слушателей к использованию инновационных методов обучения, формировать у них систему методических умений, навыков и компетенций, обеспечивающих высокий уровень подготовки, развивать творческие и профессиональные способности.</w:t>
      </w:r>
      <w:r w:rsidRPr="00D83221">
        <w:rPr>
          <w:rFonts w:ascii="Arial" w:hAnsi="Arial" w:cs="Arial"/>
        </w:rPr>
        <w:br/>
      </w:r>
    </w:p>
    <w:p w14:paraId="51EE94AF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18. Основные направления деятельности:</w:t>
      </w:r>
      <w:r w:rsidRPr="00D83221">
        <w:rPr>
          <w:rFonts w:ascii="Arial" w:hAnsi="Arial" w:cs="Arial"/>
        </w:rPr>
        <w:br/>
      </w:r>
    </w:p>
    <w:p w14:paraId="48CAD4A4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разработка современных образовательных программ и курсов (включающих учебные и учебно-методические издания, наглядные пособия, примеры передового опыта, электронные, аудио- и </w:t>
      </w:r>
      <w:proofErr w:type="spellStart"/>
      <w:r w:rsidRPr="00D83221">
        <w:rPr>
          <w:rFonts w:ascii="Arial" w:hAnsi="Arial" w:cs="Arial"/>
        </w:rPr>
        <w:t>видеосредства</w:t>
      </w:r>
      <w:proofErr w:type="spellEnd"/>
      <w:r w:rsidRPr="00D83221">
        <w:rPr>
          <w:rFonts w:ascii="Arial" w:hAnsi="Arial" w:cs="Arial"/>
        </w:rPr>
        <w:t>);</w:t>
      </w:r>
      <w:r w:rsidRPr="00D83221">
        <w:rPr>
          <w:rFonts w:ascii="Arial" w:hAnsi="Arial" w:cs="Arial"/>
        </w:rPr>
        <w:br/>
      </w:r>
    </w:p>
    <w:p w14:paraId="284C73F7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lastRenderedPageBreak/>
        <w:t>совершенствование учебно-методических комплексов экологического образования слушателей;</w:t>
      </w:r>
      <w:r w:rsidRPr="00D83221">
        <w:rPr>
          <w:rFonts w:ascii="Arial" w:hAnsi="Arial" w:cs="Arial"/>
        </w:rPr>
        <w:br/>
      </w:r>
    </w:p>
    <w:p w14:paraId="1809A326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подготовка и распространение средств наглядной </w:t>
      </w:r>
      <w:proofErr w:type="gramStart"/>
      <w:r w:rsidRPr="00D83221">
        <w:rPr>
          <w:rFonts w:ascii="Arial" w:hAnsi="Arial" w:cs="Arial"/>
        </w:rPr>
        <w:t>агитации  и</w:t>
      </w:r>
      <w:proofErr w:type="gramEnd"/>
      <w:r w:rsidRPr="00D83221">
        <w:rPr>
          <w:rFonts w:ascii="Arial" w:hAnsi="Arial" w:cs="Arial"/>
        </w:rPr>
        <w:t xml:space="preserve"> информационной поддержки экологического образования в организациях общего, профессионального и дополнительного образования;</w:t>
      </w:r>
      <w:r w:rsidRPr="00D83221">
        <w:rPr>
          <w:rFonts w:ascii="Arial" w:hAnsi="Arial" w:cs="Arial"/>
        </w:rPr>
        <w:br/>
      </w:r>
    </w:p>
    <w:p w14:paraId="44C4A92B" w14:textId="77777777" w:rsidR="00D83221" w:rsidRPr="00D83221" w:rsidRDefault="00D83221" w:rsidP="00D8322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совершенствование профессионального мастерства специалистов в области экологии путем организации мастер-классов, конференций, круглых столов.</w:t>
      </w:r>
    </w:p>
    <w:p w14:paraId="2451190A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Профессиональная подготовка и повышение квалификации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руководящих работников и специалистов предприятий,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организаций и органов государственной власти Архангельской области,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ответственных за принятие решений в области окружающей среды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и обеспечение экологической безопасности</w:t>
      </w:r>
    </w:p>
    <w:p w14:paraId="563A6AA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A1A503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19. Основные направления деятельности:</w:t>
      </w:r>
      <w:r w:rsidRPr="00D83221">
        <w:rPr>
          <w:rFonts w:ascii="Arial" w:hAnsi="Arial" w:cs="Arial"/>
        </w:rPr>
        <w:br/>
      </w:r>
    </w:p>
    <w:p w14:paraId="7E84867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обновление программ повышения квалификации руководящих работников и специалистов предприятий, организаций и органов государственной власти Архангельской области по вопросам экологического права и экологического образования в интересах устойчивого развития Архангельской области;</w:t>
      </w:r>
      <w:r w:rsidRPr="00D83221">
        <w:rPr>
          <w:rFonts w:ascii="Arial" w:hAnsi="Arial" w:cs="Arial"/>
        </w:rPr>
        <w:br/>
      </w:r>
    </w:p>
    <w:p w14:paraId="3D26F19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разработка дополнительных программ курсов повышения квалификации педагогических работников и работников культуры по проблемам экологического образования и просвещения населения.</w:t>
      </w:r>
      <w:r w:rsidRPr="00D83221">
        <w:rPr>
          <w:rFonts w:ascii="Arial" w:hAnsi="Arial" w:cs="Arial"/>
        </w:rPr>
        <w:br/>
      </w:r>
    </w:p>
    <w:p w14:paraId="1A1046BE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Совершенствование экологического просвещения и формирования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экологической культуры</w:t>
      </w:r>
    </w:p>
    <w:p w14:paraId="7D76A2A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B4B441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20. Основные направления формирования экологической культуры эффективно не реализуются, если в сознание общества не внедрены природоохранные принципы. Соответственно, экологическое просвещение индивидуума начинается с детства, когда закладываются нормы </w:t>
      </w:r>
      <w:proofErr w:type="gramStart"/>
      <w:r w:rsidRPr="00D83221">
        <w:rPr>
          <w:rFonts w:ascii="Arial" w:hAnsi="Arial" w:cs="Arial"/>
        </w:rPr>
        <w:t>поведения  и</w:t>
      </w:r>
      <w:proofErr w:type="gramEnd"/>
      <w:r w:rsidRPr="00D83221">
        <w:rPr>
          <w:rFonts w:ascii="Arial" w:hAnsi="Arial" w:cs="Arial"/>
        </w:rPr>
        <w:t xml:space="preserve"> привычки ребенка, и продолжается на всем протяжении жизни. Ключевое значение имеет позиция семьи, детских организаций, детской </w:t>
      </w:r>
      <w:proofErr w:type="gramStart"/>
      <w:r w:rsidRPr="00D83221">
        <w:rPr>
          <w:rFonts w:ascii="Arial" w:hAnsi="Arial" w:cs="Arial"/>
        </w:rPr>
        <w:t>литературы  и</w:t>
      </w:r>
      <w:proofErr w:type="gramEnd"/>
      <w:r w:rsidRPr="00D83221">
        <w:rPr>
          <w:rFonts w:ascii="Arial" w:hAnsi="Arial" w:cs="Arial"/>
        </w:rPr>
        <w:t xml:space="preserve"> искусства, телевидения, практика привлечения детей к уходу за растениями и животными, окружающей территорией.</w:t>
      </w:r>
      <w:r w:rsidRPr="00D83221">
        <w:rPr>
          <w:rFonts w:ascii="Arial" w:hAnsi="Arial" w:cs="Arial"/>
        </w:rPr>
        <w:br/>
      </w:r>
    </w:p>
    <w:p w14:paraId="217F718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Экологическое просвещение осуществляется органами государственной власти Архангельской области, органами местного самоуправления муниципальных образований Архангельской области, общественными объединениями, средствами массовой информации, а также образовательными организациями, музеями, библиотеками, иными организациями в сфере культуры, природоохранными организациями, организациями спорта и туризма, иными юридическими лицами.</w:t>
      </w:r>
      <w:r w:rsidRPr="00D83221">
        <w:rPr>
          <w:rFonts w:ascii="Arial" w:hAnsi="Arial" w:cs="Arial"/>
        </w:rPr>
        <w:br/>
      </w:r>
    </w:p>
    <w:p w14:paraId="31334613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Основные направления деятельности исполнительных органов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государственной власти Архангельской области в сфере экологического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lastRenderedPageBreak/>
        <w:t>образования, просвещения и формирования экологической культуры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населения Архангельской области</w:t>
      </w:r>
    </w:p>
    <w:p w14:paraId="17140E5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21. Основными направлениями деятельности являются:</w:t>
      </w:r>
      <w:r w:rsidRPr="00D83221">
        <w:rPr>
          <w:rFonts w:ascii="Arial" w:hAnsi="Arial" w:cs="Arial"/>
        </w:rPr>
        <w:br/>
      </w:r>
    </w:p>
    <w:p w14:paraId="7775CA8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определение государственной политики Архангельской области в сфере экологического образования, просвещения и формирования экологической культуры населения Архангельской области;</w:t>
      </w:r>
      <w:r w:rsidRPr="00D83221">
        <w:rPr>
          <w:rFonts w:ascii="Arial" w:hAnsi="Arial" w:cs="Arial"/>
        </w:rPr>
        <w:br/>
      </w:r>
    </w:p>
    <w:p w14:paraId="7CE6C6F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утверждение государственных программ Архангельской области и муниципальных программ муниципальных образований Архангельской области;</w:t>
      </w:r>
      <w:r w:rsidRPr="00D83221">
        <w:rPr>
          <w:rFonts w:ascii="Arial" w:hAnsi="Arial" w:cs="Arial"/>
        </w:rPr>
        <w:br/>
      </w:r>
    </w:p>
    <w:p w14:paraId="3C6B3D8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воспитание экологического мировоззрения у всех возрастных категорий населения, организация и проведение конференций, конкурсов, семинаров, круглых столов и иных мероприятий;</w:t>
      </w:r>
      <w:r w:rsidRPr="00D83221">
        <w:rPr>
          <w:rFonts w:ascii="Arial" w:hAnsi="Arial" w:cs="Arial"/>
        </w:rPr>
        <w:br/>
      </w:r>
    </w:p>
    <w:p w14:paraId="792366F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координация межведомственного взаимодействия в области экологического просвещения;</w:t>
      </w:r>
      <w:r w:rsidRPr="00D83221">
        <w:rPr>
          <w:rFonts w:ascii="Arial" w:hAnsi="Arial" w:cs="Arial"/>
        </w:rPr>
        <w:br/>
      </w:r>
    </w:p>
    <w:p w14:paraId="5E32CBAE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информирование населения Архангельской области о принятых и разрабатываемых нормативных правовых актах Российской Федерации и Архангельской области в сфере охраны окружающей среды и экологической безопасности;</w:t>
      </w:r>
      <w:r w:rsidRPr="00D83221">
        <w:rPr>
          <w:rFonts w:ascii="Arial" w:hAnsi="Arial" w:cs="Arial"/>
        </w:rPr>
        <w:br/>
      </w:r>
    </w:p>
    <w:p w14:paraId="5DBCAF0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распространение и пропаганда экологических знаний, создание информационных материалов, в том числе видеороликов, радиопрограмм, а также средств наглядной агитации для распространения среди населения и размещение их в средствах массовой информации;</w:t>
      </w:r>
      <w:r w:rsidRPr="00D83221">
        <w:rPr>
          <w:rFonts w:ascii="Arial" w:hAnsi="Arial" w:cs="Arial"/>
        </w:rPr>
        <w:br/>
      </w:r>
    </w:p>
    <w:p w14:paraId="2A943B3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издание учебной литературы в сфере охраны окружающей среды и экологической безопасности с учетом природных особенностей и экологической обстановки Архангельской области;</w:t>
      </w:r>
      <w:r w:rsidRPr="00D83221">
        <w:rPr>
          <w:rFonts w:ascii="Arial" w:hAnsi="Arial" w:cs="Arial"/>
        </w:rPr>
        <w:br/>
      </w:r>
    </w:p>
    <w:p w14:paraId="13B0C7B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информирование населения Архангельской области о состоянии окружающей среды, природных ресурсов в Архангельской области (в том числе путем издания ежегодных докладов о состоянии окружающей среды в Архангельской области);</w:t>
      </w:r>
      <w:r w:rsidRPr="00D83221">
        <w:rPr>
          <w:rFonts w:ascii="Arial" w:hAnsi="Arial" w:cs="Arial"/>
        </w:rPr>
        <w:br/>
      </w:r>
    </w:p>
    <w:p w14:paraId="7FEA47F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организация экспозиций, стационарных и передвижных выставок экологической направленности, проведение эколого-просветительских и практических природоохранных акций и мероприятий с широким привлечением представителей органов государственной власти Архангельской области, профсоюзов, общественных объединений, образовательных организаций, организаций в сфере культуры, средств массовой информации.</w:t>
      </w:r>
      <w:r w:rsidRPr="00D83221">
        <w:rPr>
          <w:rFonts w:ascii="Arial" w:hAnsi="Arial" w:cs="Arial"/>
        </w:rPr>
        <w:br/>
      </w:r>
    </w:p>
    <w:p w14:paraId="59D7A712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Основные направления деятельности граждан, общественных и иных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некоммерческих объединений, предприятий и организаций в сфере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экологического образования, просвещения и формирования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экологической культуры населения Архангельской области</w:t>
      </w:r>
    </w:p>
    <w:p w14:paraId="41313D5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90C4B9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22. Основными направлениями деятельности являются:</w:t>
      </w:r>
      <w:r w:rsidRPr="00D83221">
        <w:rPr>
          <w:rFonts w:ascii="Arial" w:hAnsi="Arial" w:cs="Arial"/>
        </w:rPr>
        <w:br/>
      </w:r>
    </w:p>
    <w:p w14:paraId="07BBBC4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внесение в органы государственной власти Архангельской области предложений по реализации и совершенствованию государственной политики в </w:t>
      </w:r>
      <w:r w:rsidRPr="00D83221">
        <w:rPr>
          <w:rFonts w:ascii="Arial" w:hAnsi="Arial" w:cs="Arial"/>
        </w:rPr>
        <w:lastRenderedPageBreak/>
        <w:t>сфере экологического образования, просвещения и формирования экологической культуры населения Архангельской области;</w:t>
      </w:r>
      <w:r w:rsidRPr="00D83221">
        <w:rPr>
          <w:rFonts w:ascii="Arial" w:hAnsi="Arial" w:cs="Arial"/>
        </w:rPr>
        <w:br/>
      </w:r>
    </w:p>
    <w:p w14:paraId="483328B7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участие в разработке государственных программ и их реализации, в том числе через конкурсы социально-экологических проектов;</w:t>
      </w:r>
      <w:r w:rsidRPr="00D83221">
        <w:rPr>
          <w:rFonts w:ascii="Arial" w:hAnsi="Arial" w:cs="Arial"/>
        </w:rPr>
        <w:br/>
      </w:r>
    </w:p>
    <w:p w14:paraId="6DADD968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реализация интерактивных образовательных технологий посредством организации тренингов и обучающих семинаров;</w:t>
      </w:r>
      <w:r w:rsidRPr="00D83221">
        <w:rPr>
          <w:rFonts w:ascii="Arial" w:hAnsi="Arial" w:cs="Arial"/>
        </w:rPr>
        <w:br/>
      </w:r>
    </w:p>
    <w:p w14:paraId="417A5E5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организация выставок экологической направленности, экскурсий, презентаций экологических программ и учебно-просветительских материалов;</w:t>
      </w:r>
      <w:r w:rsidRPr="00D83221">
        <w:rPr>
          <w:rFonts w:ascii="Arial" w:hAnsi="Arial" w:cs="Arial"/>
        </w:rPr>
        <w:br/>
      </w:r>
    </w:p>
    <w:p w14:paraId="0E814D3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информационных и иных кампании с целью формирования и повышения экологической культуры населения Архангельской области;</w:t>
      </w:r>
      <w:r w:rsidRPr="00D83221">
        <w:rPr>
          <w:rFonts w:ascii="Arial" w:hAnsi="Arial" w:cs="Arial"/>
        </w:rPr>
        <w:br/>
      </w:r>
    </w:p>
    <w:p w14:paraId="117C70F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участие в общественных слушаниях;</w:t>
      </w:r>
      <w:r w:rsidRPr="00D83221">
        <w:rPr>
          <w:rFonts w:ascii="Arial" w:hAnsi="Arial" w:cs="Arial"/>
        </w:rPr>
        <w:br/>
      </w:r>
    </w:p>
    <w:p w14:paraId="6E06140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публичное обсуждение актуальных вопросов охраны окружающей среды и обеспечения экологической безопасности;</w:t>
      </w:r>
      <w:r w:rsidRPr="00D83221">
        <w:rPr>
          <w:rFonts w:ascii="Arial" w:hAnsi="Arial" w:cs="Arial"/>
        </w:rPr>
        <w:br/>
      </w:r>
    </w:p>
    <w:p w14:paraId="7A3B7D7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организация и участие в волонтерской деятельности;</w:t>
      </w:r>
      <w:r w:rsidRPr="00D83221">
        <w:rPr>
          <w:rFonts w:ascii="Arial" w:hAnsi="Arial" w:cs="Arial"/>
        </w:rPr>
        <w:br/>
      </w:r>
    </w:p>
    <w:p w14:paraId="574993DA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участие в предотвращении деятельности, угрожающей экологической безопасности, здоровью людей, сохранению биологического разнообразия;</w:t>
      </w:r>
      <w:r w:rsidRPr="00D83221">
        <w:rPr>
          <w:rFonts w:ascii="Arial" w:hAnsi="Arial" w:cs="Arial"/>
        </w:rPr>
        <w:br/>
      </w:r>
    </w:p>
    <w:p w14:paraId="3CB9E6A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участие в общественном экологическом контроле, экспертизе и экологическом мониторинге за состоянием окружающей среды, природных объектов.</w:t>
      </w:r>
      <w:r w:rsidRPr="00D83221">
        <w:rPr>
          <w:rFonts w:ascii="Arial" w:hAnsi="Arial" w:cs="Arial"/>
        </w:rPr>
        <w:br/>
      </w:r>
    </w:p>
    <w:p w14:paraId="42D1F041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Основные направления деятельности организаций в сфере культуры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и в сфере экологического просвещения и формирования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экологической культуры населения Архангельской области</w:t>
      </w:r>
    </w:p>
    <w:p w14:paraId="0AFABCD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23. Основными направлениями деятельности являются:</w:t>
      </w:r>
      <w:r w:rsidRPr="00D83221">
        <w:rPr>
          <w:rFonts w:ascii="Arial" w:hAnsi="Arial" w:cs="Arial"/>
        </w:rPr>
        <w:br/>
      </w:r>
    </w:p>
    <w:p w14:paraId="502A512D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создание выставок экологической направленности, в том числе передвижных;</w:t>
      </w:r>
      <w:r w:rsidRPr="00D83221">
        <w:rPr>
          <w:rFonts w:ascii="Arial" w:hAnsi="Arial" w:cs="Arial"/>
        </w:rPr>
        <w:br/>
      </w:r>
    </w:p>
    <w:p w14:paraId="02790E7B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комплектование библиотечного фонда документами экологического и правового характера;</w:t>
      </w:r>
      <w:r w:rsidRPr="00D83221">
        <w:rPr>
          <w:rFonts w:ascii="Arial" w:hAnsi="Arial" w:cs="Arial"/>
        </w:rPr>
        <w:br/>
      </w:r>
    </w:p>
    <w:p w14:paraId="792D441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формирование электронных ресурсов экологической направленности;</w:t>
      </w:r>
      <w:r w:rsidRPr="00D83221">
        <w:rPr>
          <w:rFonts w:ascii="Arial" w:hAnsi="Arial" w:cs="Arial"/>
        </w:rPr>
        <w:br/>
      </w:r>
    </w:p>
    <w:p w14:paraId="58995A01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культурно-массовых мероприятий по вопросам экологии;</w:t>
      </w:r>
      <w:r w:rsidRPr="00D83221">
        <w:rPr>
          <w:rFonts w:ascii="Arial" w:hAnsi="Arial" w:cs="Arial"/>
        </w:rPr>
        <w:br/>
      </w:r>
    </w:p>
    <w:p w14:paraId="0E1EC5B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мероприятий по повышению квалификации работников культуры по вопросам экологического образования и просвещения населения;</w:t>
      </w:r>
      <w:r w:rsidRPr="00D83221">
        <w:rPr>
          <w:rFonts w:ascii="Arial" w:hAnsi="Arial" w:cs="Arial"/>
        </w:rPr>
        <w:br/>
      </w:r>
    </w:p>
    <w:p w14:paraId="4D92A4F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разработка и выпуск информационных, библиографических материалов, буклетов, методических пособий по экологическому просвещению населения.</w:t>
      </w:r>
      <w:r w:rsidRPr="00D83221">
        <w:rPr>
          <w:rFonts w:ascii="Arial" w:hAnsi="Arial" w:cs="Arial"/>
        </w:rPr>
        <w:br/>
      </w:r>
    </w:p>
    <w:p w14:paraId="0DCE6747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  <w:b/>
          <w:bCs/>
          <w:bdr w:val="none" w:sz="0" w:space="0" w:color="auto" w:frame="1"/>
        </w:rPr>
        <w:t>Направления деятельности организаций, осуществляющих управление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особо охраняемыми природными территориями, в сфере экологического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образования, просвещения и формирования экологической культуры</w:t>
      </w:r>
      <w:r w:rsidRPr="00D83221">
        <w:rPr>
          <w:rFonts w:ascii="Arial" w:hAnsi="Arial" w:cs="Arial"/>
          <w:b/>
          <w:bCs/>
          <w:bdr w:val="none" w:sz="0" w:space="0" w:color="auto" w:frame="1"/>
        </w:rPr>
        <w:br/>
        <w:t>населения Архангельской области</w:t>
      </w:r>
    </w:p>
    <w:p w14:paraId="425CCB5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CF1731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24. Направления деятельности:</w:t>
      </w:r>
      <w:r w:rsidRPr="00D83221">
        <w:rPr>
          <w:rFonts w:ascii="Arial" w:hAnsi="Arial" w:cs="Arial"/>
        </w:rPr>
        <w:br/>
      </w:r>
    </w:p>
    <w:p w14:paraId="55D912D2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организация системы экологического просвещения (в части создания структурных подразделений и экологических образовательных центров, информационных центров или визит-центров на особо охраняемых природных территориях);</w:t>
      </w:r>
      <w:r w:rsidRPr="00D83221">
        <w:rPr>
          <w:rFonts w:ascii="Arial" w:hAnsi="Arial" w:cs="Arial"/>
        </w:rPr>
        <w:br/>
      </w:r>
    </w:p>
    <w:p w14:paraId="03B3D7A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разработка и реализация программ и проектов с учетом природных особенностей и экологической обстановки в Архангельской области, местных традиций и задач, стоящих перед конкретной особо охраняемой природной территорией;</w:t>
      </w:r>
      <w:r w:rsidRPr="00D83221">
        <w:rPr>
          <w:rFonts w:ascii="Arial" w:hAnsi="Arial" w:cs="Arial"/>
        </w:rPr>
        <w:br/>
      </w:r>
    </w:p>
    <w:p w14:paraId="2564376C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создание условий для организации летних экологических </w:t>
      </w:r>
      <w:proofErr w:type="gramStart"/>
      <w:r w:rsidRPr="00D83221">
        <w:rPr>
          <w:rFonts w:ascii="Arial" w:hAnsi="Arial" w:cs="Arial"/>
        </w:rPr>
        <w:t>лагерей  и</w:t>
      </w:r>
      <w:proofErr w:type="gramEnd"/>
      <w:r w:rsidRPr="00D83221">
        <w:rPr>
          <w:rFonts w:ascii="Arial" w:hAnsi="Arial" w:cs="Arial"/>
        </w:rPr>
        <w:t xml:space="preserve"> экспедиций;</w:t>
      </w:r>
      <w:r w:rsidRPr="00D83221">
        <w:rPr>
          <w:rFonts w:ascii="Arial" w:hAnsi="Arial" w:cs="Arial"/>
        </w:rPr>
        <w:br/>
      </w:r>
    </w:p>
    <w:p w14:paraId="10AEEE5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проведение масштабных эколого-просветительских мероприятий, в том числе в образовательных организациях и организациях в сфере культуры, расположенных вблизи особо охраняемых природных территорий;</w:t>
      </w:r>
      <w:r w:rsidRPr="00D83221">
        <w:rPr>
          <w:rFonts w:ascii="Arial" w:hAnsi="Arial" w:cs="Arial"/>
        </w:rPr>
        <w:br/>
      </w:r>
    </w:p>
    <w:p w14:paraId="21FA8415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развитие экологического туризма как эффективной формы экологического просвещения населения Архангельской области (в том числе обустройство экологических троп, туристических маршрутов и стоянок, проведение экскурсий по экологическим тропам, экскурсий и сплавов по рекам);</w:t>
      </w:r>
      <w:r w:rsidRPr="00D83221">
        <w:rPr>
          <w:rFonts w:ascii="Arial" w:hAnsi="Arial" w:cs="Arial"/>
        </w:rPr>
        <w:br/>
      </w:r>
    </w:p>
    <w:p w14:paraId="22A9D28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издание методических материалов и выпуск полиграфической продукции пропагандистского и научно-популярного природоохранного профиля;</w:t>
      </w:r>
      <w:r w:rsidRPr="00D83221">
        <w:rPr>
          <w:rFonts w:ascii="Arial" w:hAnsi="Arial" w:cs="Arial"/>
        </w:rPr>
        <w:br/>
      </w:r>
    </w:p>
    <w:p w14:paraId="67FD4D2B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производство рекламно-сувенирной продукции, пропагандирующей особо охраняемые природные территории;</w:t>
      </w:r>
      <w:r w:rsidRPr="00D83221">
        <w:rPr>
          <w:rFonts w:ascii="Arial" w:hAnsi="Arial" w:cs="Arial"/>
        </w:rPr>
        <w:br/>
      </w:r>
    </w:p>
    <w:p w14:paraId="7B864E33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развитие института государственно-частного партнерства (создание рекреационной инфраструктуры).</w:t>
      </w:r>
      <w:r w:rsidRPr="00D83221">
        <w:rPr>
          <w:rFonts w:ascii="Arial" w:hAnsi="Arial" w:cs="Arial"/>
        </w:rPr>
        <w:br/>
      </w:r>
    </w:p>
    <w:p w14:paraId="6A72E3B9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V. Финансирование мероприятий</w:t>
      </w:r>
    </w:p>
    <w:p w14:paraId="5497314F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74B7C44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25. Финансирование деятельности в сфере экологического образования, просвещения и формирования экологической культуры населения Архангельской области осуществляется за счет средств областного бюджета, а также иных не запрещенных бюджетным законодательством Российской Федерации и законодательством Архангельской области источников.</w:t>
      </w:r>
      <w:r w:rsidRPr="00D83221">
        <w:rPr>
          <w:rFonts w:ascii="Arial" w:hAnsi="Arial" w:cs="Arial"/>
        </w:rPr>
        <w:br/>
      </w:r>
    </w:p>
    <w:p w14:paraId="35EB0B01" w14:textId="77777777" w:rsidR="00D83221" w:rsidRPr="00D83221" w:rsidRDefault="00D83221" w:rsidP="00D8322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</w:rPr>
        <w:br/>
      </w:r>
      <w:r w:rsidRPr="00D83221">
        <w:rPr>
          <w:rFonts w:ascii="Arial" w:hAnsi="Arial" w:cs="Arial"/>
          <w:b/>
          <w:bCs/>
          <w:bdr w:val="none" w:sz="0" w:space="0" w:color="auto" w:frame="1"/>
        </w:rPr>
        <w:t>VI. Ожидаемые результаты реализации Концепции</w:t>
      </w:r>
    </w:p>
    <w:p w14:paraId="1511F816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D672BD9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 xml:space="preserve">26. Качественное совершенствование системы экологического образования, воспитания и просвещения в общей системе образования позволит повысить индивидуальную экологическую культуру значительного количества жителей </w:t>
      </w:r>
      <w:r w:rsidRPr="00D83221">
        <w:rPr>
          <w:rFonts w:ascii="Arial" w:hAnsi="Arial" w:cs="Arial"/>
        </w:rPr>
        <w:lastRenderedPageBreak/>
        <w:t>Архангельской области.</w:t>
      </w:r>
      <w:r w:rsidRPr="00D83221">
        <w:rPr>
          <w:rFonts w:ascii="Arial" w:hAnsi="Arial" w:cs="Arial"/>
        </w:rPr>
        <w:br/>
      </w:r>
    </w:p>
    <w:p w14:paraId="2A0A0517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Деятельность по экологизации сфер общественной жизни позволит изменить отношение к экологии в экономической, социальной, политической и духовной сферах, что повысит эффективность работы всей системы экологического образования, воспитания и просвещения и создаст условия для формирования общественного экологического сознания.</w:t>
      </w:r>
      <w:r w:rsidRPr="00D83221">
        <w:rPr>
          <w:rFonts w:ascii="Arial" w:hAnsi="Arial" w:cs="Arial"/>
        </w:rPr>
        <w:br/>
      </w:r>
    </w:p>
    <w:p w14:paraId="5D721480" w14:textId="77777777" w:rsidR="00D83221" w:rsidRPr="00D83221" w:rsidRDefault="00D83221" w:rsidP="00D8322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221">
        <w:rPr>
          <w:rFonts w:ascii="Arial" w:hAnsi="Arial" w:cs="Arial"/>
        </w:rPr>
        <w:t>Рост экологической культуры населения, изменение отношения к экологическим проблемам в обществе неизбежно приведет к повышению рациональности использования природных ресурсов и улучшению состояния окружающей среды на территории Архангельской области.</w:t>
      </w:r>
    </w:p>
    <w:p w14:paraId="3739AC5E" w14:textId="77777777" w:rsidR="00704775" w:rsidRPr="00D83221" w:rsidRDefault="0070477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D83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