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C203430" w14:textId="77777777" w:rsidR="00CA36CA" w:rsidRPr="00CA36CA" w:rsidRDefault="00CA36CA" w:rsidP="00CA36CA">
      <w:pPr>
        <w:pStyle w:val="2"/>
        <w:spacing w:before="0" w:beforeAutospacing="0" w:after="240" w:afterAutospacing="0" w:line="330" w:lineRule="atLeast"/>
        <w:jc w:val="center"/>
        <w:textAlignment w:val="baseline"/>
        <w:rPr>
          <w:rFonts w:ascii="Arial" w:hAnsi="Arial" w:cs="Arial"/>
          <w:sz w:val="24"/>
          <w:szCs w:val="24"/>
        </w:rPr>
      </w:pPr>
      <w:r w:rsidRPr="00CA36CA">
        <w:rPr>
          <w:rFonts w:ascii="Arial" w:hAnsi="Arial" w:cs="Arial"/>
          <w:sz w:val="24"/>
          <w:szCs w:val="24"/>
        </w:rPr>
        <w:br/>
        <w:t>ПРАВИТЕЛЬСТВО АМУРСКОЙ ОБЛАСТИ</w:t>
      </w:r>
      <w:r w:rsidRPr="00CA36CA">
        <w:rPr>
          <w:rFonts w:ascii="Arial" w:hAnsi="Arial" w:cs="Arial"/>
          <w:sz w:val="24"/>
          <w:szCs w:val="24"/>
        </w:rPr>
        <w:br/>
      </w:r>
      <w:r w:rsidRPr="00CA36CA">
        <w:rPr>
          <w:rFonts w:ascii="Arial" w:hAnsi="Arial" w:cs="Arial"/>
          <w:sz w:val="24"/>
          <w:szCs w:val="24"/>
        </w:rPr>
        <w:br/>
        <w:t>ПОСТАНОВЛЕНИЕ</w:t>
      </w:r>
      <w:r w:rsidRPr="00CA36CA">
        <w:rPr>
          <w:rFonts w:ascii="Arial" w:hAnsi="Arial" w:cs="Arial"/>
          <w:sz w:val="24"/>
          <w:szCs w:val="24"/>
        </w:rPr>
        <w:br/>
      </w:r>
      <w:r w:rsidRPr="00CA36CA">
        <w:rPr>
          <w:rFonts w:ascii="Arial" w:hAnsi="Arial" w:cs="Arial"/>
          <w:sz w:val="24"/>
          <w:szCs w:val="24"/>
        </w:rPr>
        <w:br/>
        <w:t>от 24 августа 2017 года N 408</w:t>
      </w:r>
      <w:r w:rsidRPr="00CA36CA">
        <w:rPr>
          <w:rFonts w:ascii="Arial" w:hAnsi="Arial" w:cs="Arial"/>
          <w:sz w:val="24"/>
          <w:szCs w:val="24"/>
        </w:rPr>
        <w:br/>
      </w:r>
      <w:r w:rsidRPr="00CA36CA">
        <w:rPr>
          <w:rFonts w:ascii="Arial" w:hAnsi="Arial" w:cs="Arial"/>
          <w:sz w:val="24"/>
          <w:szCs w:val="24"/>
        </w:rPr>
        <w:br/>
      </w:r>
      <w:r w:rsidRPr="00CA36CA">
        <w:rPr>
          <w:rFonts w:ascii="Arial" w:hAnsi="Arial" w:cs="Arial"/>
          <w:sz w:val="24"/>
          <w:szCs w:val="24"/>
        </w:rPr>
        <w:br/>
        <w:t>Об утверждении Порядка накопления твердых коммунальных отходов (в том числе их раздельного накопления) на территории Амурской области</w:t>
      </w:r>
    </w:p>
    <w:p w14:paraId="1A7EDDBF" w14:textId="77777777" w:rsidR="00CA36CA" w:rsidRPr="00CA36CA" w:rsidRDefault="00CA36CA" w:rsidP="00CA36CA">
      <w:pPr>
        <w:pStyle w:val="formattext"/>
        <w:spacing w:before="0" w:beforeAutospacing="0" w:after="0" w:afterAutospacing="0" w:line="330" w:lineRule="atLeast"/>
        <w:jc w:val="center"/>
        <w:textAlignment w:val="baseline"/>
        <w:rPr>
          <w:rFonts w:ascii="Arial" w:hAnsi="Arial" w:cs="Arial"/>
        </w:rPr>
      </w:pPr>
      <w:r w:rsidRPr="00CA36CA">
        <w:rPr>
          <w:rFonts w:ascii="Arial" w:hAnsi="Arial" w:cs="Arial"/>
        </w:rPr>
        <w:t>(с изменениями на 2 февраля 2021 года)</w:t>
      </w:r>
    </w:p>
    <w:p w14:paraId="100DA6BB" w14:textId="77777777" w:rsidR="00CA36CA" w:rsidRPr="00CA36CA" w:rsidRDefault="00CA36CA" w:rsidP="00CA36CA">
      <w:pPr>
        <w:pStyle w:val="formattext"/>
        <w:spacing w:before="0" w:beforeAutospacing="0" w:after="0" w:afterAutospacing="0" w:line="330" w:lineRule="atLeast"/>
        <w:jc w:val="center"/>
        <w:textAlignment w:val="baseline"/>
        <w:rPr>
          <w:rFonts w:ascii="Arial" w:hAnsi="Arial" w:cs="Arial"/>
        </w:rPr>
      </w:pPr>
      <w:r w:rsidRPr="00CA36CA">
        <w:rPr>
          <w:rFonts w:ascii="Arial" w:hAnsi="Arial" w:cs="Arial"/>
        </w:rPr>
        <w:t>(в ред. постановлений Правительства Амурской области от 23.07.2018 N 350, от 27.03.2019 N 140, от 08.05.2019 N 250, от 05.06.2019 N 310, от 20.04.2020 N 240, от 22.04.2020 N 248, от 02.02.2021 N 53)</w:t>
      </w:r>
    </w:p>
    <w:p w14:paraId="76C20C34"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r w:rsidRPr="00CA36CA">
        <w:rPr>
          <w:rFonts w:ascii="Arial" w:hAnsi="Arial" w:cs="Arial"/>
        </w:rPr>
        <w:br/>
      </w:r>
      <w:r w:rsidRPr="00CA36CA">
        <w:rPr>
          <w:rFonts w:ascii="Arial" w:hAnsi="Arial" w:cs="Arial"/>
        </w:rPr>
        <w:br/>
      </w:r>
    </w:p>
    <w:p w14:paraId="0D5B108B"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В соответствии с Федеральным законом от 24 июня 1998 г. N 89-ФЗ "Об отходах производства и потребления", постановлением Правительства Российской Федерации от 12 ноября 2016 г. N 1156 "Об обращении с твердыми коммунальными отходами и внесении изменения в постановление Правительства Российской Федерации от 25 августа 2008 г. N 641", Законом Амурской области от 10 мая 2016 г. N 679-ОЗ "О разграничении полномочий органов государственной власти Амурской области в сфере обращения с отходами производства и потребления" Правительство Амурской области постановляет:</w:t>
      </w:r>
      <w:r w:rsidRPr="00CA36CA">
        <w:rPr>
          <w:rFonts w:ascii="Arial" w:hAnsi="Arial" w:cs="Arial"/>
        </w:rPr>
        <w:br/>
      </w:r>
    </w:p>
    <w:p w14:paraId="79965C77"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1866355F"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1. Утвердить прилагаемый Порядок накопления твердых коммунальных отходов (в том числе их раздельного накопления) на территории Амурской области.</w:t>
      </w:r>
      <w:r w:rsidRPr="00CA36CA">
        <w:rPr>
          <w:rFonts w:ascii="Arial" w:hAnsi="Arial" w:cs="Arial"/>
        </w:rPr>
        <w:br/>
      </w:r>
    </w:p>
    <w:p w14:paraId="241A45F8"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1EFB0760"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(п. 1 в ред. постановления Правительства Амурской области от 23.07.2018 N 350)</w:t>
      </w:r>
      <w:r w:rsidRPr="00CA36CA">
        <w:rPr>
          <w:rFonts w:ascii="Arial" w:hAnsi="Arial" w:cs="Arial"/>
        </w:rPr>
        <w:br/>
      </w:r>
    </w:p>
    <w:p w14:paraId="1F569DE8"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58F49151"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 xml:space="preserve">2. Контроль за исполнением настоящего постановления возложить на заместителя председателя Правительства Амурской области Нестеренко </w:t>
      </w:r>
      <w:proofErr w:type="gramStart"/>
      <w:r w:rsidRPr="00CA36CA">
        <w:rPr>
          <w:rFonts w:ascii="Arial" w:hAnsi="Arial" w:cs="Arial"/>
        </w:rPr>
        <w:t>А.В.</w:t>
      </w:r>
      <w:proofErr w:type="gramEnd"/>
      <w:r w:rsidRPr="00CA36CA">
        <w:rPr>
          <w:rFonts w:ascii="Arial" w:hAnsi="Arial" w:cs="Arial"/>
        </w:rPr>
        <w:br/>
      </w:r>
    </w:p>
    <w:p w14:paraId="3977A791"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3E644908"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(в ред. постановлений Правительства Амурской области от 08.05.2019 N 250, от 22.04.2020 N 248)</w:t>
      </w:r>
      <w:r w:rsidRPr="00CA36CA">
        <w:rPr>
          <w:rFonts w:ascii="Arial" w:hAnsi="Arial" w:cs="Arial"/>
        </w:rPr>
        <w:br/>
      </w:r>
    </w:p>
    <w:p w14:paraId="28528C34" w14:textId="77777777" w:rsidR="00CA36CA" w:rsidRPr="00CA36CA" w:rsidRDefault="00CA36CA" w:rsidP="00CA36CA">
      <w:pPr>
        <w:pStyle w:val="formattext"/>
        <w:spacing w:before="0" w:beforeAutospacing="0" w:after="0" w:afterAutospacing="0" w:line="330" w:lineRule="atLeast"/>
        <w:jc w:val="right"/>
        <w:textAlignment w:val="baseline"/>
        <w:rPr>
          <w:rFonts w:ascii="Arial" w:hAnsi="Arial" w:cs="Arial"/>
        </w:rPr>
      </w:pPr>
      <w:r w:rsidRPr="00CA36CA">
        <w:rPr>
          <w:rFonts w:ascii="Arial" w:hAnsi="Arial" w:cs="Arial"/>
        </w:rPr>
        <w:lastRenderedPageBreak/>
        <w:br/>
      </w:r>
      <w:r w:rsidRPr="00CA36CA">
        <w:rPr>
          <w:rFonts w:ascii="Arial" w:hAnsi="Arial" w:cs="Arial"/>
        </w:rPr>
        <w:br/>
        <w:t>Губернатор</w:t>
      </w:r>
      <w:r w:rsidRPr="00CA36CA">
        <w:rPr>
          <w:rFonts w:ascii="Arial" w:hAnsi="Arial" w:cs="Arial"/>
        </w:rPr>
        <w:br/>
        <w:t>Амурской области</w:t>
      </w:r>
      <w:r w:rsidRPr="00CA36CA">
        <w:rPr>
          <w:rFonts w:ascii="Arial" w:hAnsi="Arial" w:cs="Arial"/>
        </w:rPr>
        <w:br/>
        <w:t>А.А.КОЗЛОВ</w:t>
      </w:r>
    </w:p>
    <w:p w14:paraId="01D967A2" w14:textId="77777777" w:rsidR="00CA36CA" w:rsidRPr="00CA36CA" w:rsidRDefault="00CA36CA" w:rsidP="00CA36CA">
      <w:pPr>
        <w:pStyle w:val="2"/>
        <w:spacing w:before="0" w:beforeAutospacing="0" w:after="240" w:afterAutospacing="0" w:line="330" w:lineRule="atLeast"/>
        <w:jc w:val="right"/>
        <w:textAlignment w:val="baseline"/>
        <w:rPr>
          <w:rFonts w:ascii="Arial" w:hAnsi="Arial" w:cs="Arial"/>
          <w:sz w:val="24"/>
          <w:szCs w:val="24"/>
        </w:rPr>
      </w:pPr>
      <w:r w:rsidRPr="00CA36CA">
        <w:rPr>
          <w:rFonts w:ascii="Arial" w:hAnsi="Arial" w:cs="Arial"/>
          <w:sz w:val="24"/>
          <w:szCs w:val="24"/>
        </w:rPr>
        <w:br/>
      </w:r>
      <w:r w:rsidRPr="00CA36CA">
        <w:rPr>
          <w:rFonts w:ascii="Arial" w:hAnsi="Arial" w:cs="Arial"/>
          <w:sz w:val="24"/>
          <w:szCs w:val="24"/>
        </w:rPr>
        <w:br/>
        <w:t>Утвержден</w:t>
      </w:r>
      <w:r w:rsidRPr="00CA36CA">
        <w:rPr>
          <w:rFonts w:ascii="Arial" w:hAnsi="Arial" w:cs="Arial"/>
          <w:sz w:val="24"/>
          <w:szCs w:val="24"/>
        </w:rPr>
        <w:br/>
        <w:t>постановлением</w:t>
      </w:r>
      <w:r w:rsidRPr="00CA36CA">
        <w:rPr>
          <w:rFonts w:ascii="Arial" w:hAnsi="Arial" w:cs="Arial"/>
          <w:sz w:val="24"/>
          <w:szCs w:val="24"/>
        </w:rPr>
        <w:br/>
        <w:t>Правительства</w:t>
      </w:r>
      <w:r w:rsidRPr="00CA36CA">
        <w:rPr>
          <w:rFonts w:ascii="Arial" w:hAnsi="Arial" w:cs="Arial"/>
          <w:sz w:val="24"/>
          <w:szCs w:val="24"/>
        </w:rPr>
        <w:br/>
        <w:t>Амурской области</w:t>
      </w:r>
      <w:r w:rsidRPr="00CA36CA">
        <w:rPr>
          <w:rFonts w:ascii="Arial" w:hAnsi="Arial" w:cs="Arial"/>
          <w:sz w:val="24"/>
          <w:szCs w:val="24"/>
        </w:rPr>
        <w:br/>
        <w:t>от 24 августа 2017 г. N 408</w:t>
      </w:r>
    </w:p>
    <w:p w14:paraId="0C6962EF" w14:textId="77777777" w:rsidR="00CA36CA" w:rsidRPr="00CA36CA" w:rsidRDefault="00CA36CA" w:rsidP="00CA36CA">
      <w:pPr>
        <w:pStyle w:val="headertext"/>
        <w:spacing w:before="0" w:beforeAutospacing="0" w:after="240" w:afterAutospacing="0" w:line="330" w:lineRule="atLeast"/>
        <w:jc w:val="center"/>
        <w:textAlignment w:val="baseline"/>
        <w:rPr>
          <w:rFonts w:ascii="Arial" w:hAnsi="Arial" w:cs="Arial"/>
          <w:b/>
          <w:bCs/>
        </w:rPr>
      </w:pPr>
      <w:r w:rsidRPr="00CA36CA">
        <w:rPr>
          <w:rFonts w:ascii="Arial" w:hAnsi="Arial" w:cs="Arial"/>
          <w:b/>
          <w:bCs/>
        </w:rPr>
        <w:br/>
      </w:r>
      <w:r w:rsidRPr="00CA36CA">
        <w:rPr>
          <w:rFonts w:ascii="Arial" w:hAnsi="Arial" w:cs="Arial"/>
          <w:b/>
          <w:bCs/>
        </w:rPr>
        <w:br/>
        <w:t>ПОРЯДОК НАКОПЛЕНИЯ ТВЕРДЫХ КОММУНАЛЬНЫХ ОТХОДОВ (В ТОМ ЧИСЛЕ ИХ РАЗДЕЛЬНОГО НАКОПЛЕНИЯ) НА ТЕРРИТОРИИ АМУРСКОЙ ОБЛАСТИ</w:t>
      </w:r>
    </w:p>
    <w:p w14:paraId="42051D54" w14:textId="77777777" w:rsidR="00CA36CA" w:rsidRPr="00CA36CA" w:rsidRDefault="00CA36CA" w:rsidP="00CA36CA">
      <w:pPr>
        <w:pStyle w:val="formattext"/>
        <w:spacing w:before="0" w:beforeAutospacing="0" w:after="0" w:afterAutospacing="0" w:line="330" w:lineRule="atLeast"/>
        <w:jc w:val="center"/>
        <w:textAlignment w:val="baseline"/>
        <w:rPr>
          <w:rFonts w:ascii="Arial" w:hAnsi="Arial" w:cs="Arial"/>
        </w:rPr>
      </w:pPr>
      <w:r w:rsidRPr="00CA36CA">
        <w:rPr>
          <w:rFonts w:ascii="Arial" w:hAnsi="Arial" w:cs="Arial"/>
        </w:rPr>
        <w:t>(в ред. постановлений Правительства Амурской области от 23.07.2018 N 350, от 27.03.2019 N 140, от 08.05.2019 N 250, от 05.06.2019 N 310, от 20.04.2020 N 240, от 02.02.2021 N 53)</w:t>
      </w:r>
    </w:p>
    <w:p w14:paraId="5942FA51" w14:textId="77777777" w:rsidR="00CA36CA" w:rsidRPr="00CA36CA" w:rsidRDefault="00CA36CA" w:rsidP="00CA36CA">
      <w:pPr>
        <w:pStyle w:val="3"/>
        <w:spacing w:before="0" w:beforeAutospacing="0" w:after="240" w:afterAutospacing="0" w:line="330" w:lineRule="atLeast"/>
        <w:jc w:val="center"/>
        <w:textAlignment w:val="baseline"/>
        <w:rPr>
          <w:rFonts w:ascii="Arial" w:hAnsi="Arial" w:cs="Arial"/>
          <w:sz w:val="24"/>
          <w:szCs w:val="24"/>
        </w:rPr>
      </w:pPr>
      <w:r w:rsidRPr="00CA36CA">
        <w:rPr>
          <w:rFonts w:ascii="Arial" w:hAnsi="Arial" w:cs="Arial"/>
          <w:sz w:val="24"/>
          <w:szCs w:val="24"/>
        </w:rPr>
        <w:br/>
      </w:r>
      <w:r w:rsidRPr="00CA36CA">
        <w:rPr>
          <w:rFonts w:ascii="Arial" w:hAnsi="Arial" w:cs="Arial"/>
          <w:sz w:val="24"/>
          <w:szCs w:val="24"/>
        </w:rPr>
        <w:br/>
      </w:r>
      <w:r w:rsidRPr="00CA36CA">
        <w:rPr>
          <w:rFonts w:ascii="Arial" w:hAnsi="Arial" w:cs="Arial"/>
          <w:sz w:val="24"/>
          <w:szCs w:val="24"/>
        </w:rPr>
        <w:br/>
        <w:t>I. Общие положения</w:t>
      </w:r>
    </w:p>
    <w:p w14:paraId="7989EC09"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3B3103B7"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1.1. Настоящий Порядок разработан в соответствии с Федеральным законом от 24 июня 1998 г. N 89-ФЗ "Об отходах производства и потребления", постановлением Правительства Российской Федерации от 12 ноября 2016 г. N 1156 "Об обращении с твердыми коммунальными отходами и внесении изменения в постановление Правительства Российской Федерации от 25 августа 2008 г. N 641", Законом Амурской области от 10 мая 2016 г. N 679-ОЗ "О разграничении полномочий органов государственной власти Амурской области в сфере обращения с отходами производства и потребления" (далее - законодательство об отходах), экологическими, санитарными и иными требованиями в области охраны окружающей среды и здоровья населения.</w:t>
      </w:r>
      <w:r w:rsidRPr="00CA36CA">
        <w:rPr>
          <w:rFonts w:ascii="Arial" w:hAnsi="Arial" w:cs="Arial"/>
        </w:rPr>
        <w:br/>
      </w:r>
    </w:p>
    <w:p w14:paraId="6268536D"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57557588"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 xml:space="preserve">1.2. Порядок регулирует деятельность по накоплению твердых коммунальных отходов (далее - ТКО), в том числе их раздельному накоплению, в городских и сельских поселениях, муниципальных (городских) округах, муниципальных районах Амурской области в целях предотвращения вредного воздействия ТКО на </w:t>
      </w:r>
      <w:r w:rsidRPr="00CA36CA">
        <w:rPr>
          <w:rFonts w:ascii="Arial" w:hAnsi="Arial" w:cs="Arial"/>
        </w:rPr>
        <w:lastRenderedPageBreak/>
        <w:t>здоровье человека и окружающую среду, а также вовлечения полезных компонентов, содержащихся в отходах, в хозяйственный оборот.</w:t>
      </w:r>
      <w:r w:rsidRPr="00CA36CA">
        <w:rPr>
          <w:rFonts w:ascii="Arial" w:hAnsi="Arial" w:cs="Arial"/>
        </w:rPr>
        <w:br/>
      </w:r>
    </w:p>
    <w:p w14:paraId="048AC2B1"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5A5BC36F"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(в ред. постановления Правительства Амурской области от 02.02.2021 N 53)</w:t>
      </w:r>
      <w:r w:rsidRPr="00CA36CA">
        <w:rPr>
          <w:rFonts w:ascii="Arial" w:hAnsi="Arial" w:cs="Arial"/>
        </w:rPr>
        <w:br/>
      </w:r>
    </w:p>
    <w:p w14:paraId="0D656FF0"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07841246"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1.3. Настоящий Порядок не распространяется на правоотношения, возникающие при сборе отходов иных видов.</w:t>
      </w:r>
      <w:r w:rsidRPr="00CA36CA">
        <w:rPr>
          <w:rFonts w:ascii="Arial" w:hAnsi="Arial" w:cs="Arial"/>
        </w:rPr>
        <w:br/>
      </w:r>
    </w:p>
    <w:p w14:paraId="70BDB0DD"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3836F949"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1.4. В настоящем Порядке используются термины и определения, определенные законодательством об отходах.</w:t>
      </w:r>
      <w:r w:rsidRPr="00CA36CA">
        <w:rPr>
          <w:rFonts w:ascii="Arial" w:hAnsi="Arial" w:cs="Arial"/>
        </w:rPr>
        <w:br/>
      </w:r>
    </w:p>
    <w:p w14:paraId="300627AF" w14:textId="77777777" w:rsidR="00CA36CA" w:rsidRPr="00CA36CA" w:rsidRDefault="00CA36CA" w:rsidP="00CA36CA">
      <w:pPr>
        <w:pStyle w:val="3"/>
        <w:spacing w:before="0" w:beforeAutospacing="0" w:after="240" w:afterAutospacing="0" w:line="330" w:lineRule="atLeast"/>
        <w:jc w:val="center"/>
        <w:textAlignment w:val="baseline"/>
        <w:rPr>
          <w:rFonts w:ascii="Arial" w:hAnsi="Arial" w:cs="Arial"/>
          <w:sz w:val="24"/>
          <w:szCs w:val="24"/>
        </w:rPr>
      </w:pPr>
      <w:r w:rsidRPr="00CA36CA">
        <w:rPr>
          <w:rFonts w:ascii="Arial" w:hAnsi="Arial" w:cs="Arial"/>
          <w:sz w:val="24"/>
          <w:szCs w:val="24"/>
        </w:rPr>
        <w:br/>
      </w:r>
      <w:r w:rsidRPr="00CA36CA">
        <w:rPr>
          <w:rFonts w:ascii="Arial" w:hAnsi="Arial" w:cs="Arial"/>
          <w:sz w:val="24"/>
          <w:szCs w:val="24"/>
        </w:rPr>
        <w:br/>
        <w:t>II. Общие требования к накоплению ТКО</w:t>
      </w:r>
    </w:p>
    <w:p w14:paraId="772D26F5"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1A3C82A9"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2.1. Территории населенных пунктов Амурской области подлежат очистке от ТКО в соответствии с Территориальной схемой обращения с отходами (далее - ТСОО) и экологическими, санитарными и иными требованиями в области охраны окружающей среды и здоровья населения.</w:t>
      </w:r>
      <w:r w:rsidRPr="00CA36CA">
        <w:rPr>
          <w:rFonts w:ascii="Arial" w:hAnsi="Arial" w:cs="Arial"/>
        </w:rPr>
        <w:br/>
      </w:r>
    </w:p>
    <w:p w14:paraId="1E6D5866"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63E51413"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2.2. Субъекты хозяйственной и иной деятельности, а также граждане, осуществляющие свою деятельность на территории населенных пунктов Амурской области, обязаны выполнять требования настоящего Порядка, при накоплении ТКО не осуществлять действия, влекущие за собой нарушение прав других лиц на охрану здоровья и благоприятную окружающую среду.</w:t>
      </w:r>
      <w:r w:rsidRPr="00CA36CA">
        <w:rPr>
          <w:rFonts w:ascii="Arial" w:hAnsi="Arial" w:cs="Arial"/>
        </w:rPr>
        <w:br/>
      </w:r>
    </w:p>
    <w:p w14:paraId="664000A1"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406517A0"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2.3. На территории Амурской области запрещено накопление ТКО вне установленных мест, без наличия установленных разрешительных документов и специализированного оборудования.</w:t>
      </w:r>
      <w:r w:rsidRPr="00CA36CA">
        <w:rPr>
          <w:rFonts w:ascii="Arial" w:hAnsi="Arial" w:cs="Arial"/>
        </w:rPr>
        <w:br/>
      </w:r>
    </w:p>
    <w:p w14:paraId="014827A0"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4824D813"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Региональный оператор по обращению с ТКО на территории Амурской области (далее - региональный оператор) осуществляет сбор, транспортирование, обработку, утилизацию, обезвреживание, захоронение ТКО самостоятельно или с привлечением операторов по обращению с ТКО.</w:t>
      </w:r>
      <w:r w:rsidRPr="00CA36CA">
        <w:rPr>
          <w:rFonts w:ascii="Arial" w:hAnsi="Arial" w:cs="Arial"/>
        </w:rPr>
        <w:br/>
      </w:r>
    </w:p>
    <w:p w14:paraId="48823E86"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47A57604"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lastRenderedPageBreak/>
        <w:t>(в ред. постановления Правительства Амурской области от 02.02.2021 N 53)</w:t>
      </w:r>
      <w:r w:rsidRPr="00CA36CA">
        <w:rPr>
          <w:rFonts w:ascii="Arial" w:hAnsi="Arial" w:cs="Arial"/>
        </w:rPr>
        <w:br/>
      </w:r>
    </w:p>
    <w:p w14:paraId="31AD6167"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637E801C"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2.4. Контроль за деятельностью участников накопления ТКО (собственников ТКО, операторов по обращению с ТКО) осуществляет региональный оператор.</w:t>
      </w:r>
      <w:r w:rsidRPr="00CA36CA">
        <w:rPr>
          <w:rFonts w:ascii="Arial" w:hAnsi="Arial" w:cs="Arial"/>
        </w:rPr>
        <w:br/>
      </w:r>
    </w:p>
    <w:p w14:paraId="0705AE42"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7FFAC5A8"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2.5. Потребители осуществляют складирование ТКО в местах накопления ТКО, определенных договором на оказание услуг по обращению с ТКО (далее - договор), в соответствии с ТСОО следующими способами:</w:t>
      </w:r>
      <w:r w:rsidRPr="00CA36CA">
        <w:rPr>
          <w:rFonts w:ascii="Arial" w:hAnsi="Arial" w:cs="Arial"/>
        </w:rPr>
        <w:br/>
      </w:r>
    </w:p>
    <w:p w14:paraId="527DBA43"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3C5F7C79"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а) в контейнеры, расположенные в мусороприемных камерах (при наличии соответствующей внутридомовой инженерной системы);</w:t>
      </w:r>
      <w:r w:rsidRPr="00CA36CA">
        <w:rPr>
          <w:rFonts w:ascii="Arial" w:hAnsi="Arial" w:cs="Arial"/>
        </w:rPr>
        <w:br/>
      </w:r>
    </w:p>
    <w:p w14:paraId="36370985"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78750BCE"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б) в контейнеры и бункеры, расположенные на контейнерных площадках;</w:t>
      </w:r>
      <w:r w:rsidRPr="00CA36CA">
        <w:rPr>
          <w:rFonts w:ascii="Arial" w:hAnsi="Arial" w:cs="Arial"/>
        </w:rPr>
        <w:br/>
      </w:r>
    </w:p>
    <w:p w14:paraId="3D52CB88"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2C56F740"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в) в специально предназначенные емкости, пакеты и специализированный транспорт, предоставленные региональным оператором (далее - децентрализованный способ).</w:t>
      </w:r>
      <w:r w:rsidRPr="00CA36CA">
        <w:rPr>
          <w:rFonts w:ascii="Arial" w:hAnsi="Arial" w:cs="Arial"/>
        </w:rPr>
        <w:br/>
      </w:r>
    </w:p>
    <w:p w14:paraId="1F5819BC"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11DFFFB7"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(п. 2.5 в ред. постановления Правительства Амурской области от 05.06.2019 N 310)</w:t>
      </w:r>
      <w:r w:rsidRPr="00CA36CA">
        <w:rPr>
          <w:rFonts w:ascii="Arial" w:hAnsi="Arial" w:cs="Arial"/>
        </w:rPr>
        <w:br/>
      </w:r>
    </w:p>
    <w:p w14:paraId="5961CEB8"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18444E60"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2.6. Приобретение и содержание контейнеров и бункеров для накопления ТКО осуществляется региональным оператором после согласования с органами местного самоуправления в том случае, когда расходы на приобретение и содержание контейнеров и бункеров для накопления ТКО включены в необходимую валовую выручку регионального оператора.</w:t>
      </w:r>
      <w:r w:rsidRPr="00CA36CA">
        <w:rPr>
          <w:rFonts w:ascii="Arial" w:hAnsi="Arial" w:cs="Arial"/>
        </w:rPr>
        <w:br/>
      </w:r>
    </w:p>
    <w:p w14:paraId="0F7F7113"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2721A239"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(п. 2.6 введен постановлением Правительства Амурской области от 05.06.2019 N 310)</w:t>
      </w:r>
      <w:r w:rsidRPr="00CA36CA">
        <w:rPr>
          <w:rFonts w:ascii="Arial" w:hAnsi="Arial" w:cs="Arial"/>
        </w:rPr>
        <w:br/>
      </w:r>
    </w:p>
    <w:p w14:paraId="505920A6"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06466623"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2.7. Потребителям запрещается складировать ТКО вне контейнеров и бункеров для накопления ТКО, за исключением случаев, установленных законодательством Российской Федерации.</w:t>
      </w:r>
      <w:r w:rsidRPr="00CA36CA">
        <w:rPr>
          <w:rFonts w:ascii="Arial" w:hAnsi="Arial" w:cs="Arial"/>
        </w:rPr>
        <w:br/>
      </w:r>
    </w:p>
    <w:p w14:paraId="55C8FA6C"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1A3BD36F"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lastRenderedPageBreak/>
        <w:t>(п. 2.7 введен постановлением Правительства Амурской области от 05.06.2019 N 310)</w:t>
      </w:r>
      <w:r w:rsidRPr="00CA36CA">
        <w:rPr>
          <w:rFonts w:ascii="Arial" w:hAnsi="Arial" w:cs="Arial"/>
        </w:rPr>
        <w:br/>
      </w:r>
    </w:p>
    <w:p w14:paraId="042B06C5"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01AF64F3"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2.8. Лицо, ответственное за содержание контейнерных площадок, специальных площадок для накопления крупногабаритных отходов (далее - КГО) в соответствии с договором, обязано обеспечить на таких площадках размещение информации об обслуживаемых объектах потребителей, о собственнике площадок с указанием телефонов их представителей, графика вывоза ТКО.</w:t>
      </w:r>
      <w:r w:rsidRPr="00CA36CA">
        <w:rPr>
          <w:rFonts w:ascii="Arial" w:hAnsi="Arial" w:cs="Arial"/>
        </w:rPr>
        <w:br/>
      </w:r>
    </w:p>
    <w:p w14:paraId="40C0664A"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3020FE93"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(п. 2.8 введен постановлением Правительства Амурской области от 05.06.2019 N 310)</w:t>
      </w:r>
      <w:r w:rsidRPr="00CA36CA">
        <w:rPr>
          <w:rFonts w:ascii="Arial" w:hAnsi="Arial" w:cs="Arial"/>
        </w:rPr>
        <w:br/>
      </w:r>
    </w:p>
    <w:p w14:paraId="7CD32823"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4BB7C5A5"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2.9. В случае систематического переполнения контейнеров, бункеров и специально предназначенных емкостей для ТКО лицо, ответственное за содержание места (площадки) накопления ТКО, уведомляет об этом регионального оператора, который обязан принять меры по недопущению дальнейшего систематического переполнения контейнеров, бункеров и специально предназначенных емкостей для ТКО.</w:t>
      </w:r>
      <w:r w:rsidRPr="00CA36CA">
        <w:rPr>
          <w:rFonts w:ascii="Arial" w:hAnsi="Arial" w:cs="Arial"/>
        </w:rPr>
        <w:br/>
      </w:r>
    </w:p>
    <w:p w14:paraId="64261964"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24A8F1FD"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Потребители имеют право уведомить регионального оператора о систематическом переполнении контейнеров, бункеров и специально предназначенных емкостей для ТКО, который обязан принять меры по недопущению их дальнейшего систематического переполнения.</w:t>
      </w:r>
      <w:r w:rsidRPr="00CA36CA">
        <w:rPr>
          <w:rFonts w:ascii="Arial" w:hAnsi="Arial" w:cs="Arial"/>
        </w:rPr>
        <w:br/>
      </w:r>
    </w:p>
    <w:p w14:paraId="00583687"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533094AF"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(п. 2.9 введен постановлением Правительства Амурской области от 05.06.2019 N 310)</w:t>
      </w:r>
      <w:r w:rsidRPr="00CA36CA">
        <w:rPr>
          <w:rFonts w:ascii="Arial" w:hAnsi="Arial" w:cs="Arial"/>
        </w:rPr>
        <w:br/>
      </w:r>
    </w:p>
    <w:p w14:paraId="09C4EDE6"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62E736C4"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2.10. Подъездные пути к местам (площадкам) накопления ТКО должны быть пригодными для свободного проезда и маневрирования транспортных средств.</w:t>
      </w:r>
      <w:r w:rsidRPr="00CA36CA">
        <w:rPr>
          <w:rFonts w:ascii="Arial" w:hAnsi="Arial" w:cs="Arial"/>
        </w:rPr>
        <w:br/>
      </w:r>
    </w:p>
    <w:p w14:paraId="5B2CEF78"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65EBA881"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В случае если подъездные пути к местам (площадкам) накопления ТКО заблокированы, вывоз ТКО, КГО региональным оператором (оператором по обращению с ТКО) не осуществляется только при подтверждении невозможности осуществления сбора и транспортирования ТКО.</w:t>
      </w:r>
      <w:r w:rsidRPr="00CA36CA">
        <w:rPr>
          <w:rFonts w:ascii="Arial" w:hAnsi="Arial" w:cs="Arial"/>
        </w:rPr>
        <w:br/>
      </w:r>
    </w:p>
    <w:p w14:paraId="1CAC5BDF"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1B4D28EB"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lastRenderedPageBreak/>
        <w:t>Подтверждением невозможности осуществления сбора и транспортирования отходов является акт регионального оператора (оператора по обращению с ТКО) о невозможности осуществления сбора и транспортирования ТКО с фото- и видеофиксацией нарушения и указанием даты и времени нарушения, составленный в день обнаружения невозможности осуществления сбора и транспортирования ТКО.</w:t>
      </w:r>
      <w:r w:rsidRPr="00CA36CA">
        <w:rPr>
          <w:rFonts w:ascii="Arial" w:hAnsi="Arial" w:cs="Arial"/>
        </w:rPr>
        <w:br/>
      </w:r>
    </w:p>
    <w:p w14:paraId="7A278DF8"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5A7E51B0"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При этом региональный оператор обязан в течение одного дня со дня составления акта о невозможности осуществления сбора и транспортирования ТКО уведомить об этом ответственное за содержание места (площадки) накопления ТКО лицо способом, позволяющим определить факт и дату получения указанным лицом такого уведомления.</w:t>
      </w:r>
      <w:r w:rsidRPr="00CA36CA">
        <w:rPr>
          <w:rFonts w:ascii="Arial" w:hAnsi="Arial" w:cs="Arial"/>
        </w:rPr>
        <w:br/>
      </w:r>
    </w:p>
    <w:p w14:paraId="3B10AAAC"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09706B3E"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(п. 2.10 введен постановлением Правительства Амурской области от 05.06.2019 N 310)</w:t>
      </w:r>
      <w:r w:rsidRPr="00CA36CA">
        <w:rPr>
          <w:rFonts w:ascii="Arial" w:hAnsi="Arial" w:cs="Arial"/>
        </w:rPr>
        <w:br/>
      </w:r>
    </w:p>
    <w:p w14:paraId="38CEEC6F"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75514007"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2.11. При организации единой контейнерной площадки, специальной площадки для накопления КГО, обеспечивающей собственникам помещений нескольких многоквартирных домов обращение с ТКО, КГО и расположенной на земельном участке, необходимом для обслуживания одного многоквартирного дома, бремя содержания контейнерной площадки, специальной площадки для накопления КГО и прилегающей территории лежит на собственниках помещений многоквартирного дома, расположенного на земельном участке, необходимом для обслуживания данного многоквартирного дома, на котором размещены контейнерная площадка, специальная площадка для накопления КГО.</w:t>
      </w:r>
      <w:r w:rsidRPr="00CA36CA">
        <w:rPr>
          <w:rFonts w:ascii="Arial" w:hAnsi="Arial" w:cs="Arial"/>
        </w:rPr>
        <w:br/>
      </w:r>
    </w:p>
    <w:p w14:paraId="4912475A"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5D481672"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Затраты собственников помещений многоквартирного дома на содержание единой контейнерной площадки, специальной площадки для накопления КГО подлежат пропорциональному возмещению собственниками помещений многоквартирных домов, складирующих ТКО, КГО на единой контейнерной площадке, специальной площадке для накопления КГО. Лица, осуществляющие управление данными многоквартирными домами, обязаны заключить договоры для пропорционального возмещения затрат.</w:t>
      </w:r>
      <w:r w:rsidRPr="00CA36CA">
        <w:rPr>
          <w:rFonts w:ascii="Arial" w:hAnsi="Arial" w:cs="Arial"/>
        </w:rPr>
        <w:br/>
      </w:r>
    </w:p>
    <w:p w14:paraId="3191E995"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45BACE9F"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(п. 2.11 введен постановлением Правительства Амурской области от 05.06.2019 N 310)</w:t>
      </w:r>
      <w:r w:rsidRPr="00CA36CA">
        <w:rPr>
          <w:rFonts w:ascii="Arial" w:hAnsi="Arial" w:cs="Arial"/>
        </w:rPr>
        <w:br/>
      </w:r>
    </w:p>
    <w:p w14:paraId="2A958D45"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46594BEF"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lastRenderedPageBreak/>
        <w:t>2.12. Бремя организации и содержания контейнерной площадки, специальной площадки для накопления КГО и прилегающей к ним территории, не входящей в состав общего имущества собственников помещений в многоквартирных домах, несут собственники земельного участка.</w:t>
      </w:r>
      <w:r w:rsidRPr="00CA36CA">
        <w:rPr>
          <w:rFonts w:ascii="Arial" w:hAnsi="Arial" w:cs="Arial"/>
        </w:rPr>
        <w:br/>
      </w:r>
    </w:p>
    <w:p w14:paraId="6AC2EEAE"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534B87C4"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Выбор способа раздельного накопления ТКО определяют собственники земельного участка. Региональный оператор вправе направить предложения собственнику земельного участка по рекомендуемому способу раздельного накопления ТКО.</w:t>
      </w:r>
      <w:r w:rsidRPr="00CA36CA">
        <w:rPr>
          <w:rFonts w:ascii="Arial" w:hAnsi="Arial" w:cs="Arial"/>
        </w:rPr>
        <w:br/>
      </w:r>
    </w:p>
    <w:p w14:paraId="13A43C07"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1E9F9982"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Месторасположение контейнерных площадок, специальных площадок для накопления КГО, не входящих в состав общего имущества собственников помещений в многоквартирных домах, устанавливается в соответствии с Правилами обустройства мест (площадок) накопления твердых коммунальных отходов и ведения их реестра, утвержденными постановлением Правительства Российской Федерации от 31 августа 2018 г. N 1039, ТСОО и договором.</w:t>
      </w:r>
      <w:r w:rsidRPr="00CA36CA">
        <w:rPr>
          <w:rFonts w:ascii="Arial" w:hAnsi="Arial" w:cs="Arial"/>
        </w:rPr>
        <w:br/>
      </w:r>
    </w:p>
    <w:p w14:paraId="6BD0D635"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45B6A21E"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Собственники земельных участков, лица, осуществляющие распоряжение и пользование земельными участками в соответствии с Земельным кодексом Российской Федерации, обязаны соблюдать при использовании земельных участков требования экологических и санитарно-гигиенических норм и правил, не допускать загрязнения земли и почвы.</w:t>
      </w:r>
      <w:r w:rsidRPr="00CA36CA">
        <w:rPr>
          <w:rFonts w:ascii="Arial" w:hAnsi="Arial" w:cs="Arial"/>
        </w:rPr>
        <w:br/>
      </w:r>
    </w:p>
    <w:p w14:paraId="0A764446"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7625F011"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(п. 2.12 в ред. постановления Правительства Амурской области от 02.02.2021 N 53)</w:t>
      </w:r>
      <w:r w:rsidRPr="00CA36CA">
        <w:rPr>
          <w:rFonts w:ascii="Arial" w:hAnsi="Arial" w:cs="Arial"/>
        </w:rPr>
        <w:br/>
      </w:r>
    </w:p>
    <w:p w14:paraId="2877B6AF" w14:textId="77777777" w:rsidR="00CA36CA" w:rsidRPr="00CA36CA" w:rsidRDefault="00CA36CA" w:rsidP="00CA36CA">
      <w:pPr>
        <w:pStyle w:val="3"/>
        <w:spacing w:before="0" w:beforeAutospacing="0" w:after="240" w:afterAutospacing="0" w:line="330" w:lineRule="atLeast"/>
        <w:jc w:val="center"/>
        <w:textAlignment w:val="baseline"/>
        <w:rPr>
          <w:rFonts w:ascii="Arial" w:hAnsi="Arial" w:cs="Arial"/>
          <w:sz w:val="24"/>
          <w:szCs w:val="24"/>
        </w:rPr>
      </w:pPr>
      <w:r w:rsidRPr="00CA36CA">
        <w:rPr>
          <w:rFonts w:ascii="Arial" w:hAnsi="Arial" w:cs="Arial"/>
          <w:sz w:val="24"/>
          <w:szCs w:val="24"/>
        </w:rPr>
        <w:br/>
      </w:r>
      <w:r w:rsidRPr="00CA36CA">
        <w:rPr>
          <w:rFonts w:ascii="Arial" w:hAnsi="Arial" w:cs="Arial"/>
          <w:sz w:val="24"/>
          <w:szCs w:val="24"/>
        </w:rPr>
        <w:br/>
        <w:t>III. Раздельное накопление ТКО</w:t>
      </w:r>
    </w:p>
    <w:p w14:paraId="13A830D1"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36658237"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3.1. Раздельное накопление ТКО предусматривает разделение ТКО в соответствии с Федеральным классификационным каталогом отходов, утвержденным приказом Росприроднадзора от 22 мая 2017 г. N 242 "Об утверждении Федерального классификационного каталога отходов" (далее - ФККО), собственниками ТКО по установленным видам отходов и складирование отсортированных ТКО в контейнерах для соответствующих видов отходов.</w:t>
      </w:r>
      <w:r w:rsidRPr="00CA36CA">
        <w:rPr>
          <w:rFonts w:ascii="Arial" w:hAnsi="Arial" w:cs="Arial"/>
        </w:rPr>
        <w:br/>
      </w:r>
    </w:p>
    <w:p w14:paraId="6F414BF9"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370C810D"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lastRenderedPageBreak/>
        <w:t>3.2. Раздельное накопление ТКО организуется в соответствии с настоящим Порядком и законодательством Российской Федерации и Амурской области.</w:t>
      </w:r>
      <w:r w:rsidRPr="00CA36CA">
        <w:rPr>
          <w:rFonts w:ascii="Arial" w:hAnsi="Arial" w:cs="Arial"/>
        </w:rPr>
        <w:br/>
      </w:r>
    </w:p>
    <w:p w14:paraId="75BF9148"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513574E3"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(п. 3.2 в ред. постановления Правительства Амурской области от 08.05.2019 N 250)</w:t>
      </w:r>
      <w:r w:rsidRPr="00CA36CA">
        <w:rPr>
          <w:rFonts w:ascii="Arial" w:hAnsi="Arial" w:cs="Arial"/>
        </w:rPr>
        <w:br/>
      </w:r>
    </w:p>
    <w:p w14:paraId="0AD1FA84"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34844975"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3.3. Организация раздельного накопления ТКО в зависимости от объемов образуемых отходов и плотности застройки территории может осуществляться следующими способами:</w:t>
      </w:r>
      <w:r w:rsidRPr="00CA36CA">
        <w:rPr>
          <w:rFonts w:ascii="Arial" w:hAnsi="Arial" w:cs="Arial"/>
        </w:rPr>
        <w:br/>
      </w:r>
    </w:p>
    <w:p w14:paraId="5202ED7C"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555DA209"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а) детализированный: установка специальных контейнеров для раздельного накопления бумаги, стекла, пластика, неутилизированных отходов;</w:t>
      </w:r>
      <w:r w:rsidRPr="00CA36CA">
        <w:rPr>
          <w:rFonts w:ascii="Arial" w:hAnsi="Arial" w:cs="Arial"/>
        </w:rPr>
        <w:br/>
      </w:r>
    </w:p>
    <w:p w14:paraId="041E1402"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10F230F3"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б) упрощенный: установка контейнеров для вторичного сырья (бумага, стекло, пластик и прочее) и стандартных контейнеров для ТКО (с пищевой составляющей).</w:t>
      </w:r>
      <w:r w:rsidRPr="00CA36CA">
        <w:rPr>
          <w:rFonts w:ascii="Arial" w:hAnsi="Arial" w:cs="Arial"/>
        </w:rPr>
        <w:br/>
      </w:r>
    </w:p>
    <w:p w14:paraId="364C91CD"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32822FCD"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3.3.1. При осуществлении раздельного накопления ТКО детализированным способом используются контейнеры с цветовой индикацией, соответствующей разным видам отходов:</w:t>
      </w:r>
      <w:r w:rsidRPr="00CA36CA">
        <w:rPr>
          <w:rFonts w:ascii="Arial" w:hAnsi="Arial" w:cs="Arial"/>
        </w:rPr>
        <w:br/>
      </w:r>
    </w:p>
    <w:p w14:paraId="4770AC81"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4896B352"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в контейнеры с синей цветовой индикацией складируются отходы, классифицируемые в соответствии с ФККО как отходы производства бумаги и бумажных изделий;</w:t>
      </w:r>
      <w:r w:rsidRPr="00CA36CA">
        <w:rPr>
          <w:rFonts w:ascii="Arial" w:hAnsi="Arial" w:cs="Arial"/>
        </w:rPr>
        <w:br/>
      </w:r>
    </w:p>
    <w:p w14:paraId="586A1E30"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7A1509A0"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в контейнеры с оранжевой цветовой индикацией складируются отходы, классифицируемые в соответствии с ФККО как отходы продукции из пластмасс, не содержащих галогены, незагрязненные;</w:t>
      </w:r>
      <w:r w:rsidRPr="00CA36CA">
        <w:rPr>
          <w:rFonts w:ascii="Arial" w:hAnsi="Arial" w:cs="Arial"/>
        </w:rPr>
        <w:br/>
      </w:r>
    </w:p>
    <w:p w14:paraId="141F3870"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0CC4D72A"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в контейнеры с зеленой цветовой индикацией складируются отходы, классифицируемые в соответствии с ФККО как отходы стекла и изделий из стекла незагрязненные;</w:t>
      </w:r>
      <w:r w:rsidRPr="00CA36CA">
        <w:rPr>
          <w:rFonts w:ascii="Arial" w:hAnsi="Arial" w:cs="Arial"/>
        </w:rPr>
        <w:br/>
      </w:r>
    </w:p>
    <w:p w14:paraId="767F1BC1"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0558AF7B"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 xml:space="preserve">в контейнеры с черной цветовой индикацией складируются отходы, классифицируемые в соответствии с ФККО как отходы пищевой продукции, </w:t>
      </w:r>
      <w:r w:rsidRPr="00CA36CA">
        <w:rPr>
          <w:rFonts w:ascii="Arial" w:hAnsi="Arial" w:cs="Arial"/>
        </w:rPr>
        <w:lastRenderedPageBreak/>
        <w:t>исключая напитки и табачные изделия;</w:t>
      </w:r>
      <w:r w:rsidRPr="00CA36CA">
        <w:rPr>
          <w:rFonts w:ascii="Arial" w:hAnsi="Arial" w:cs="Arial"/>
        </w:rPr>
        <w:br/>
      </w:r>
    </w:p>
    <w:p w14:paraId="3650B89B"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51C6F19E"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в контейнеры с серой цветовой индикацией складируются отходы, в отношении которых не осуществляется раздельное накопление;</w:t>
      </w:r>
      <w:r w:rsidRPr="00CA36CA">
        <w:rPr>
          <w:rFonts w:ascii="Arial" w:hAnsi="Arial" w:cs="Arial"/>
        </w:rPr>
        <w:br/>
      </w:r>
    </w:p>
    <w:p w14:paraId="58301609"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47CA36BA"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 xml:space="preserve">в контейнеры с красной цветовой индикацией складируются </w:t>
      </w:r>
      <w:proofErr w:type="spellStart"/>
      <w:r w:rsidRPr="00CA36CA">
        <w:rPr>
          <w:rFonts w:ascii="Arial" w:hAnsi="Arial" w:cs="Arial"/>
        </w:rPr>
        <w:t>неперерабатываемые</w:t>
      </w:r>
      <w:proofErr w:type="spellEnd"/>
      <w:r w:rsidRPr="00CA36CA">
        <w:rPr>
          <w:rFonts w:ascii="Arial" w:hAnsi="Arial" w:cs="Arial"/>
        </w:rPr>
        <w:t xml:space="preserve"> отходы.</w:t>
      </w:r>
      <w:r w:rsidRPr="00CA36CA">
        <w:rPr>
          <w:rFonts w:ascii="Arial" w:hAnsi="Arial" w:cs="Arial"/>
        </w:rPr>
        <w:br/>
      </w:r>
    </w:p>
    <w:p w14:paraId="33A26725"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785BCDA8"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3.3.2. При осуществлении раздельного накопления ТКО упрощенным способом используются контейнеры с цветовой индикацией и (или) соответствующей маркировкой:</w:t>
      </w:r>
      <w:r w:rsidRPr="00CA36CA">
        <w:rPr>
          <w:rFonts w:ascii="Arial" w:hAnsi="Arial" w:cs="Arial"/>
        </w:rPr>
        <w:br/>
      </w:r>
    </w:p>
    <w:p w14:paraId="74ED905A"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58C7C34E"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в контейнеры с синей цветовой индикацией и (или) маркировкой "вторичное сырье" складируются отходы (бумага, стекло, пластик и прочее), для которых существует возможность повторного использования;</w:t>
      </w:r>
      <w:r w:rsidRPr="00CA36CA">
        <w:rPr>
          <w:rFonts w:ascii="Arial" w:hAnsi="Arial" w:cs="Arial"/>
        </w:rPr>
        <w:br/>
      </w:r>
    </w:p>
    <w:p w14:paraId="029C75DC"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47622953"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в контейнеры с серой цветовой индикацией и (или) маркировкой "</w:t>
      </w:r>
      <w:proofErr w:type="spellStart"/>
      <w:r w:rsidRPr="00CA36CA">
        <w:rPr>
          <w:rFonts w:ascii="Arial" w:hAnsi="Arial" w:cs="Arial"/>
        </w:rPr>
        <w:t>неутилизируемые</w:t>
      </w:r>
      <w:proofErr w:type="spellEnd"/>
      <w:r w:rsidRPr="00CA36CA">
        <w:rPr>
          <w:rFonts w:ascii="Arial" w:hAnsi="Arial" w:cs="Arial"/>
        </w:rPr>
        <w:t xml:space="preserve"> отходы" складируются отходы, в отношении которых не осуществляется раздельное накопление (с пищевой составляющей).</w:t>
      </w:r>
      <w:r w:rsidRPr="00CA36CA">
        <w:rPr>
          <w:rFonts w:ascii="Arial" w:hAnsi="Arial" w:cs="Arial"/>
        </w:rPr>
        <w:br/>
      </w:r>
    </w:p>
    <w:p w14:paraId="1BD83C09"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5183D872"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Региональный оператор вправе установить дополнительные контейнеры с любой цветовой индикацией и (или) соответствующей маркировкой для организации более детального раздельного накопления вторичного сырья.</w:t>
      </w:r>
      <w:r w:rsidRPr="00CA36CA">
        <w:rPr>
          <w:rFonts w:ascii="Arial" w:hAnsi="Arial" w:cs="Arial"/>
        </w:rPr>
        <w:br/>
      </w:r>
    </w:p>
    <w:p w14:paraId="4A136993"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65C61646"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(п. 3.3 в ред. постановления Правительства Амурской области от 02.02.2021 N 53)</w:t>
      </w:r>
      <w:r w:rsidRPr="00CA36CA">
        <w:rPr>
          <w:rFonts w:ascii="Arial" w:hAnsi="Arial" w:cs="Arial"/>
        </w:rPr>
        <w:br/>
      </w:r>
    </w:p>
    <w:p w14:paraId="7B516E84"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7E09BE27"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3.4. При осуществлении раздельного накопления ТКО могут по необходимости использоваться дополнительные цветовые обозначения (накопление стекла различных цветов, накопление текстиля и пр.).</w:t>
      </w:r>
      <w:r w:rsidRPr="00CA36CA">
        <w:rPr>
          <w:rFonts w:ascii="Arial" w:hAnsi="Arial" w:cs="Arial"/>
        </w:rPr>
        <w:br/>
      </w:r>
    </w:p>
    <w:p w14:paraId="56D0D647"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24B9423A"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3.5. Внедрение раздельного накопления ТКО детализированным способом осуществляется поэтапно:</w:t>
      </w:r>
      <w:r w:rsidRPr="00CA36CA">
        <w:rPr>
          <w:rFonts w:ascii="Arial" w:hAnsi="Arial" w:cs="Arial"/>
        </w:rPr>
        <w:br/>
      </w:r>
    </w:p>
    <w:p w14:paraId="722E7C24"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7C5D5F72"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lastRenderedPageBreak/>
        <w:t>1 этап. С 1 января 2020 года по 31 декабря 2022 года региональному оператору необходимо осуществить установку контейнеров на контейнерных площадках:</w:t>
      </w:r>
      <w:r w:rsidRPr="00CA36CA">
        <w:rPr>
          <w:rFonts w:ascii="Arial" w:hAnsi="Arial" w:cs="Arial"/>
        </w:rPr>
        <w:br/>
      </w:r>
    </w:p>
    <w:p w14:paraId="252387AF"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5F19145F"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с оранжевой цветовой индикацией - для складирования отходов, классифицируемых в соответствии с ФККО как отходы продукции из пластмасс, не содержащих галогены, незагрязненные;</w:t>
      </w:r>
      <w:r w:rsidRPr="00CA36CA">
        <w:rPr>
          <w:rFonts w:ascii="Arial" w:hAnsi="Arial" w:cs="Arial"/>
        </w:rPr>
        <w:br/>
      </w:r>
    </w:p>
    <w:p w14:paraId="602F6B82"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163C42C1"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с серой цветовой индикацией - для складирования отходов, в отношении которых не осуществляется раздельное накопление;</w:t>
      </w:r>
      <w:r w:rsidRPr="00CA36CA">
        <w:rPr>
          <w:rFonts w:ascii="Arial" w:hAnsi="Arial" w:cs="Arial"/>
        </w:rPr>
        <w:br/>
      </w:r>
    </w:p>
    <w:p w14:paraId="20D9A881"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59220DCA"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2 этап. С 1 января 2023 года по 31 декабря 2024 года региональному оператору необходимо осуществить установку контейнеров на контейнерных площадках с синей цветовой индикацией для складирования отходов, классифицируемых в соответствии с ФККО как отходы производства бумаги и бумажных изделий;</w:t>
      </w:r>
      <w:r w:rsidRPr="00CA36CA">
        <w:rPr>
          <w:rFonts w:ascii="Arial" w:hAnsi="Arial" w:cs="Arial"/>
        </w:rPr>
        <w:br/>
      </w:r>
    </w:p>
    <w:p w14:paraId="0A77EFAE"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36328BE7"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3 этап. 1 января 2025 года по 31 декабря 2025 года региональному оператору необходимо осуществить установку контейнеров на контейнерных площадках:</w:t>
      </w:r>
      <w:r w:rsidRPr="00CA36CA">
        <w:rPr>
          <w:rFonts w:ascii="Arial" w:hAnsi="Arial" w:cs="Arial"/>
        </w:rPr>
        <w:br/>
      </w:r>
    </w:p>
    <w:p w14:paraId="4C2DDE68"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16BA0C2F"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с зеленой цветовой индикацией - для складирования отходов, классифицируемых в соответствии с ФККО как отходы стекла и изделий из стекла незагрязненные;</w:t>
      </w:r>
      <w:r w:rsidRPr="00CA36CA">
        <w:rPr>
          <w:rFonts w:ascii="Arial" w:hAnsi="Arial" w:cs="Arial"/>
        </w:rPr>
        <w:br/>
      </w:r>
    </w:p>
    <w:p w14:paraId="7A7216BA"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05DECB7E"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с черной цветовой индикацией - для складирования отходов, классифицируемых в соответствии с ФККО как отходы пищевой продукции, исключая напитки и табачные изделия;</w:t>
      </w:r>
      <w:r w:rsidRPr="00CA36CA">
        <w:rPr>
          <w:rFonts w:ascii="Arial" w:hAnsi="Arial" w:cs="Arial"/>
        </w:rPr>
        <w:br/>
      </w:r>
    </w:p>
    <w:p w14:paraId="4F31663B"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352BCDE2"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 xml:space="preserve">с красной цветовой индикацией - для складирования </w:t>
      </w:r>
      <w:proofErr w:type="spellStart"/>
      <w:r w:rsidRPr="00CA36CA">
        <w:rPr>
          <w:rFonts w:ascii="Arial" w:hAnsi="Arial" w:cs="Arial"/>
        </w:rPr>
        <w:t>неперерабатываемых</w:t>
      </w:r>
      <w:proofErr w:type="spellEnd"/>
      <w:r w:rsidRPr="00CA36CA">
        <w:rPr>
          <w:rFonts w:ascii="Arial" w:hAnsi="Arial" w:cs="Arial"/>
        </w:rPr>
        <w:t xml:space="preserve"> отходов.</w:t>
      </w:r>
      <w:r w:rsidRPr="00CA36CA">
        <w:rPr>
          <w:rFonts w:ascii="Arial" w:hAnsi="Arial" w:cs="Arial"/>
        </w:rPr>
        <w:br/>
      </w:r>
    </w:p>
    <w:p w14:paraId="6C8638E1"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74411183"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При досрочном завершении текущего этапа внедрения раздельного накопления ТКО детализированным способом региональный оператор вправе приступить к реализации следующего этапа до наступления сроков его реализации.</w:t>
      </w:r>
      <w:r w:rsidRPr="00CA36CA">
        <w:rPr>
          <w:rFonts w:ascii="Arial" w:hAnsi="Arial" w:cs="Arial"/>
        </w:rPr>
        <w:br/>
      </w:r>
    </w:p>
    <w:p w14:paraId="7F49BF81"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4B44ADE0"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Внедрение раздельного накопления ТКО упрощенным способом осуществляется с 1 января 2021 года по 31 декабря 2022 года.</w:t>
      </w:r>
      <w:r w:rsidRPr="00CA36CA">
        <w:rPr>
          <w:rFonts w:ascii="Arial" w:hAnsi="Arial" w:cs="Arial"/>
        </w:rPr>
        <w:br/>
      </w:r>
    </w:p>
    <w:p w14:paraId="24CF4783"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3EF73DF6"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(п. 3.5 в ред. постановления Правительства Амурской области от 02.02.2021 N 53)</w:t>
      </w:r>
      <w:r w:rsidRPr="00CA36CA">
        <w:rPr>
          <w:rFonts w:ascii="Arial" w:hAnsi="Arial" w:cs="Arial"/>
        </w:rPr>
        <w:br/>
      </w:r>
    </w:p>
    <w:p w14:paraId="2E10EA3F"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59F75198"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3.6. При раздельном накоплении ТКО выделяются полезные компоненты, подлежащие обезвреживанию, обработке, утилизации, перечень которых определяется в соответствии с законодательством Российской Федерации и Амурской области. Такой перечень может включать в себя несортированные ТКО, ТКО для утилизации и иные виды ТКО.</w:t>
      </w:r>
      <w:r w:rsidRPr="00CA36CA">
        <w:rPr>
          <w:rFonts w:ascii="Arial" w:hAnsi="Arial" w:cs="Arial"/>
        </w:rPr>
        <w:br/>
      </w:r>
    </w:p>
    <w:p w14:paraId="000224D7"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6D4BFFCE"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 xml:space="preserve">3.7. В многоквартирных домах с мусоропроводами использование мусоропровода предусмотрено для накопления </w:t>
      </w:r>
      <w:proofErr w:type="spellStart"/>
      <w:r w:rsidRPr="00CA36CA">
        <w:rPr>
          <w:rFonts w:ascii="Arial" w:hAnsi="Arial" w:cs="Arial"/>
        </w:rPr>
        <w:t>неперерабатываемых</w:t>
      </w:r>
      <w:proofErr w:type="spellEnd"/>
      <w:r w:rsidRPr="00CA36CA">
        <w:rPr>
          <w:rFonts w:ascii="Arial" w:hAnsi="Arial" w:cs="Arial"/>
        </w:rPr>
        <w:t xml:space="preserve"> (несортированных) отходов. Накопление сортированных отходов осуществляется в соответствии с пунктом 3.3 настоящего Порядка.</w:t>
      </w:r>
      <w:r w:rsidRPr="00CA36CA">
        <w:rPr>
          <w:rFonts w:ascii="Arial" w:hAnsi="Arial" w:cs="Arial"/>
        </w:rPr>
        <w:br/>
      </w:r>
    </w:p>
    <w:p w14:paraId="17A1686B" w14:textId="77777777" w:rsidR="00CA36CA" w:rsidRPr="00CA36CA" w:rsidRDefault="00CA36CA" w:rsidP="00CA36CA">
      <w:pPr>
        <w:pStyle w:val="3"/>
        <w:spacing w:before="0" w:beforeAutospacing="0" w:after="240" w:afterAutospacing="0" w:line="330" w:lineRule="atLeast"/>
        <w:jc w:val="center"/>
        <w:textAlignment w:val="baseline"/>
        <w:rPr>
          <w:rFonts w:ascii="Arial" w:hAnsi="Arial" w:cs="Arial"/>
          <w:sz w:val="24"/>
          <w:szCs w:val="24"/>
        </w:rPr>
      </w:pPr>
      <w:r w:rsidRPr="00CA36CA">
        <w:rPr>
          <w:rFonts w:ascii="Arial" w:hAnsi="Arial" w:cs="Arial"/>
          <w:sz w:val="24"/>
          <w:szCs w:val="24"/>
        </w:rPr>
        <w:br/>
      </w:r>
      <w:r w:rsidRPr="00CA36CA">
        <w:rPr>
          <w:rFonts w:ascii="Arial" w:hAnsi="Arial" w:cs="Arial"/>
          <w:sz w:val="24"/>
          <w:szCs w:val="24"/>
        </w:rPr>
        <w:br/>
        <w:t>IV. Накопление крупногабаритных отходов</w:t>
      </w:r>
    </w:p>
    <w:p w14:paraId="262F8566"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081D5A32"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4.1. В соответствии с договором в местах (площадках) накопления ТКО складирование КГО осуществляется потребителями следующими способами:</w:t>
      </w:r>
      <w:r w:rsidRPr="00CA36CA">
        <w:rPr>
          <w:rFonts w:ascii="Arial" w:hAnsi="Arial" w:cs="Arial"/>
        </w:rPr>
        <w:br/>
      </w:r>
    </w:p>
    <w:p w14:paraId="6919F638"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2407BC2E"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(в ред. постановлений Правительства Амурской области от 08.05.2019 N 250, от 05.06.2019 N 310)</w:t>
      </w:r>
      <w:r w:rsidRPr="00CA36CA">
        <w:rPr>
          <w:rFonts w:ascii="Arial" w:hAnsi="Arial" w:cs="Arial"/>
        </w:rPr>
        <w:br/>
      </w:r>
    </w:p>
    <w:p w14:paraId="57CAF186"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1FA08017"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а) в бункеры, расположенные на контейнерных площадках;</w:t>
      </w:r>
      <w:r w:rsidRPr="00CA36CA">
        <w:rPr>
          <w:rFonts w:ascii="Arial" w:hAnsi="Arial" w:cs="Arial"/>
        </w:rPr>
        <w:br/>
      </w:r>
    </w:p>
    <w:p w14:paraId="6B5EC719"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2E08F4A2"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б) на специальных площадках для накопления КГО.</w:t>
      </w:r>
      <w:r w:rsidRPr="00CA36CA">
        <w:rPr>
          <w:rFonts w:ascii="Arial" w:hAnsi="Arial" w:cs="Arial"/>
        </w:rPr>
        <w:br/>
      </w:r>
    </w:p>
    <w:p w14:paraId="289DA9B8"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4384BA88"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4.2. Для накопления КГО потребления от многоквартирных домов органом местного самоуправления создается (должен соблюдаться один из указанных критериев):</w:t>
      </w:r>
      <w:r w:rsidRPr="00CA36CA">
        <w:rPr>
          <w:rFonts w:ascii="Arial" w:hAnsi="Arial" w:cs="Arial"/>
        </w:rPr>
        <w:br/>
      </w:r>
    </w:p>
    <w:p w14:paraId="55F4C035"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297E9210"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(в ред. постановления Правительства Амурской области от 08.05.2019 N 250)</w:t>
      </w:r>
      <w:r w:rsidRPr="00CA36CA">
        <w:rPr>
          <w:rFonts w:ascii="Arial" w:hAnsi="Arial" w:cs="Arial"/>
        </w:rPr>
        <w:br/>
      </w:r>
    </w:p>
    <w:p w14:paraId="77B63D5C"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255CF28D"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не менее 1 специальной площадки для накопления КГО на каждые 5 тыс. жителей;</w:t>
      </w:r>
      <w:r w:rsidRPr="00CA36CA">
        <w:rPr>
          <w:rFonts w:ascii="Arial" w:hAnsi="Arial" w:cs="Arial"/>
        </w:rPr>
        <w:br/>
      </w:r>
    </w:p>
    <w:p w14:paraId="79D1D613"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020E825B"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1 специальная площадка для накопления КГО на квартал жилой застройки.</w:t>
      </w:r>
      <w:r w:rsidRPr="00CA36CA">
        <w:rPr>
          <w:rFonts w:ascii="Arial" w:hAnsi="Arial" w:cs="Arial"/>
        </w:rPr>
        <w:br/>
      </w:r>
    </w:p>
    <w:p w14:paraId="01AB7C75"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2AD24C1B"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4.3. Специальная площадка для накопления КГО должна иметь твердое покрытие, ограждение, препятствующее развалу отходов, свободный подъезд для погрузки.</w:t>
      </w:r>
      <w:r w:rsidRPr="00CA36CA">
        <w:rPr>
          <w:rFonts w:ascii="Arial" w:hAnsi="Arial" w:cs="Arial"/>
        </w:rPr>
        <w:br/>
      </w:r>
    </w:p>
    <w:p w14:paraId="60BE69BD"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03EB6A3B"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Рекомендуется совместное расположение площадок для КГО и контейнерных площадок для накопления ТКО.</w:t>
      </w:r>
      <w:r w:rsidRPr="00CA36CA">
        <w:rPr>
          <w:rFonts w:ascii="Arial" w:hAnsi="Arial" w:cs="Arial"/>
        </w:rPr>
        <w:br/>
      </w:r>
    </w:p>
    <w:p w14:paraId="7957027E"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1A078A4C"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4.4. При складировании КГО должны находиться в состоянии, не создающем угроз для жизни и здоровья персонала регионального оператора, оператора по обращению с ТКО, иных лиц, а также не должны создавать угроз для целостности и технической исправности мусоровозов.</w:t>
      </w:r>
      <w:r w:rsidRPr="00CA36CA">
        <w:rPr>
          <w:rFonts w:ascii="Arial" w:hAnsi="Arial" w:cs="Arial"/>
        </w:rPr>
        <w:br/>
      </w:r>
    </w:p>
    <w:p w14:paraId="2E513617"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7C94D7D5"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(п. 4.4 введен постановлением Правительства Амурской области от 05.06.2019 N 310)</w:t>
      </w:r>
      <w:r w:rsidRPr="00CA36CA">
        <w:rPr>
          <w:rFonts w:ascii="Arial" w:hAnsi="Arial" w:cs="Arial"/>
        </w:rPr>
        <w:br/>
      </w:r>
    </w:p>
    <w:p w14:paraId="75291185"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439200FF"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4.5. Складированные в местах накопления КГО не должны быть заполнены иными отходами.</w:t>
      </w:r>
      <w:r w:rsidRPr="00CA36CA">
        <w:rPr>
          <w:rFonts w:ascii="Arial" w:hAnsi="Arial" w:cs="Arial"/>
        </w:rPr>
        <w:br/>
      </w:r>
    </w:p>
    <w:p w14:paraId="533CFCD8"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65BCCBE0"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(п. 4.5 введен постановлением Правительства Амурской области от 05.06.2019 N 310)</w:t>
      </w:r>
      <w:r w:rsidRPr="00CA36CA">
        <w:rPr>
          <w:rFonts w:ascii="Arial" w:hAnsi="Arial" w:cs="Arial"/>
        </w:rPr>
        <w:br/>
      </w:r>
    </w:p>
    <w:p w14:paraId="16E62F50"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17B1C8DC"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4.6. Запрещается складирование КГО в контейнеры, а также в не предназначенные для их складирования места.</w:t>
      </w:r>
      <w:r w:rsidRPr="00CA36CA">
        <w:rPr>
          <w:rFonts w:ascii="Arial" w:hAnsi="Arial" w:cs="Arial"/>
        </w:rPr>
        <w:br/>
      </w:r>
    </w:p>
    <w:p w14:paraId="1A736DA0"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59415476"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lastRenderedPageBreak/>
        <w:t>(п. 4.6 введен постановлением Правительства Амурской области от 05.06.2019 N 310)</w:t>
      </w:r>
      <w:r w:rsidRPr="00CA36CA">
        <w:rPr>
          <w:rFonts w:ascii="Arial" w:hAnsi="Arial" w:cs="Arial"/>
        </w:rPr>
        <w:br/>
      </w:r>
    </w:p>
    <w:p w14:paraId="3A521BB1"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7AFD338F"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4.7. Вывоз КГО обеспечивается региональным оператором, в том числе по заявкам потребителей.</w:t>
      </w:r>
      <w:r w:rsidRPr="00CA36CA">
        <w:rPr>
          <w:rFonts w:ascii="Arial" w:hAnsi="Arial" w:cs="Arial"/>
        </w:rPr>
        <w:br/>
      </w:r>
    </w:p>
    <w:p w14:paraId="5EAFE21E"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1C828BC4"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(п. 4.7 введен постановлением Правительства Амурской области от 05.06.2019 N 310)</w:t>
      </w:r>
      <w:r w:rsidRPr="00CA36CA">
        <w:rPr>
          <w:rFonts w:ascii="Arial" w:hAnsi="Arial" w:cs="Arial"/>
        </w:rPr>
        <w:br/>
      </w:r>
    </w:p>
    <w:p w14:paraId="5738A323"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32D753C0"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4.8. Региональный оператор обеспечивает направление КГО на объекты по обработке, обезвреживанию и утилизации отходов в соответствии с законодательством Российской Федерации и Амурской области в области санитарно-эпидемиологического благополучия населения и в области обращения с отходами.</w:t>
      </w:r>
      <w:r w:rsidRPr="00CA36CA">
        <w:rPr>
          <w:rFonts w:ascii="Arial" w:hAnsi="Arial" w:cs="Arial"/>
        </w:rPr>
        <w:br/>
      </w:r>
    </w:p>
    <w:p w14:paraId="09B4C505"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76F7033D"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(п. 4.8 введен постановлением Правительства Амурской области от 05.06.2019 N 310)</w:t>
      </w:r>
      <w:r w:rsidRPr="00CA36CA">
        <w:rPr>
          <w:rFonts w:ascii="Arial" w:hAnsi="Arial" w:cs="Arial"/>
        </w:rPr>
        <w:br/>
      </w:r>
    </w:p>
    <w:p w14:paraId="7D4444BA" w14:textId="77777777" w:rsidR="00CA36CA" w:rsidRPr="00CA36CA" w:rsidRDefault="00CA36CA" w:rsidP="00CA36CA">
      <w:pPr>
        <w:pStyle w:val="3"/>
        <w:spacing w:before="0" w:beforeAutospacing="0" w:after="240" w:afterAutospacing="0" w:line="330" w:lineRule="atLeast"/>
        <w:jc w:val="center"/>
        <w:textAlignment w:val="baseline"/>
        <w:rPr>
          <w:rFonts w:ascii="Arial" w:hAnsi="Arial" w:cs="Arial"/>
          <w:sz w:val="24"/>
          <w:szCs w:val="24"/>
        </w:rPr>
      </w:pPr>
      <w:r w:rsidRPr="00CA36CA">
        <w:rPr>
          <w:rFonts w:ascii="Arial" w:hAnsi="Arial" w:cs="Arial"/>
          <w:sz w:val="24"/>
          <w:szCs w:val="24"/>
        </w:rPr>
        <w:br/>
      </w:r>
      <w:r w:rsidRPr="00CA36CA">
        <w:rPr>
          <w:rFonts w:ascii="Arial" w:hAnsi="Arial" w:cs="Arial"/>
          <w:sz w:val="24"/>
          <w:szCs w:val="24"/>
        </w:rPr>
        <w:br/>
        <w:t>V. Накопление отходов электронного оборудования</w:t>
      </w:r>
    </w:p>
    <w:p w14:paraId="3F0D804B"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03FF864E"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5.1. К отходам электронного оборудования относятся отходы, классифицируемые в соответствии с ФККО как оборудование компьютерное, электронное, электрическое, оптическое, утратившее свои потребительские свойства.</w:t>
      </w:r>
      <w:r w:rsidRPr="00CA36CA">
        <w:rPr>
          <w:rFonts w:ascii="Arial" w:hAnsi="Arial" w:cs="Arial"/>
        </w:rPr>
        <w:br/>
      </w:r>
    </w:p>
    <w:p w14:paraId="7CD015A1"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55DAC3A3"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5.2. Накопление электронного оборудования осуществляется на специальных площадках для накопления электронного оборудования, выделенных в составе контейнерных площадок для КГО, путем транспортирования по заявке собственника.</w:t>
      </w:r>
      <w:r w:rsidRPr="00CA36CA">
        <w:rPr>
          <w:rFonts w:ascii="Arial" w:hAnsi="Arial" w:cs="Arial"/>
        </w:rPr>
        <w:br/>
      </w:r>
    </w:p>
    <w:p w14:paraId="449031AF"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6ACEEEDF"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5.3. Запрещается размещать отходы электронного оборудования в контейнерах для накопления ТКО.</w:t>
      </w:r>
      <w:r w:rsidRPr="00CA36CA">
        <w:rPr>
          <w:rFonts w:ascii="Arial" w:hAnsi="Arial" w:cs="Arial"/>
        </w:rPr>
        <w:br/>
      </w:r>
    </w:p>
    <w:p w14:paraId="1FAEDB39"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121CD714"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lastRenderedPageBreak/>
        <w:t>5.4. Собранные отходы электронного оборудования передаются региональным оператором организациям, осуществляющим извлечение компонентов, для передачи извлеченных компонентов на утилизацию, обезвреживание, захоронение.</w:t>
      </w:r>
      <w:r w:rsidRPr="00CA36CA">
        <w:rPr>
          <w:rFonts w:ascii="Arial" w:hAnsi="Arial" w:cs="Arial"/>
        </w:rPr>
        <w:br/>
      </w:r>
    </w:p>
    <w:p w14:paraId="7773C4AC" w14:textId="77777777" w:rsidR="00CA36CA" w:rsidRPr="00CA36CA" w:rsidRDefault="00CA36CA" w:rsidP="00CA36CA">
      <w:pPr>
        <w:pStyle w:val="formattext"/>
        <w:spacing w:before="0" w:beforeAutospacing="0" w:after="0" w:afterAutospacing="0" w:line="330" w:lineRule="atLeast"/>
        <w:textAlignment w:val="baseline"/>
        <w:rPr>
          <w:rFonts w:ascii="Arial" w:hAnsi="Arial" w:cs="Arial"/>
        </w:rPr>
      </w:pPr>
    </w:p>
    <w:p w14:paraId="2F4CF358" w14:textId="77777777" w:rsidR="00CA36CA" w:rsidRPr="00CA36CA" w:rsidRDefault="00CA36CA" w:rsidP="00CA36CA">
      <w:pPr>
        <w:pStyle w:val="formattext"/>
        <w:spacing w:before="0" w:beforeAutospacing="0" w:after="0" w:afterAutospacing="0" w:line="330" w:lineRule="atLeast"/>
        <w:ind w:firstLine="480"/>
        <w:textAlignment w:val="baseline"/>
        <w:rPr>
          <w:rFonts w:ascii="Arial" w:hAnsi="Arial" w:cs="Arial"/>
        </w:rPr>
      </w:pPr>
      <w:r w:rsidRPr="00CA36CA">
        <w:rPr>
          <w:rFonts w:ascii="Arial" w:hAnsi="Arial" w:cs="Arial"/>
        </w:rPr>
        <w:t>При отсутствии таких организаций электронное оборудование подвергается обработке, обезвреживанию и захоронению вместе с КГО.</w:t>
      </w:r>
      <w:r w:rsidRPr="00CA36CA">
        <w:rPr>
          <w:rFonts w:ascii="Arial" w:hAnsi="Arial" w:cs="Arial"/>
        </w:rPr>
        <w:br/>
      </w:r>
    </w:p>
    <w:p w14:paraId="3620505C" w14:textId="77777777" w:rsidR="00CA36CA" w:rsidRPr="00CA36CA" w:rsidRDefault="00CA36CA" w:rsidP="00CA36CA">
      <w:pPr>
        <w:pStyle w:val="3"/>
        <w:spacing w:before="0" w:beforeAutospacing="0" w:after="240" w:afterAutospacing="0" w:line="330" w:lineRule="atLeast"/>
        <w:jc w:val="center"/>
        <w:textAlignment w:val="baseline"/>
        <w:rPr>
          <w:rFonts w:ascii="Arial" w:hAnsi="Arial" w:cs="Arial"/>
          <w:sz w:val="24"/>
          <w:szCs w:val="24"/>
        </w:rPr>
      </w:pPr>
      <w:r w:rsidRPr="00CA36CA">
        <w:rPr>
          <w:rFonts w:ascii="Arial" w:hAnsi="Arial" w:cs="Arial"/>
          <w:sz w:val="24"/>
          <w:szCs w:val="24"/>
        </w:rPr>
        <w:br/>
      </w:r>
      <w:r w:rsidRPr="00CA36CA">
        <w:rPr>
          <w:rFonts w:ascii="Arial" w:hAnsi="Arial" w:cs="Arial"/>
          <w:sz w:val="24"/>
          <w:szCs w:val="24"/>
        </w:rPr>
        <w:br/>
        <w:t>VI. Накопление ртутьсодержащих отходов</w:t>
      </w:r>
    </w:p>
    <w:p w14:paraId="10B7A7A6"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6.1. Накопление ртутьсодержащих отходов должно выполняться методами, исключающими их бой и разгерметизацию.</w:t>
      </w:r>
      <w:r w:rsidRPr="00CA36CA">
        <w:rPr>
          <w:rFonts w:ascii="Arial" w:hAnsi="Arial" w:cs="Arial"/>
        </w:rPr>
        <w:br/>
      </w:r>
    </w:p>
    <w:p w14:paraId="70A7570E"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5EC3A66D"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6.2. Субъекты хозяйственной и иной деятельности осуществляют накопление ртутьсодержащих отходов отдельно от других видов отходов в неповрежденной штатной упаковке или в другой таре, обеспечивающей их сохранность при хранении, и сдают ртутьсодержащие отходы на утилизацию, обезвреживание в специализированные организации, отвечающие требованиям законодательства.</w:t>
      </w:r>
      <w:r w:rsidRPr="00CA36CA">
        <w:rPr>
          <w:rFonts w:ascii="Arial" w:hAnsi="Arial" w:cs="Arial"/>
        </w:rPr>
        <w:br/>
      </w:r>
    </w:p>
    <w:p w14:paraId="12D484A2"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7DF0F6F1"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6.3. Накопление ртутьсодержащих отходов граждан осуществляется в пунктах накопления вторичного сырья и опасных отходов, создаваемых специализированными организациями, управляющими организациями и товариществом собственников жилья, а также органами местного самоуправления.</w:t>
      </w:r>
      <w:r w:rsidRPr="00CA36CA">
        <w:rPr>
          <w:rFonts w:ascii="Arial" w:hAnsi="Arial" w:cs="Arial"/>
        </w:rPr>
        <w:br/>
      </w:r>
    </w:p>
    <w:p w14:paraId="203E6F51" w14:textId="77777777" w:rsidR="00CA36CA" w:rsidRPr="00CA36CA" w:rsidRDefault="00CA36CA" w:rsidP="00CA36CA">
      <w:pPr>
        <w:pStyle w:val="3"/>
        <w:shd w:val="clear" w:color="auto" w:fill="FFFFFF"/>
        <w:spacing w:before="0" w:beforeAutospacing="0" w:after="240" w:afterAutospacing="0"/>
        <w:jc w:val="center"/>
        <w:textAlignment w:val="baseline"/>
        <w:rPr>
          <w:rFonts w:ascii="Arial" w:hAnsi="Arial" w:cs="Arial"/>
          <w:sz w:val="24"/>
          <w:szCs w:val="24"/>
        </w:rPr>
      </w:pPr>
      <w:r w:rsidRPr="00CA36CA">
        <w:rPr>
          <w:rFonts w:ascii="Arial" w:hAnsi="Arial" w:cs="Arial"/>
          <w:sz w:val="24"/>
          <w:szCs w:val="24"/>
        </w:rPr>
        <w:br/>
      </w:r>
      <w:r w:rsidRPr="00CA36CA">
        <w:rPr>
          <w:rFonts w:ascii="Arial" w:hAnsi="Arial" w:cs="Arial"/>
          <w:sz w:val="24"/>
          <w:szCs w:val="24"/>
        </w:rPr>
        <w:br/>
        <w:t>VII. Накопление отходов в садоводческих или огороднических некоммерческих товариществах, гаражно-строительных кооперативах</w:t>
      </w:r>
    </w:p>
    <w:p w14:paraId="16414255" w14:textId="77777777" w:rsidR="00CA36CA" w:rsidRPr="00CA36CA" w:rsidRDefault="00CA36CA" w:rsidP="00CA36CA">
      <w:pPr>
        <w:pStyle w:val="formattext"/>
        <w:shd w:val="clear" w:color="auto" w:fill="FFFFFF"/>
        <w:spacing w:before="0" w:beforeAutospacing="0" w:after="0" w:afterAutospacing="0"/>
        <w:jc w:val="center"/>
        <w:textAlignment w:val="baseline"/>
        <w:rPr>
          <w:rFonts w:ascii="Arial" w:hAnsi="Arial" w:cs="Arial"/>
        </w:rPr>
      </w:pPr>
      <w:r w:rsidRPr="00CA36CA">
        <w:rPr>
          <w:rFonts w:ascii="Arial" w:hAnsi="Arial" w:cs="Arial"/>
        </w:rPr>
        <w:t>(в ред. постановления Правительства Амурской области от 27.03.2019 N 140)</w:t>
      </w:r>
    </w:p>
    <w:p w14:paraId="609A6A6E"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r w:rsidRPr="00CA36CA">
        <w:rPr>
          <w:rFonts w:ascii="Arial" w:hAnsi="Arial" w:cs="Arial"/>
        </w:rPr>
        <w:br/>
      </w:r>
    </w:p>
    <w:p w14:paraId="1EF1D69A"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7.1. Для накопления отходов, образующихся в садоводческих или огороднических некоммерческих товариществах, гаражно-строительных кооперативах, используются:</w:t>
      </w:r>
      <w:r w:rsidRPr="00CA36CA">
        <w:rPr>
          <w:rFonts w:ascii="Arial" w:hAnsi="Arial" w:cs="Arial"/>
        </w:rPr>
        <w:br/>
      </w:r>
    </w:p>
    <w:p w14:paraId="3EC2A737"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4C95B794"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(в ред. постановления Правительства Амурской области от 27.03.2019 N 140)</w:t>
      </w:r>
      <w:r w:rsidRPr="00CA36CA">
        <w:rPr>
          <w:rFonts w:ascii="Arial" w:hAnsi="Arial" w:cs="Arial"/>
        </w:rPr>
        <w:br/>
      </w:r>
    </w:p>
    <w:p w14:paraId="26B0975D"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5FAB8228"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контейнерные площадки с твердым покрытием для ТКО;</w:t>
      </w:r>
      <w:r w:rsidRPr="00CA36CA">
        <w:rPr>
          <w:rFonts w:ascii="Arial" w:hAnsi="Arial" w:cs="Arial"/>
        </w:rPr>
        <w:br/>
      </w:r>
    </w:p>
    <w:p w14:paraId="51AD1B49"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78FCA8CA"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lastRenderedPageBreak/>
        <w:t>емкости для накопления отработанных горюче-смазочных материалов;</w:t>
      </w:r>
      <w:r w:rsidRPr="00CA36CA">
        <w:rPr>
          <w:rFonts w:ascii="Arial" w:hAnsi="Arial" w:cs="Arial"/>
        </w:rPr>
        <w:br/>
      </w:r>
    </w:p>
    <w:p w14:paraId="0FE45575"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45AF1796"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 xml:space="preserve">специальные площадки для накопления КГО (кузова, отработанные автопокрышки и </w:t>
      </w:r>
      <w:proofErr w:type="gramStart"/>
      <w:r w:rsidRPr="00CA36CA">
        <w:rPr>
          <w:rFonts w:ascii="Arial" w:hAnsi="Arial" w:cs="Arial"/>
        </w:rPr>
        <w:t>т.п.</w:t>
      </w:r>
      <w:proofErr w:type="gramEnd"/>
      <w:r w:rsidRPr="00CA36CA">
        <w:rPr>
          <w:rFonts w:ascii="Arial" w:hAnsi="Arial" w:cs="Arial"/>
        </w:rPr>
        <w:t>);</w:t>
      </w:r>
      <w:r w:rsidRPr="00CA36CA">
        <w:rPr>
          <w:rFonts w:ascii="Arial" w:hAnsi="Arial" w:cs="Arial"/>
        </w:rPr>
        <w:br/>
      </w:r>
    </w:p>
    <w:p w14:paraId="6928A42A"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572ED4D2"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другие емкости, предоставленные региональным оператором в целях соблюдения технической возможности накопления и транспортирования ТКО.</w:t>
      </w:r>
      <w:r w:rsidRPr="00CA36CA">
        <w:rPr>
          <w:rFonts w:ascii="Arial" w:hAnsi="Arial" w:cs="Arial"/>
        </w:rPr>
        <w:br/>
      </w:r>
    </w:p>
    <w:p w14:paraId="3AA755E7"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4097620C"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7.2. Размещение контейнерных площадок производится в соответствии с ТСОО с соблюдением экологических и санитарных норм и правил.</w:t>
      </w:r>
      <w:r w:rsidRPr="00CA36CA">
        <w:rPr>
          <w:rFonts w:ascii="Arial" w:hAnsi="Arial" w:cs="Arial"/>
        </w:rPr>
        <w:br/>
      </w:r>
    </w:p>
    <w:p w14:paraId="0A994C1E"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3609C1A3"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7.3. Утратил силу. - Постановление Правительства Амурской области от 08.05.2019 N 250.</w:t>
      </w:r>
      <w:r w:rsidRPr="00CA36CA">
        <w:rPr>
          <w:rFonts w:ascii="Arial" w:hAnsi="Arial" w:cs="Arial"/>
        </w:rPr>
        <w:br/>
      </w:r>
    </w:p>
    <w:p w14:paraId="2F566089"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1FC224D7"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 xml:space="preserve">7.4. Отработанные горюче-смазочные материалы, автошины, аккумуляторы, иные токсичные отходы, металлолом собираются в специально оборудованных местах и по мере накопления передаются для утилизации на специализированные предприятия или пункты приема с оформлением подтверждающей документации (акты приема-передачи, справки и </w:t>
      </w:r>
      <w:proofErr w:type="gramStart"/>
      <w:r w:rsidRPr="00CA36CA">
        <w:rPr>
          <w:rFonts w:ascii="Arial" w:hAnsi="Arial" w:cs="Arial"/>
        </w:rPr>
        <w:t>т.п.</w:t>
      </w:r>
      <w:proofErr w:type="gramEnd"/>
      <w:r w:rsidRPr="00CA36CA">
        <w:rPr>
          <w:rFonts w:ascii="Arial" w:hAnsi="Arial" w:cs="Arial"/>
        </w:rPr>
        <w:t>).</w:t>
      </w:r>
      <w:r w:rsidRPr="00CA36CA">
        <w:rPr>
          <w:rFonts w:ascii="Arial" w:hAnsi="Arial" w:cs="Arial"/>
        </w:rPr>
        <w:br/>
      </w:r>
    </w:p>
    <w:p w14:paraId="760C0100" w14:textId="77777777" w:rsidR="00CA36CA" w:rsidRPr="00CA36CA" w:rsidRDefault="00CA36CA" w:rsidP="00CA36CA">
      <w:pPr>
        <w:pStyle w:val="3"/>
        <w:shd w:val="clear" w:color="auto" w:fill="FFFFFF"/>
        <w:spacing w:before="0" w:beforeAutospacing="0" w:after="240" w:afterAutospacing="0"/>
        <w:jc w:val="center"/>
        <w:textAlignment w:val="baseline"/>
        <w:rPr>
          <w:rFonts w:ascii="Arial" w:hAnsi="Arial" w:cs="Arial"/>
          <w:sz w:val="24"/>
          <w:szCs w:val="24"/>
        </w:rPr>
      </w:pPr>
      <w:r w:rsidRPr="00CA36CA">
        <w:rPr>
          <w:rFonts w:ascii="Arial" w:hAnsi="Arial" w:cs="Arial"/>
          <w:sz w:val="24"/>
          <w:szCs w:val="24"/>
        </w:rPr>
        <w:br/>
      </w:r>
      <w:r w:rsidRPr="00CA36CA">
        <w:rPr>
          <w:rFonts w:ascii="Arial" w:hAnsi="Arial" w:cs="Arial"/>
          <w:sz w:val="24"/>
          <w:szCs w:val="24"/>
        </w:rPr>
        <w:br/>
        <w:t>VIII. Контейнеры для ТКО</w:t>
      </w:r>
    </w:p>
    <w:p w14:paraId="458F6658"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295615DD"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8.1. Для накопления ТКО используются контейнеры объемом накапливания отходов от 0,4 куб. м до 8 куб. м.</w:t>
      </w:r>
      <w:r w:rsidRPr="00CA36CA">
        <w:rPr>
          <w:rFonts w:ascii="Arial" w:hAnsi="Arial" w:cs="Arial"/>
        </w:rPr>
        <w:br/>
      </w:r>
    </w:p>
    <w:p w14:paraId="6691753B"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754B503E"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(в ред. постановлений Правительства Амурской области от 08.05.2019 N 250, от 05.06.2019 N 310)</w:t>
      </w:r>
      <w:r w:rsidRPr="00CA36CA">
        <w:rPr>
          <w:rFonts w:ascii="Arial" w:hAnsi="Arial" w:cs="Arial"/>
        </w:rPr>
        <w:br/>
      </w:r>
    </w:p>
    <w:p w14:paraId="6552455F"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203C2841"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 xml:space="preserve">8.2. Необходимое количество контейнеров на контейнерной площадке и их вместимость определяются органом местного самоуправления исходя из количества жителей, проживающих в многоквартирных домах, для накопления </w:t>
      </w:r>
      <w:proofErr w:type="gramStart"/>
      <w:r w:rsidRPr="00CA36CA">
        <w:rPr>
          <w:rFonts w:ascii="Arial" w:hAnsi="Arial" w:cs="Arial"/>
        </w:rPr>
        <w:t>ТКО</w:t>
      </w:r>
      <w:proofErr w:type="gramEnd"/>
      <w:r w:rsidRPr="00CA36CA">
        <w:rPr>
          <w:rFonts w:ascii="Arial" w:hAnsi="Arial" w:cs="Arial"/>
        </w:rPr>
        <w:t xml:space="preserve"> которых предназначены эти контейнеры, и установленных нормативов накопления ТКО с учетом санитарно-эпидемиологических требований. Количество и объем контейнеров могут быть изменены по заявлению собственников помещений в многоквартирном доме либо лица, осуществляющего управление многоквартирным домом, при этом уменьшение количества и вместимости контейнеров для несортированных ТКО допускается только при условии осуществления такими лицами раздельного накопления ТКО.</w:t>
      </w:r>
      <w:r w:rsidRPr="00CA36CA">
        <w:rPr>
          <w:rFonts w:ascii="Arial" w:hAnsi="Arial" w:cs="Arial"/>
        </w:rPr>
        <w:br/>
      </w:r>
    </w:p>
    <w:p w14:paraId="3EE0F7D1"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578FDB3A"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lastRenderedPageBreak/>
        <w:t>(п. 8.2 в ред. постановления Правительства Амурской области от 08.05.2019 N 250)</w:t>
      </w:r>
      <w:r w:rsidRPr="00CA36CA">
        <w:rPr>
          <w:rFonts w:ascii="Arial" w:hAnsi="Arial" w:cs="Arial"/>
        </w:rPr>
        <w:br/>
      </w:r>
    </w:p>
    <w:p w14:paraId="44DA12CB"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7D0FBD99"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8.3. Утратил силу. - Постановление Правительства Амурской области от 08.05.2019 N 250.</w:t>
      </w:r>
      <w:r w:rsidRPr="00CA36CA">
        <w:rPr>
          <w:rFonts w:ascii="Arial" w:hAnsi="Arial" w:cs="Arial"/>
        </w:rPr>
        <w:br/>
      </w:r>
    </w:p>
    <w:p w14:paraId="5FE99E33"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2067020A"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8.4. Необходимое количество контейнеров, необходимых для накопления ТКО юридических лиц и индивидуальных предпринимателей, определяется органом местного самоуправления с учетом предложений регионального оператора исходя из установленных нормативов накопления ТКО и в соответствии с условиями договора.</w:t>
      </w:r>
      <w:r w:rsidRPr="00CA36CA">
        <w:rPr>
          <w:rFonts w:ascii="Arial" w:hAnsi="Arial" w:cs="Arial"/>
        </w:rPr>
        <w:br/>
      </w:r>
    </w:p>
    <w:p w14:paraId="2AC6089C"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0A450D62"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(п. 8.4 в ред. постановления Правительства Амурской области от 08.05.2019 N 250)</w:t>
      </w:r>
      <w:r w:rsidRPr="00CA36CA">
        <w:rPr>
          <w:rFonts w:ascii="Arial" w:hAnsi="Arial" w:cs="Arial"/>
        </w:rPr>
        <w:br/>
      </w:r>
    </w:p>
    <w:p w14:paraId="161F31BC"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45C3B790"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8.5. Контейнеры должны быть изготовлены из пластика или металла, иметь крышку, предотвращающую попадание в контейнер атмосферных осадков. Контейнеры должны быть промаркированы с указанием контактов организации, осуществляющей накопление и транспортирование ТКО, и графика вывоза отходов.</w:t>
      </w:r>
      <w:r w:rsidRPr="00CA36CA">
        <w:rPr>
          <w:rFonts w:ascii="Arial" w:hAnsi="Arial" w:cs="Arial"/>
        </w:rPr>
        <w:br/>
      </w:r>
    </w:p>
    <w:p w14:paraId="0065E6FC"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605AF297"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8.6. Контейнер может заполняться отходами только до объема, не превышающего верхней кромки контейнера. Запрещается прессовать или уплотнять отходы в контейнере таким образом, что станет невозможным высыпание его содержимого при загрузке в мусоровоз.</w:t>
      </w:r>
      <w:r w:rsidRPr="00CA36CA">
        <w:rPr>
          <w:rFonts w:ascii="Arial" w:hAnsi="Arial" w:cs="Arial"/>
        </w:rPr>
        <w:br/>
      </w:r>
    </w:p>
    <w:p w14:paraId="1C1968AB"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15D139DF"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8.7. В контейнерах для ТКО запрещается размещать горящие, раскаленные или горячие отходы, КГО, снег и лед, жидкие вещества, биологически и химически активные отходы, осветительные приборы и электрические лампы, содержащие ртуть, батареи и аккумуляторы, медицинские отходы, а также все отходы, которые могут причинить вред жизни и здоровью производственного персонала, повредить, нетипичным образом загрязнить контейнеры, мусоровозы или нарушить режим работы объектов по обработке, обезвреживанию и размещению ТКО.</w:t>
      </w:r>
      <w:r w:rsidRPr="00CA36CA">
        <w:rPr>
          <w:rFonts w:ascii="Arial" w:hAnsi="Arial" w:cs="Arial"/>
        </w:rPr>
        <w:br/>
      </w:r>
    </w:p>
    <w:p w14:paraId="16A5DA02" w14:textId="77777777" w:rsidR="00CA36CA" w:rsidRPr="00CA36CA" w:rsidRDefault="00CA36CA" w:rsidP="00CA36CA">
      <w:pPr>
        <w:pStyle w:val="3"/>
        <w:shd w:val="clear" w:color="auto" w:fill="FFFFFF"/>
        <w:spacing w:before="0" w:beforeAutospacing="0" w:after="240" w:afterAutospacing="0"/>
        <w:jc w:val="center"/>
        <w:textAlignment w:val="baseline"/>
        <w:rPr>
          <w:rFonts w:ascii="Arial" w:hAnsi="Arial" w:cs="Arial"/>
          <w:sz w:val="24"/>
          <w:szCs w:val="24"/>
        </w:rPr>
      </w:pPr>
      <w:r w:rsidRPr="00CA36CA">
        <w:rPr>
          <w:rFonts w:ascii="Arial" w:hAnsi="Arial" w:cs="Arial"/>
          <w:sz w:val="24"/>
          <w:szCs w:val="24"/>
        </w:rPr>
        <w:br/>
      </w:r>
      <w:r w:rsidRPr="00CA36CA">
        <w:rPr>
          <w:rFonts w:ascii="Arial" w:hAnsi="Arial" w:cs="Arial"/>
          <w:sz w:val="24"/>
          <w:szCs w:val="24"/>
        </w:rPr>
        <w:br/>
        <w:t>IX. Бункеры</w:t>
      </w:r>
    </w:p>
    <w:p w14:paraId="73A948D4"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405BDF82"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9.1. В целях предупреждения образования свалки и разбрасывания отходов по близлежащей территории используются бункеры.</w:t>
      </w:r>
      <w:r w:rsidRPr="00CA36CA">
        <w:rPr>
          <w:rFonts w:ascii="Arial" w:hAnsi="Arial" w:cs="Arial"/>
        </w:rPr>
        <w:br/>
      </w:r>
    </w:p>
    <w:p w14:paraId="1F9A46AF"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7C9673D9"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9.2. Бункер применяется для накопления КГО.</w:t>
      </w:r>
      <w:r w:rsidRPr="00CA36CA">
        <w:rPr>
          <w:rFonts w:ascii="Arial" w:hAnsi="Arial" w:cs="Arial"/>
        </w:rPr>
        <w:br/>
      </w:r>
    </w:p>
    <w:p w14:paraId="32E74897"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6DD88CF6"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Для накопления КГО используются бункеры объемом накапливания от 8 куб. м, допускается использование бункеров другой емкости по согласованию с региональным оператором в целях соблюдения технической возможности накопления КГО.</w:t>
      </w:r>
      <w:r w:rsidRPr="00CA36CA">
        <w:rPr>
          <w:rFonts w:ascii="Arial" w:hAnsi="Arial" w:cs="Arial"/>
        </w:rPr>
        <w:br/>
      </w:r>
    </w:p>
    <w:p w14:paraId="27A4BDD8" w14:textId="77777777" w:rsidR="00CA36CA" w:rsidRPr="00CA36CA" w:rsidRDefault="00CA36CA" w:rsidP="00CA36CA">
      <w:pPr>
        <w:pStyle w:val="3"/>
        <w:shd w:val="clear" w:color="auto" w:fill="FFFFFF"/>
        <w:spacing w:before="0" w:beforeAutospacing="0" w:after="240" w:afterAutospacing="0"/>
        <w:jc w:val="center"/>
        <w:textAlignment w:val="baseline"/>
        <w:rPr>
          <w:rFonts w:ascii="Arial" w:hAnsi="Arial" w:cs="Arial"/>
          <w:sz w:val="24"/>
          <w:szCs w:val="24"/>
        </w:rPr>
      </w:pPr>
      <w:r w:rsidRPr="00CA36CA">
        <w:rPr>
          <w:rFonts w:ascii="Arial" w:hAnsi="Arial" w:cs="Arial"/>
          <w:sz w:val="24"/>
          <w:szCs w:val="24"/>
        </w:rPr>
        <w:br/>
      </w:r>
      <w:r w:rsidRPr="00CA36CA">
        <w:rPr>
          <w:rFonts w:ascii="Arial" w:hAnsi="Arial" w:cs="Arial"/>
          <w:sz w:val="24"/>
          <w:szCs w:val="24"/>
        </w:rPr>
        <w:br/>
        <w:t>X. Контейнерные площадки</w:t>
      </w:r>
    </w:p>
    <w:p w14:paraId="7613C056"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6EC69E46"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10.1. Создание и содержание контейнерных площадок относится к полномочиям органов местного самоуправления городских поселений, муниципальных районов и муниципальных (городских) округов, за исключением установленных законодательством Российской Федерации случаев, когда такая обязанность лежит на других лицах.</w:t>
      </w:r>
      <w:r w:rsidRPr="00CA36CA">
        <w:rPr>
          <w:rFonts w:ascii="Arial" w:hAnsi="Arial" w:cs="Arial"/>
        </w:rPr>
        <w:br/>
      </w:r>
    </w:p>
    <w:p w14:paraId="54B2C729"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698F40BD"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(в ред. постановления Правительства Амурской области от 02.02.2021 N 53)</w:t>
      </w:r>
      <w:r w:rsidRPr="00CA36CA">
        <w:rPr>
          <w:rFonts w:ascii="Arial" w:hAnsi="Arial" w:cs="Arial"/>
        </w:rPr>
        <w:br/>
      </w:r>
    </w:p>
    <w:p w14:paraId="37B3927D"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7F079A9A"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Создание и содержание контейнерных площадок на придомовых территориях многоквартирных домов, в отношении которых собственниками помещений в таких домах выбран способ управления, осуществляется указанными собственниками посредством реализованного способа управления многоквартирными домами. При этом содержание контейнерных площадок не включает уборку контейнерных площадок как мест погрузки ТКО.</w:t>
      </w:r>
      <w:r w:rsidRPr="00CA36CA">
        <w:rPr>
          <w:rFonts w:ascii="Arial" w:hAnsi="Arial" w:cs="Arial"/>
        </w:rPr>
        <w:br/>
      </w:r>
    </w:p>
    <w:p w14:paraId="61C2F3F0"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0F1530E8"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(в ред. постановления Правительства Амурской области от 02.02.2021 N 53)</w:t>
      </w:r>
      <w:r w:rsidRPr="00CA36CA">
        <w:rPr>
          <w:rFonts w:ascii="Arial" w:hAnsi="Arial" w:cs="Arial"/>
        </w:rPr>
        <w:br/>
      </w:r>
    </w:p>
    <w:p w14:paraId="3B01EB47"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53ABE912"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w:t>
      </w:r>
      <w:proofErr w:type="spellStart"/>
      <w:r w:rsidRPr="00CA36CA">
        <w:rPr>
          <w:rFonts w:ascii="Arial" w:hAnsi="Arial" w:cs="Arial"/>
        </w:rPr>
        <w:t>пп</w:t>
      </w:r>
      <w:proofErr w:type="spellEnd"/>
      <w:r w:rsidRPr="00CA36CA">
        <w:rPr>
          <w:rFonts w:ascii="Arial" w:hAnsi="Arial" w:cs="Arial"/>
        </w:rPr>
        <w:t>. 10.1 в ред. постановления Правительства Амурской области от 08.05.2019 N 250)</w:t>
      </w:r>
      <w:r w:rsidRPr="00CA36CA">
        <w:rPr>
          <w:rFonts w:ascii="Arial" w:hAnsi="Arial" w:cs="Arial"/>
        </w:rPr>
        <w:br/>
      </w:r>
    </w:p>
    <w:p w14:paraId="05192F0F"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322F0BEC"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10.2. Контейнерная площадка должна располагаться на уровне земли, на твердом, прочном, легко очищаемом покрытии, которое способно выдерживать установку и выкатывание контейнеров без повреждения, без скопления на них воды.</w:t>
      </w:r>
      <w:r w:rsidRPr="00CA36CA">
        <w:rPr>
          <w:rFonts w:ascii="Arial" w:hAnsi="Arial" w:cs="Arial"/>
        </w:rPr>
        <w:br/>
      </w:r>
    </w:p>
    <w:p w14:paraId="51E91C6C"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76F44435"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10.3. Контейнерная площадка должна постоянно очищаться от снега и льда, отходов, размещенных за пределами контейнеров, и регулярно подвергаться уборке (санитарной обработке).</w:t>
      </w:r>
      <w:r w:rsidRPr="00CA36CA">
        <w:rPr>
          <w:rFonts w:ascii="Arial" w:hAnsi="Arial" w:cs="Arial"/>
        </w:rPr>
        <w:br/>
      </w:r>
    </w:p>
    <w:p w14:paraId="13E99174"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027DCDB6"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10.4. Контейнерные площадки должны быть огорожены с трех сторон.</w:t>
      </w:r>
      <w:r w:rsidRPr="00CA36CA">
        <w:rPr>
          <w:rFonts w:ascii="Arial" w:hAnsi="Arial" w:cs="Arial"/>
        </w:rPr>
        <w:br/>
      </w:r>
    </w:p>
    <w:p w14:paraId="2F4965EE"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2DD838C0"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 xml:space="preserve">10.5. Подъездные пути к контейнерной площадке должны иметь допустимую высоту 4 метра и ширину 3,5 метра и быть пригодными для свободного проезда и </w:t>
      </w:r>
      <w:r w:rsidRPr="00CA36CA">
        <w:rPr>
          <w:rFonts w:ascii="Arial" w:hAnsi="Arial" w:cs="Arial"/>
        </w:rPr>
        <w:lastRenderedPageBreak/>
        <w:t>маневрирования транспортных средств, в том числе исключающего движение задним ходом в жилых зонах и на придомовых территориях, с максимально допустимым весом 30 тонн.</w:t>
      </w:r>
      <w:r w:rsidRPr="00CA36CA">
        <w:rPr>
          <w:rFonts w:ascii="Arial" w:hAnsi="Arial" w:cs="Arial"/>
        </w:rPr>
        <w:br/>
      </w:r>
    </w:p>
    <w:p w14:paraId="5B05EDB2"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0D7CBE9A"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10.6. Подъездные пути должны быть освещены и постоянно поддерживаться в пригодном для транспортного движения состоянии.</w:t>
      </w:r>
      <w:r w:rsidRPr="00CA36CA">
        <w:rPr>
          <w:rFonts w:ascii="Arial" w:hAnsi="Arial" w:cs="Arial"/>
        </w:rPr>
        <w:br/>
      </w:r>
    </w:p>
    <w:p w14:paraId="05A8D3DE"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38D4AEC9"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10.7. Утратил силу. - Постановление Правительства Амурской области от 05.06.2019 N 310.</w:t>
      </w:r>
      <w:r w:rsidRPr="00CA36CA">
        <w:rPr>
          <w:rFonts w:ascii="Arial" w:hAnsi="Arial" w:cs="Arial"/>
        </w:rPr>
        <w:br/>
      </w:r>
    </w:p>
    <w:p w14:paraId="52422544" w14:textId="77777777" w:rsidR="00CA36CA" w:rsidRPr="00CA36CA" w:rsidRDefault="00CA36CA" w:rsidP="00CA36CA">
      <w:pPr>
        <w:pStyle w:val="3"/>
        <w:shd w:val="clear" w:color="auto" w:fill="FFFFFF"/>
        <w:spacing w:before="0" w:beforeAutospacing="0" w:after="240" w:afterAutospacing="0"/>
        <w:jc w:val="center"/>
        <w:textAlignment w:val="baseline"/>
        <w:rPr>
          <w:rFonts w:ascii="Arial" w:hAnsi="Arial" w:cs="Arial"/>
          <w:sz w:val="24"/>
          <w:szCs w:val="24"/>
        </w:rPr>
      </w:pPr>
      <w:r w:rsidRPr="00CA36CA">
        <w:rPr>
          <w:rFonts w:ascii="Arial" w:hAnsi="Arial" w:cs="Arial"/>
          <w:sz w:val="24"/>
          <w:szCs w:val="24"/>
        </w:rPr>
        <w:br/>
      </w:r>
      <w:r w:rsidRPr="00CA36CA">
        <w:rPr>
          <w:rFonts w:ascii="Arial" w:hAnsi="Arial" w:cs="Arial"/>
          <w:sz w:val="24"/>
          <w:szCs w:val="24"/>
        </w:rPr>
        <w:br/>
        <w:t>XI. Порядок накопления ТКО децентрализованным способом</w:t>
      </w:r>
    </w:p>
    <w:p w14:paraId="4E9C9026" w14:textId="77777777" w:rsidR="00CA36CA" w:rsidRPr="00CA36CA" w:rsidRDefault="00CA36CA" w:rsidP="00CA36CA">
      <w:pPr>
        <w:pStyle w:val="formattext"/>
        <w:shd w:val="clear" w:color="auto" w:fill="FFFFFF"/>
        <w:spacing w:before="0" w:beforeAutospacing="0" w:after="0" w:afterAutospacing="0"/>
        <w:jc w:val="center"/>
        <w:textAlignment w:val="baseline"/>
        <w:rPr>
          <w:rFonts w:ascii="Arial" w:hAnsi="Arial" w:cs="Arial"/>
        </w:rPr>
      </w:pPr>
      <w:r w:rsidRPr="00CA36CA">
        <w:rPr>
          <w:rFonts w:ascii="Arial" w:hAnsi="Arial" w:cs="Arial"/>
        </w:rPr>
        <w:br/>
        <w:t>(введен постановлением Правительства Амурской области</w:t>
      </w:r>
    </w:p>
    <w:p w14:paraId="6752D19A" w14:textId="77777777" w:rsidR="00CA36CA" w:rsidRPr="00CA36CA" w:rsidRDefault="00CA36CA" w:rsidP="00CA36CA">
      <w:pPr>
        <w:pStyle w:val="formattext"/>
        <w:shd w:val="clear" w:color="auto" w:fill="FFFFFF"/>
        <w:spacing w:before="0" w:beforeAutospacing="0" w:after="0" w:afterAutospacing="0"/>
        <w:jc w:val="center"/>
        <w:textAlignment w:val="baseline"/>
        <w:rPr>
          <w:rFonts w:ascii="Arial" w:hAnsi="Arial" w:cs="Arial"/>
        </w:rPr>
      </w:pPr>
      <w:r w:rsidRPr="00CA36CA">
        <w:rPr>
          <w:rFonts w:ascii="Arial" w:hAnsi="Arial" w:cs="Arial"/>
        </w:rPr>
        <w:t>от 05.06.2019 N 310)</w:t>
      </w:r>
    </w:p>
    <w:p w14:paraId="6F3FEBF1"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r w:rsidRPr="00CA36CA">
        <w:rPr>
          <w:rFonts w:ascii="Arial" w:hAnsi="Arial" w:cs="Arial"/>
        </w:rPr>
        <w:br/>
      </w:r>
    </w:p>
    <w:p w14:paraId="024B6514"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11.1. Децентрализованный способ накопления ТКО может применяться региональным оператором на территориях сложившейся застройки при невозможности обустройства места (площадки) накопления ТКО или на период обустройства, реконструкции и ремонта места (площадки) накопления ТКО.</w:t>
      </w:r>
      <w:r w:rsidRPr="00CA36CA">
        <w:rPr>
          <w:rFonts w:ascii="Arial" w:hAnsi="Arial" w:cs="Arial"/>
        </w:rPr>
        <w:br/>
      </w:r>
    </w:p>
    <w:p w14:paraId="217172BB"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184B27D6"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Факт невозможности обустройства места (площадки) накопления ТКО на территориях сложившейся застройки устанавливается актом, подписанным уполномоченными лицами регионального оператора и органа местного самоуправления.</w:t>
      </w:r>
      <w:r w:rsidRPr="00CA36CA">
        <w:rPr>
          <w:rFonts w:ascii="Arial" w:hAnsi="Arial" w:cs="Arial"/>
        </w:rPr>
        <w:br/>
      </w:r>
    </w:p>
    <w:p w14:paraId="1643F431"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47FBBF29"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11.2. График, время, место сбора специально предназначенных емкостей, пакетов, вывоза их специализированным транспортом при децентрализованном способе накопления ТКО определяются региональным оператором по согласованию с органом местного самоуправления и потребителями.</w:t>
      </w:r>
      <w:r w:rsidRPr="00CA36CA">
        <w:rPr>
          <w:rFonts w:ascii="Arial" w:hAnsi="Arial" w:cs="Arial"/>
        </w:rPr>
        <w:br/>
      </w:r>
    </w:p>
    <w:p w14:paraId="1FE16D0D" w14:textId="77777777" w:rsidR="00CA36CA" w:rsidRPr="00CA36CA" w:rsidRDefault="00CA36CA" w:rsidP="00CA36CA">
      <w:pPr>
        <w:pStyle w:val="formattext"/>
        <w:shd w:val="clear" w:color="auto" w:fill="FFFFFF"/>
        <w:spacing w:before="0" w:beforeAutospacing="0" w:after="0" w:afterAutospacing="0"/>
        <w:textAlignment w:val="baseline"/>
        <w:rPr>
          <w:rFonts w:ascii="Arial" w:hAnsi="Arial" w:cs="Arial"/>
        </w:rPr>
      </w:pPr>
    </w:p>
    <w:p w14:paraId="26214771" w14:textId="77777777" w:rsidR="00CA36CA" w:rsidRPr="00CA36CA" w:rsidRDefault="00CA36CA" w:rsidP="00CA36CA">
      <w:pPr>
        <w:pStyle w:val="formattext"/>
        <w:shd w:val="clear" w:color="auto" w:fill="FFFFFF"/>
        <w:spacing w:before="0" w:beforeAutospacing="0" w:after="0" w:afterAutospacing="0"/>
        <w:ind w:firstLine="480"/>
        <w:textAlignment w:val="baseline"/>
        <w:rPr>
          <w:rFonts w:ascii="Arial" w:hAnsi="Arial" w:cs="Arial"/>
        </w:rPr>
      </w:pPr>
      <w:r w:rsidRPr="00CA36CA">
        <w:rPr>
          <w:rFonts w:ascii="Arial" w:hAnsi="Arial" w:cs="Arial"/>
        </w:rPr>
        <w:t>11.3. Бремя организации и содержания места сбора ТКО при децентрализованном способе накопления ТКО, территорий, прилегающих к месту погрузки ТКО, лежит на органе местного самоуправления, за исключением установленных законодательством Российской Федерации случаев, когда такая обязанность лежит на других лицах.</w:t>
      </w:r>
    </w:p>
    <w:p w14:paraId="65BE8AF9" w14:textId="77777777" w:rsidR="00CA36CA" w:rsidRPr="00CA36CA" w:rsidRDefault="00CA36CA" w:rsidP="00CA36CA"/>
    <w:p w14:paraId="5142B2B1" w14:textId="77777777" w:rsidR="00185045" w:rsidRPr="00CA36CA" w:rsidRDefault="0018504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A36CA"/>
    <w:pPr>
      <w:spacing w:line="254" w:lineRule="auto"/>
    </w:pPr>
  </w:style>
  <w:style w:type="paragraph" w:styleId="2">
    <w:name w:val="heading 2"/>
    <w:basedOn w:val="a"/>
    <w:link w:val="20"/>
    <w:uiPriority w:val="9"/>
    <w:semiHidden/>
    <w:unhideWhenUsed/>
    <w:qFormat/>
    <w:rsid w:val="00CA36C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CA36C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A36C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A36CA"/>
    <w:rPr>
      <w:rFonts w:ascii="Times New Roman" w:eastAsia="Times New Roman" w:hAnsi="Times New Roman" w:cs="Times New Roman"/>
      <w:b/>
      <w:bCs/>
      <w:sz w:val="27"/>
      <w:szCs w:val="27"/>
      <w:lang w:eastAsia="ru-RU"/>
    </w:rPr>
  </w:style>
  <w:style w:type="paragraph" w:customStyle="1" w:styleId="formattext">
    <w:name w:val="formattext"/>
    <w:basedOn w:val="a"/>
    <w:rsid w:val="00CA36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CA36C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