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4D75BA" w14:textId="77777777" w:rsidR="00207BDC" w:rsidRPr="00207BDC" w:rsidRDefault="00207BDC" w:rsidP="00207BD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РЕСПУБЛИКИ БАШКОРТОСТАН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августа 2005 года N 167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размеров платы за посещение особо охраняемых природных территорий республиканского значения и оказываемые услуги</w:t>
      </w:r>
    </w:p>
    <w:p w14:paraId="6AAA4C04" w14:textId="77777777" w:rsidR="00207BDC" w:rsidRPr="00207BDC" w:rsidRDefault="00207BDC" w:rsidP="00207BD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(с изменениями на 5 апреля 2021 года)</w:t>
      </w:r>
    </w:p>
    <w:p w14:paraId="2233216D" w14:textId="77777777" w:rsidR="00207BDC" w:rsidRPr="00207BDC" w:rsidRDefault="00207BDC" w:rsidP="00207BD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Постановлений Правительства Республики Башкортостан от 06.04.2012 N 99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от 13.05.2015 N 169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от 14.06.2016 N 232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от 30.07.2019 N 456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от 03.12.2019 N 704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 от 05.04.2021 N 127)</w:t>
      </w:r>
    </w:p>
    <w:p w14:paraId="1E9622A0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B074E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В целях рационального использования и охраны возобновляемых природных ресурсов особо охраняемых природных территорий республиканского значения, в соответствии с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Законом Российской Федерации "Об особо охраняемых природных территориях"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Законом Республики Башкортостан "Об особо охраняемых природных территориях в Республике Башкортостан"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 Правительство Республики Башкортостан постановляет: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3F123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68F39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17C4C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8A5823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размеры платы за посещение особо охраняемых природных территорий республиканского значения;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3F91A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831BC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размеры платы за оказываемые услуги на особо охраняемых природных территориях республиканского значения.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8EA97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C6EE9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(п. 1 в ред.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Постановления Правительства Республики Башкортостан от 05.04.2021 N 127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7A222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3C2C0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2. Категории физических лиц, освобождаемых от взимания платы за посещение особо охраняемых природных территорий, утверждены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Постановлением Правительства Российской Федерации от 13 июля 2020 года N 1039 "Об утверждении Правил определения платы для физических лиц, не проживающих в населенных пунктах, расположенных в границах особо охраняемых природных территорий, за посещение особо охраняемых природных территорий и установления случаев освобождения от взимания платы"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315C4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6EE20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(п. 2 введен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Постановлением Правительства Республики Башкортостан от 05.04.2021 N 127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A0716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E9914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3. Признать утратившими силу пункты 1 и 2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Постановления Кабинета Министров Республики Башкортостан от 11 ноября 2002 года N 334 "Об утверждении ставок платы за посещение особо охраняемых природных территорий республиканского значения и размеров платы за оказываемые услуги"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3760B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485C6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Постановления возложить на Министерство природопользования и экологии Республики Башкортостан.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CC77C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DAFA0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(пункт в ред.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Постановления Правительства Республики Башкортостан от 06.04.2012 N 99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73CDA" w14:textId="77777777" w:rsidR="00207BDC" w:rsidRPr="00207BDC" w:rsidRDefault="00207BDC" w:rsidP="00207BD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  <w:t>Премьер-министр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Башкортостан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  <w:t>Р.И.БАЙДАВЛЕТОВ</w:t>
      </w:r>
    </w:p>
    <w:p w14:paraId="53866C15" w14:textId="77777777" w:rsidR="00207BDC" w:rsidRPr="00207BDC" w:rsidRDefault="00207BDC" w:rsidP="00207BD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Башкортостан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августа 2005 г. N 167</w:t>
      </w:r>
    </w:p>
    <w:p w14:paraId="66ED4941" w14:textId="77777777" w:rsidR="00207BDC" w:rsidRPr="00207BDC" w:rsidRDefault="00207BDC" w:rsidP="00207B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РАЗМЕРЫ ПЛАТЫ ЗА ПОСЕЩЕНИЕ ОСОБО ОХРАНЯЕМЫХ ПРИРОДНЫХ ТЕРРИТОРИЙ РЕСПУБЛИКАНСКОГО ЗНАЧЕНИЯ</w:t>
      </w:r>
    </w:p>
    <w:p w14:paraId="38202478" w14:textId="77777777" w:rsidR="00207BDC" w:rsidRPr="00207BDC" w:rsidRDefault="00207BDC" w:rsidP="00207BD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(введены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Постановлением Правительства Республики Башкортостан от 05.04.2021 N 127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20"/>
        <w:gridCol w:w="3511"/>
      </w:tblGrid>
      <w:tr w:rsidR="00207BDC" w:rsidRPr="00207BDC" w14:paraId="4BB839E2" w14:textId="77777777" w:rsidTr="00207BDC">
        <w:trPr>
          <w:trHeight w:val="15"/>
        </w:trPr>
        <w:tc>
          <w:tcPr>
            <w:tcW w:w="554" w:type="dxa"/>
            <w:hideMark/>
          </w:tcPr>
          <w:p w14:paraId="4423F1FA" w14:textId="77777777" w:rsidR="00207BDC" w:rsidRPr="00207BDC" w:rsidRDefault="00207BD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3206CA41" w14:textId="77777777" w:rsidR="00207BDC" w:rsidRPr="00207BDC" w:rsidRDefault="00207B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989EF90" w14:textId="77777777" w:rsidR="00207BDC" w:rsidRPr="00207BDC" w:rsidRDefault="00207B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07BDC" w:rsidRPr="00207BDC" w14:paraId="716695BE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7362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4601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особо охраняемой природной территории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95B2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платы за посещение для физических лиц Российской Федерации, иностранных граждан и лиц без гражданства, рубли</w:t>
            </w:r>
          </w:p>
        </w:tc>
      </w:tr>
      <w:tr w:rsidR="00207BDC" w:rsidRPr="00207BDC" w14:paraId="1686FD75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9030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4626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парки "Зилим", "</w:t>
            </w:r>
            <w:proofErr w:type="spellStart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Иремель</w:t>
            </w:r>
            <w:proofErr w:type="spellEnd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"</w:t>
            </w:r>
            <w:proofErr w:type="spellStart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Мурадымовское</w:t>
            </w:r>
            <w:proofErr w:type="spellEnd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ущелье"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E8EF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207BDC" w:rsidRPr="00207BDC" w14:paraId="24DBF6A0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22CE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269C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парки "</w:t>
            </w:r>
            <w:proofErr w:type="spellStart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Аслы</w:t>
            </w:r>
            <w:proofErr w:type="spellEnd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-Куль", "Кандры-Куль"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E61F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207BDC" w:rsidRPr="00207BDC" w14:paraId="1D04143A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16EB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F117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категории особо охраняемых природных территорий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D048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</w:tr>
    </w:tbl>
    <w:p w14:paraId="4088C625" w14:textId="77777777" w:rsidR="00207BDC" w:rsidRPr="00207BDC" w:rsidRDefault="00207BDC" w:rsidP="00207BD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Республики Башкортостан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августа 2005 г. N 167</w:t>
      </w:r>
    </w:p>
    <w:p w14:paraId="5A264172" w14:textId="77777777" w:rsidR="00207BDC" w:rsidRPr="00207BDC" w:rsidRDefault="00207BDC" w:rsidP="00207B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СТАВКИ ПЛАТЫ ЗА ПОСЕЩЕНИЕ ОСОБО ОХРАНЯЕМЫХ ПРИРОДНЫХ ТЕРРИТОРИЙ РЕСПУБЛИКАНСКОГО ЗНАЧЕНИЯ</w:t>
      </w:r>
    </w:p>
    <w:p w14:paraId="08A9A19D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9A66D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Утратили силу. -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Постановление Правительства Республики Башкортостан от 06.04.2012 N 99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28BBF" w14:textId="77777777" w:rsidR="00207BDC" w:rsidRPr="00207BDC" w:rsidRDefault="00207BDC" w:rsidP="00207BD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Башкортостан</w:t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августа 2005 г. N 167</w:t>
      </w:r>
    </w:p>
    <w:p w14:paraId="48980ACF" w14:textId="77777777" w:rsidR="00207BDC" w:rsidRPr="00207BDC" w:rsidRDefault="00207BDC" w:rsidP="00207BD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07B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РАЗМЕРЫ ПЛАТЫ ЗА ОКАЗЫВАЕМЫЕ УСЛУГИ НА ОСОБО ОХРАНЯЕМЫХ ПРИРОДНЫХ ТЕРРИТОРИЯХ РЕСПУБЛИКАНСКОГО ЗНАЧЕНИЯ</w:t>
      </w:r>
    </w:p>
    <w:p w14:paraId="0BE37ABF" w14:textId="77777777" w:rsidR="00207BDC" w:rsidRPr="00207BDC" w:rsidRDefault="00207BDC" w:rsidP="00207BD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Постановлений Правительства Республики Башкортостан от 14.06.2016 N 232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от 30.07.2019 N 456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207BDC">
        <w:rPr>
          <w:rFonts w:ascii="Arial" w:eastAsia="Times New Roman" w:hAnsi="Arial" w:cs="Arial"/>
          <w:sz w:val="24"/>
          <w:szCs w:val="24"/>
          <w:u w:val="single"/>
          <w:lang w:eastAsia="ru-RU"/>
        </w:rPr>
        <w:t>от 03.12.2019 N 704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t>, от 05.04.2021 N 127)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901"/>
        <w:gridCol w:w="1832"/>
      </w:tblGrid>
      <w:tr w:rsidR="00207BDC" w:rsidRPr="00207BDC" w14:paraId="477502DE" w14:textId="77777777" w:rsidTr="00207BDC">
        <w:trPr>
          <w:trHeight w:val="15"/>
        </w:trPr>
        <w:tc>
          <w:tcPr>
            <w:tcW w:w="554" w:type="dxa"/>
            <w:hideMark/>
          </w:tcPr>
          <w:p w14:paraId="30E8B92B" w14:textId="77777777" w:rsidR="00207BDC" w:rsidRPr="00207BDC" w:rsidRDefault="00207BD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hideMark/>
          </w:tcPr>
          <w:p w14:paraId="6B1480E8" w14:textId="77777777" w:rsidR="00207BDC" w:rsidRPr="00207BDC" w:rsidRDefault="00207B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A23FC4" w14:textId="77777777" w:rsidR="00207BDC" w:rsidRPr="00207BDC" w:rsidRDefault="00207B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07BDC" w:rsidRPr="00207BDC" w14:paraId="7100D490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CF1E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B53F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1BC4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Размеры платы, рубли</w:t>
            </w:r>
          </w:p>
        </w:tc>
      </w:tr>
      <w:tr w:rsidR="00207BDC" w:rsidRPr="00207BDC" w14:paraId="7FECC011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9884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D1B4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A063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07BDC" w:rsidRPr="00207BDC" w14:paraId="19152C64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3EAB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EE94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к уникальным объектам природы с экскурсоводом (за 1 чел./1 час)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700C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  <w:tr w:rsidR="00207BDC" w:rsidRPr="00207BDC" w14:paraId="65B8C36F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BC5D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12ED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Поход по территории особо охраняемой природной территории с инструктором (за 1 чел./день)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F174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207BDC" w:rsidRPr="00207BDC" w14:paraId="269F1193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606C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0D0B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Исключен. - </w:t>
            </w: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Постановление Правительства Республики Башкортостан от 05.04.2021 N 127</w:t>
            </w: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07BDC" w:rsidRPr="00207BDC" w14:paraId="13576C31" w14:textId="77777777" w:rsidTr="00207BDC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FF2E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7BDC" w:rsidRPr="00207BDC" w14:paraId="70422435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5D88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FA0E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Сплав по реке в сопровождении сотрудников дирекции особо охраняемой природной территории (за 1 чел./день)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C825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207BDC" w:rsidRPr="00207BDC" w14:paraId="52DA8D64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ED41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B4F2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</w:t>
            </w:r>
            <w:proofErr w:type="gramStart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использование</w:t>
            </w:r>
            <w:proofErr w:type="gramEnd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туристических маршрутов по договорам (1 группа)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9C0D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2360</w:t>
            </w:r>
          </w:p>
        </w:tc>
      </w:tr>
      <w:tr w:rsidR="00207BDC" w:rsidRPr="00207BDC" w14:paraId="37DC8CD8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1A0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838B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</w:t>
            </w:r>
            <w:proofErr w:type="gramStart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использование</w:t>
            </w:r>
            <w:proofErr w:type="gramEnd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снегоходных туристических маршрутов в Природном парке "</w:t>
            </w:r>
            <w:proofErr w:type="spellStart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Иремель</w:t>
            </w:r>
            <w:proofErr w:type="spellEnd"/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(1 снегоход/1 маршрут)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2EC8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  <w:tr w:rsidR="00207BDC" w:rsidRPr="00207BDC" w14:paraId="5076793F" w14:textId="77777777" w:rsidTr="00207BDC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3FA4F" w14:textId="77777777" w:rsidR="00207BDC" w:rsidRPr="00207BDC" w:rsidRDefault="00207B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5.1 введен </w:t>
            </w: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Постановлением Правительства Республики Башкортостан от 03.12.2019 N 704</w:t>
            </w: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07BDC" w:rsidRPr="00207BDC" w14:paraId="4FF4F57A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49D7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A2C9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Проживание в лесных избушках на полевых стационарах и на кордоне (1 чел./сутки)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BF3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207BDC" w:rsidRPr="00207BDC" w14:paraId="1A184131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2842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24C7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Прокат инвентаря и оборудования (за сутки):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8DA2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7BDC" w:rsidRPr="00207BDC" w14:paraId="41E27063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C5A2" w14:textId="77777777" w:rsidR="00207BDC" w:rsidRPr="00207BDC" w:rsidRDefault="00207B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92CD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палатка 2-местная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A24D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207BDC" w:rsidRPr="00207BDC" w14:paraId="1397F3FE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6F17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89921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палатка 4-местная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3D50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207BDC" w:rsidRPr="00207BDC" w14:paraId="41DC679E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0727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3FA1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палатка 6-местная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E2E0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207BDC" w:rsidRPr="00207BDC" w14:paraId="4F29E2D9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F3BD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5D3F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мешки спальные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0D95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207BDC" w:rsidRPr="00207BDC" w14:paraId="4BE961DF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70E2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3D9B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коврики туристические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434A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07BDC" w:rsidRPr="00207BDC" w14:paraId="2A88E784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88BE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CDF9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матрац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80FA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07BDC" w:rsidRPr="00207BDC" w14:paraId="0D3B3F38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6D9F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4F38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одеяло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E4BE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07BDC" w:rsidRPr="00207BDC" w14:paraId="26935F0D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F3ED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A7DC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подушка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77D0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07BDC" w:rsidRPr="00207BDC" w14:paraId="5CD32972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2C31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5607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постельные принадлежности (комплект)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18B1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207BDC" w:rsidRPr="00207BDC" w14:paraId="4903D654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F0E1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A1E2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Прокат инвентаря и оборудования (1 час):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3325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7BDC" w:rsidRPr="00207BDC" w14:paraId="2782AE5D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1DB9" w14:textId="77777777" w:rsidR="00207BDC" w:rsidRPr="00207BDC" w:rsidRDefault="00207B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0772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лодка резиновая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4D9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207BDC" w:rsidRPr="00207BDC" w14:paraId="23941AF2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0013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AE05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лодка весельная (без мотора), катамаран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DCD8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207BDC" w:rsidRPr="00207BDC" w14:paraId="23B89325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6C8A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AD91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Пользование специально оборудованными стоянками автотранспорта и причалами (за сутки)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7FCC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207BDC" w:rsidRPr="00207BDC" w14:paraId="1E96C49F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CAB4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5A8C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музеев, экспозиций, выставок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69C7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207BDC" w:rsidRPr="00207BDC" w14:paraId="59ED3AE8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1CCA0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C6D3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специально заготовленных и доставленных на место дров (за 0,07 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8F68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207BDC" w:rsidRPr="00207BDC" w14:paraId="6034C9CF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C3F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24AA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бани (за 1 час)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5550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</w:tr>
      <w:tr w:rsidR="00207BDC" w:rsidRPr="00207BDC" w14:paraId="307E14F6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EBD4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17DA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Проживание в гостинице с частичными удобствами (1 чел./сутки):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FF5B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7BDC" w:rsidRPr="00207BDC" w14:paraId="2E29EF8B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DF1B" w14:textId="77777777" w:rsidR="00207BDC" w:rsidRPr="00207BDC" w:rsidRDefault="00207B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026C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предоставления постельного белья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CD91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</w:tr>
      <w:tr w:rsidR="00207BDC" w:rsidRPr="00207BDC" w14:paraId="71B9EC5F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865C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4040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предоставлением постельного белья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C65E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  <w:tr w:rsidR="00207BDC" w:rsidRPr="00207BDC" w14:paraId="0CB1AFE1" w14:textId="77777777" w:rsidTr="00207B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EBC1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0CAE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транспорта (за 1 час):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2038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7BDC" w:rsidRPr="00207BDC" w14:paraId="5307B207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12AC" w14:textId="77777777" w:rsidR="00207BDC" w:rsidRPr="00207BDC" w:rsidRDefault="00207B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1259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автомобили грузовые, автобусы (30 км/час)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AD35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</w:tr>
      <w:tr w:rsidR="00207BDC" w:rsidRPr="00207BDC" w14:paraId="1C7368ED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A655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0B62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автомобиль легковой (40 км/час)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75C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  <w:tr w:rsidR="00207BDC" w:rsidRPr="00207BDC" w14:paraId="40242DEA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1BD3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12B51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УАЗ (5 км/час)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7AF12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  <w:tr w:rsidR="00207BDC" w:rsidRPr="00207BDC" w14:paraId="444179AD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44E5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EBB2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 колесный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D1B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</w:tr>
      <w:tr w:rsidR="00207BDC" w:rsidRPr="00207BDC" w14:paraId="286B2A35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C907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C996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 гусеничный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7A99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</w:tr>
      <w:tr w:rsidR="00207BDC" w:rsidRPr="00207BDC" w14:paraId="073AF687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F8F0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E62E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катер типа КС-100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4821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</w:t>
            </w:r>
          </w:p>
        </w:tc>
      </w:tr>
      <w:tr w:rsidR="00207BDC" w:rsidRPr="00207BDC" w14:paraId="72B0D3ED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5907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6665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моторная лодка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E61D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</w:tr>
      <w:tr w:rsidR="00207BDC" w:rsidRPr="00207BDC" w14:paraId="4C49FA45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32CC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6DCA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лошадь с повозкой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A245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207BDC" w:rsidRPr="00207BDC" w14:paraId="04AFCA57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14AA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914D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верховая лошадь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251E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207BDC" w:rsidRPr="00207BDC" w14:paraId="3129C7F4" w14:textId="77777777" w:rsidTr="00207BDC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284C" w14:textId="77777777" w:rsidR="00207BDC" w:rsidRPr="00207BDC" w:rsidRDefault="00207B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CA64" w14:textId="77777777" w:rsidR="00207BDC" w:rsidRPr="00207BDC" w:rsidRDefault="00207B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снегоход, квадроцикл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55EB" w14:textId="77777777" w:rsidR="00207BDC" w:rsidRPr="00207BDC" w:rsidRDefault="00207B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B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</w:tr>
    </w:tbl>
    <w:p w14:paraId="2AE89C3B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BE5B53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207B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25B76" w14:textId="77777777" w:rsidR="00207BDC" w:rsidRPr="00207BDC" w:rsidRDefault="00207BDC" w:rsidP="00207BD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BB5AE" w14:textId="77777777" w:rsidR="00207BDC" w:rsidRPr="00207BDC" w:rsidRDefault="00207BDC" w:rsidP="00207BD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07BDC">
        <w:rPr>
          <w:rFonts w:ascii="Arial" w:eastAsia="Times New Roman" w:hAnsi="Arial" w:cs="Arial"/>
          <w:sz w:val="24"/>
          <w:szCs w:val="24"/>
          <w:lang w:eastAsia="ru-RU"/>
        </w:rPr>
        <w:t>* Рекреационное благоустройство с учетом специфики природного парка включает в себя: пользование беседками, раздевалками, скамейками, туалетами, кострищами; освещение территории; ремонт дорог; обустройство тропинок и пешеходных дорожек; очистку береговой полосы; сбор и вывоз мусора; строительство и содержание туристических приютов и стоянок; установку и ремонт аншлагов и информационных (предупредительных) указателей.</w:t>
      </w:r>
    </w:p>
    <w:p w14:paraId="7DB598C4" w14:textId="77777777" w:rsidR="00207BDC" w:rsidRPr="00207BDC" w:rsidRDefault="00207BDC" w:rsidP="00207BDC"/>
    <w:p w14:paraId="32D351B2" w14:textId="77777777" w:rsidR="00D06919" w:rsidRPr="00207BDC" w:rsidRDefault="00D0691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07BD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