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53122" w:rsidRPr="00D53122" w:rsidRDefault="00D53122" w:rsidP="00D5312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53122">
        <w:rPr>
          <w:rFonts w:ascii="Times New Roman" w:hAnsi="Times New Roman" w:cs="Times New Roman"/>
          <w:b/>
          <w:sz w:val="24"/>
          <w:szCs w:val="24"/>
        </w:rPr>
        <w:t>Об утверждении порядка осуществления регионального государственного надзора в области охраны атмосферного воздуха при осуществлении регионального государственного экологического надзора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jc w:val="center"/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ПРАВИТЕЛЬСТВО КАЛИНИНГРАДСКОЙ ОБЛАСТИ</w:t>
      </w:r>
    </w:p>
    <w:p w:rsidR="00D53122" w:rsidRPr="00D53122" w:rsidRDefault="00D53122" w:rsidP="00D5312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jc w:val="center"/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D53122" w:rsidRPr="00D53122" w:rsidRDefault="00D53122" w:rsidP="00D5312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jc w:val="center"/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от 09 сентября 2013 года N 672</w:t>
      </w:r>
    </w:p>
    <w:p w:rsidR="00D53122" w:rsidRPr="00D53122" w:rsidRDefault="00D53122" w:rsidP="00D5312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jc w:val="center"/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Об утверждении порядка осуществления регионального государственного надзора в области охраны атмосферного воздуха при осуществлении регионального государственного экологического надзора</w:t>
      </w:r>
    </w:p>
    <w:p w:rsidR="00D53122" w:rsidRPr="00D53122" w:rsidRDefault="00D53122" w:rsidP="00D5312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В соответствии с пунктом 2 Положения о государственном надзоре в области охраны атмосферного воздуха, утвержденного постановлением Правительства Российской Федерации от 05 июня 2013 года N 476, Правительство Калининградской области постановляет: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1. Утвердить порядок осуществления регионального государственного надзора в области охраны атмосферного воздуха при осуществлении регионального государственного экологического надзора согласно приложению.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2. Постановление вступает в силу со дня подписания и подлежит официальному опубликованию.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jc w:val="right"/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Исполняющий обязанности</w:t>
      </w:r>
    </w:p>
    <w:p w:rsidR="00D53122" w:rsidRPr="00D53122" w:rsidRDefault="00D53122" w:rsidP="00D5312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53122" w:rsidRDefault="00D53122" w:rsidP="00D53122">
      <w:pPr>
        <w:jc w:val="right"/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Губернатор а Калининградской области А.Н. Силанов</w:t>
      </w:r>
    </w:p>
    <w:p w:rsidR="00D53122" w:rsidRDefault="00D53122" w:rsidP="00D5312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jc w:val="right"/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Приложение</w:t>
      </w:r>
    </w:p>
    <w:p w:rsidR="00D53122" w:rsidRPr="00D53122" w:rsidRDefault="00D53122" w:rsidP="00D5312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jc w:val="right"/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к постановлению Правительства</w:t>
      </w:r>
    </w:p>
    <w:p w:rsidR="00D53122" w:rsidRPr="00D53122" w:rsidRDefault="00D53122" w:rsidP="00D5312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jc w:val="right"/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Калининградской области</w:t>
      </w:r>
    </w:p>
    <w:p w:rsidR="00D53122" w:rsidRPr="00D53122" w:rsidRDefault="00D53122" w:rsidP="00D5312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53122" w:rsidRDefault="00D53122" w:rsidP="00D53122">
      <w:pPr>
        <w:jc w:val="right"/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от 09 сентября 2013 года N 672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jc w:val="center"/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ПОРЯДОК осуществления регионального государственного надзора в области охраны атмосферного воздуха при осуществлении регионального государственного экологического надзора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1. Настоящий порядок осуществления регионального государственного надзора в области охраны атмосферного воздуха пи осуществлении государственного экологического надзора разработан в целях обеспечения деятельности, направленной на предупреждение, выявление и пресечение нарушений органами государственной власти и органами местного самоуправления муниципальных образований, расположенных на территории Калининградской области, а также юридическими лицами, должностными лицами, индивидуальными предпринимателями (далее - юридические лица, индивидуальные предприниматели) и гражданами требований, установленных Федеральным законом от 04 мая 1999 года N 96-ФЗ "Об охране атмосферного воздуха", иными федеральными законами и принимаемыми в соответствии с ними нормативными правовыми актами в области охраны атмосферного воздуха, посредством организации и проведения проверок указанных органов и лиц, принятия предусмотренных законодательством Российской Федерации мер по пресечению и (или) устранению последствий выявленных нарушений, а также систематического наблюдения за исполнением обязательных требований, анализа и прогнозирования состояния соблюдения обязательных требований при осуществлении органами государственной власти, органами местного самоуправления, юридическими лицами, индивидуальными предпринимателями и гражданами своей деятельности.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2. Региональный государственный надзор в области охраны атмосферного воздуха при осуществлении регионального государственного экологического надзора (далее - региональный государственный надзор в области охраны атмосферного воздуха) осуществляется Службой по экологическому контролю и надзору Калининградской области (далее - орган государственного надзора).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lastRenderedPageBreak/>
        <w:t>3. Региональный государственный надзор в области охраны атмосферного воздуха в отношении юридических лиц, индивидуальных предпринимателей, осуществляющих хозяйственную и иную деятельность с использованием объектов, хотя бы один из которых подлежит федеральному государственному экологическому надзору, осуществляется уполномоченным федеральным органом исполнительной власти.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4. Орган государственного надзора при осуществлении регионального государственного надзора в области охраны атмосферного воздуха взаимодействует: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1) с Федеральной службой по надзору в сфере природопользования и ее территориальными органами по вопросам: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- участия в определении основных направлений охраны окружающей среды на территории Калининградской области;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- участия в реализации федеральной политики в области экологического развития Российской Федерации на территории Калининградской области;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- установления нормативов качества окружающей среды, содержащих соответствующие требования и нормы не ниже требований и норм, установленных на федеральном уровне;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2) с Федеральной службой по надзору в сфере защиты прав потребителей и благополучия человека, ее территориальными органами и подведомственными учреждениями по вопросам: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- соблюдения нормативов качества атмосферного воздуха;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- соблюдения требований охраны атмосферного воздуха при эксплуатации объектов хозяйственной и иной деятельности, влияющих на качество атмосферного воздуха, а также проведения производственного контроля за охраной атмосферного воздуха;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- соблюдения нормативов вредных физических воздействий на атмосферный воздух;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lastRenderedPageBreak/>
        <w:t>- выполнения целевых программ по охране атмосферного воздуха;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3) с Федеральной службой по гидрометеорологии и мониторингу окружающей среды по вопросам: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- использования данных о фоновом уровне загрязнения атмосферного воздуха и прогнозах изменения его качества при установлении предельно допустимых и временно согласованных выбросов вредных (загрязняющих) веществ в атмосферный воздух;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- проведения наблюдений за загрязнением атмосферного воздуха в ходе проведения производственного контроля за охраной атмосферного воздуха;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- обеспечения информирования органа государственного надзора об аварийных выбросах, вызвавших загрязнение атмосферного воздуха, которое может угрожать или угрожает жизни и здоровью людей либо нанесло вред здоровью людей и (или) окружающей среде;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- регулирования выбросов вредных (загрязняющих) веществ в атмосферный воздух в периоды неблагоприятных метеорологических условий;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- контроля за действиями, направленными на изменение состояния атмосферного воздуха и атмосферных явлений;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4) с другими заинтересованными федеральными органами исполнительной власти и их территориальными органами, органами исполнительной власти субъектов Российской Федерации, органами местного самоуправления, юридическими лицами, индивидуальными предпринимателями и гражданами.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5. Должностные лица органа государственного надзора, осуществляющие региональный государственный надзор в области охраны атмосферного воздуха, в порядке, установленном законодательством Российской Федерации, имеют право: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1) запрашивать и получать на основании мотивированных письменных запросов от юридических лиц, индивидуальных предпринимателей и граждан информацию и документы, необходимые в ходе проведения проверки;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2) беспрепятственно по предъявлении служебного удостоверения и копии приказа (распоряжения) руководителя (заместителя руководителя) органа государственного надзора о назначении проверки посещать и обследовать используемые юридическими лицами, индивидуальными предпринимателями и гражданами при осуществлении ими хозяйственной деятельности здания, помещения, сооружения технические устройства, оборудование и материалы, а также проводить необходимые исследования, испытания, измерения, расследования, экспертизы и другие мероприятия по осуществлению контроля;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3) проверять соблюдение установленных нормативов выбросов вредных (загрязняющих) веществ в атмосферный воздух и вредных физических воздействий на атмосферный воздух, работу очистных сооружений, средств контроля за такими выбросами;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4) определять размеры вреда, причиненного окружающей среде в результате загрязнения атмосферного воздуха;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5) аннулировать разрешения на выбросы вредных (загрязняющих) веществ в атмосферный воздух и разрешения на вредные физические воздействия на атмосферный воздух или приостанавливать действие таких разрешений на определенный срок, если условия таких разрешений не соблюдаются;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6) вносить предложения о проведении экологического аудита объектов хозяйственной и иной деятельности;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7) выдавать юридическим лицам, индивидуальным предпринимателям и гражданам предписания об устранении выявленных нарушений обязательных требований, о проведении мероприятий по обеспечению предотвращения вреда жизни и здоровью людей, животным, растениям, окружающей среде, предотвращения возникновения чрезвычайных ситуаций техногенного характера;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8) составлять протоколы об административных правонарушениях, связанных с нарушениями обязательных требований, рассматривать дела об указанных административных правонарушениях и принимать меры по предотвращению таких нарушений;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lastRenderedPageBreak/>
        <w:t>9) предъявлять в установленном законодательством Российской Федерации порядке иски о возмещении вреда, причиненного окружающей среде и ее компонентам в результате нарушений обязательных требований;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10) направлять в уполномоченные органы материалы, связанные с нарушениями обязательных требований, для решения вопросов о возбуждении уголовных дел по признакам преступлений.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6. Орган государственного надзора может быть привлечен судом к участию в деле либо вправе вступить в дело по своей инициативе для дачи заключения по иску о возмещении вреда, причиненного окружающей среде и ее компонентам вследствие нарушений обязательных требований.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7. Предметом проверок юридических лиц, индивидуальных предпринимателей и граждан является соблюдение ими при осуществлении своей деятельности обязательных требований в отношении: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1) организации и проведения производственного контроля за охраной атмосферного воздуха, соблюдения установленных нормативов предельно допустимых выбросов вредных (загрязняющих) веществ в атмосферный воздух и временно согласованных выбросов, предельно допустимых вредных физических воздействий на атмосферный воздух и других условий, обеспечивающих охрану атмосферного воздуха, которые установлены разрешениями на выбросы вредных (загрязняющих) веществ в атмосферный воздух и вредные физические воздействия на него;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2) выполнения программ и мероприятий по охране атмосферного воздуха и озонового слоя атмосферы;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3) осуществления мер в соответствии с международными договорами Российской Федерации по охране атмосферного воздуха;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4) выполнения заключений государственной экологической экспертизы;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5) проведения инвентаризации выбросов вредных (загрязняющих) веществ в атмосферный воздух и разработки предельно допустимых выбросов и предельно допустимых вредных физических воздействий на атмосферный воздух;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6) внедрения малоотходных и безотходных технологий в целях снижения уровня загрязнения атмосферного воздуха;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7) осуществления мероприятий по улавливанию, утилизации и обезвреживанию выбросов вредных (загрязняющих) веществ в атмосферный воздух, сокращению или исключению таких выбросов;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8) осуществления мероприятий по предупреждению и устранению аварийных выбросов вредных (загрязняющих) веществ в атмосферный воздух, а также по ликвидации последствий его загрязнения;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9) проведения мероприятий по уменьшению выбросов вредных (загрязняющих) веществ в атмосферный воздух при получении прогнозов о неблагоприятных метеорологических условиях, включая проверку эффективности указанных мероприятий;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10) учета вредных воздействий на атмосферный воздух и их источников;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11) наличия предусмотренных правилами охраны атмосферного воздуха сооружений и оборудования, предназначенных для очистки и контроля выбросов вредных (загрязняющих) веществ в атмосферный воздух, а также соблюдения установленных правил их эксплуатации;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12) обеспечения своевременного вывоза загрязняющих атмосферный воздух отходов с территорий объектов хозяйственной и иной деятельности на специализированные места складирования или захоронения таких отходов, а также на другие объекты хозяйственной и иной деятельности, использующие такие отходы в качестве сырья;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13) выполнения предписаний должностных лиц органов государственного надзора об устранении нарушений обязательных требований;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14) иных требований законодательства Российской Федерации в области охраны атмосферного воздуха.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lastRenderedPageBreak/>
        <w:t>8. Региональный государственный надзор в области охраны атмосферного воздуха осуществляется посредством организации и проведения плановых и внеплановых, документарных и выездных проверок в соответствии со статьями 9 - 13 и 14 Федерального закона от 26 декабря 2008 года N 294-ФЗ "О защите прав юридических лиц и индивидуальных предпринимателей при проведении государственного контроля (надзора) и муниципального контроля", а также систематического наблюдения, анализа и прогнозирования исполнения обязательных требований.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9. Внеплановые документарные и (или) выездные проверки проводятся в случаях: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1) истечения срока исполнения юридическим лицом, индивидуальным предпринимателем, гражданином ранее выданного предписания об устранении выявленного нарушения обязательных требований;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2) поступления в уполномоченный орган обращений и заявлений граждан, в том числе индивидуальных предпринимателей, юридических лиц, информации от органов государственной власти, органов местного самоуправления, из средств массовой информации о следующих фактах: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- возникновение угрозы причинения вреда окружающей среде;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- причинение вреда окружающей среде;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- приказ (распоряжение) руководителя органа государственного надзора, изданный в соответствии с поручениями Президента Российской Федерации, Правительства Российской Федерации и на основании требований прокурора о проведении внеплановой проверки в рамках надзора за исполнением законов по поступившим в органы прокуратуры материалам и обращениям.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10. К отношениям, связанным с осуществлением регионального государственного надзора в области охраны атмосферного воздуха, организацией и проведением проверок юридических лиц, индивидуальных предпринимателей, применяются положения 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контроля".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 xml:space="preserve">11. Региональный государственный надзор в области охраны атмосферного воздуха организуется и осуществляется с учетом категорий объектов хозяйственной и иной деятельности, </w:t>
      </w:r>
      <w:r w:rsidRPr="00D53122">
        <w:rPr>
          <w:rFonts w:ascii="Times New Roman" w:hAnsi="Times New Roman" w:cs="Times New Roman"/>
          <w:sz w:val="24"/>
          <w:szCs w:val="24"/>
        </w:rPr>
        <w:lastRenderedPageBreak/>
        <w:t>осуществляемой юридическими лицами, индивидуальными предпринимателями и гражданами, и с учетом перечня нарушений законодательства Российской Федерации в области охраны окружающей среды, представляющих угрозу причинения вреда окружающей среде.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12. Юридические лица, индивидуальные предприниматели и граждане, в отношении которых проводятся проверки, обязаны обеспечить должностным лицам органа государственного надзора доступ на объекты, подлежащие такому надзору, и представить документацию, необходимую для проведения регионального государственного экологического надзора в области охраны атмосферного воздуха.</w:t>
      </w:r>
    </w:p>
    <w:p w:rsidR="00D53122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</w:p>
    <w:p w:rsidR="00CB1F5F" w:rsidRPr="00D53122" w:rsidRDefault="00D53122" w:rsidP="00D53122">
      <w:pPr>
        <w:rPr>
          <w:rFonts w:ascii="Times New Roman" w:hAnsi="Times New Roman" w:cs="Times New Roman"/>
          <w:sz w:val="24"/>
          <w:szCs w:val="24"/>
        </w:rPr>
      </w:pPr>
      <w:r w:rsidRPr="00D53122">
        <w:rPr>
          <w:rFonts w:ascii="Times New Roman" w:hAnsi="Times New Roman" w:cs="Times New Roman"/>
          <w:sz w:val="24"/>
          <w:szCs w:val="24"/>
        </w:rPr>
        <w:t>13. Решения должностных лиц органа государственного надзора, осуществляющих региональный государственный надзор в области охраны атмосферного воздуха, могут быть обжалованы в соответствии с законодательством Российской Федерации.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1227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A043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fa8ae711142741b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