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623D37" w14:textId="77777777" w:rsidR="004E65D0" w:rsidRPr="004E65D0" w:rsidRDefault="004E65D0" w:rsidP="004E65D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E65D0">
        <w:rPr>
          <w:rFonts w:ascii="Arial" w:hAnsi="Arial" w:cs="Arial"/>
          <w:sz w:val="24"/>
          <w:szCs w:val="24"/>
        </w:rPr>
        <w:t>ГЛАВНОЕ УПРАВЛЕНИЕ ПРИРОДНЫХ РЕСУРСОВ И ЭКОЛОГИИ ГОРОДА СЕВАСТОПОЛЯ (СЕВПРИРОДНАДЗОР)</w:t>
      </w:r>
    </w:p>
    <w:p w14:paraId="14D349AA" w14:textId="77777777" w:rsidR="004E65D0" w:rsidRPr="004E65D0" w:rsidRDefault="004E65D0" w:rsidP="004E65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65D0">
        <w:rPr>
          <w:rFonts w:ascii="Arial" w:hAnsi="Arial" w:cs="Arial"/>
          <w:b/>
          <w:bCs/>
        </w:rPr>
        <w:t>ПРИКАЗ</w:t>
      </w:r>
    </w:p>
    <w:p w14:paraId="08BDBAB4" w14:textId="77777777" w:rsidR="004E65D0" w:rsidRPr="004E65D0" w:rsidRDefault="004E65D0" w:rsidP="004E65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65D0">
        <w:rPr>
          <w:rFonts w:ascii="Arial" w:hAnsi="Arial" w:cs="Arial"/>
          <w:b/>
          <w:bCs/>
        </w:rPr>
        <w:t>от 28 марта 2019 года N ПР/111</w:t>
      </w:r>
      <w:r w:rsidRPr="004E65D0">
        <w:rPr>
          <w:rFonts w:ascii="Arial" w:hAnsi="Arial" w:cs="Arial"/>
          <w:b/>
          <w:bCs/>
        </w:rPr>
        <w:br/>
      </w:r>
    </w:p>
    <w:p w14:paraId="71B04ADA" w14:textId="77777777" w:rsidR="004E65D0" w:rsidRPr="004E65D0" w:rsidRDefault="004E65D0" w:rsidP="004E65D0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65D0">
        <w:rPr>
          <w:rFonts w:ascii="Arial" w:hAnsi="Arial" w:cs="Arial"/>
          <w:b/>
          <w:bCs/>
        </w:rPr>
        <w:t>ОБ УТВЕРЖДЕНИИ ПОРЯДКА ДОБЫЧИ ОБЩЕРАСПРОСТРАНЕННЫХ ПОЛЕЗНЫХ ИСКОПАЕМЫХ ДЛЯ СОБСТВЕННЫХ ПРОИЗВОДСТВЕННЫХ И ТЕХНОЛОГИЧЕСКИХ НУЖД НА ОСНОВАНИИ УТВЕРЖДЕННОГО ТЕХНИЧЕСКОГО ПРОЕКТА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 ЗАКОНОМ РОССИЙСКОЙ ФЕДЕРАЦИИ ОТ 21 ФЕВРАЛЯ 1992 ГОДА N 2395-1 "О НЕДРАХ" ГОРНЫХ ОТВОДОВ И (ИЛИ) ГЕОЛОГИЧЕСКИХ ОТВОДОВ</w:t>
      </w:r>
      <w:r w:rsidRPr="004E65D0">
        <w:rPr>
          <w:rFonts w:ascii="Arial" w:hAnsi="Arial" w:cs="Arial"/>
          <w:b/>
          <w:bCs/>
        </w:rPr>
        <w:br/>
      </w:r>
    </w:p>
    <w:p w14:paraId="133487A2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В соответствии с Законом Российской Федерации от 21.02.1992 N </w:t>
      </w:r>
      <w:proofErr w:type="gramStart"/>
      <w:r w:rsidRPr="004E65D0">
        <w:rPr>
          <w:rFonts w:ascii="Arial" w:hAnsi="Arial" w:cs="Arial"/>
        </w:rPr>
        <w:t>2395-1</w:t>
      </w:r>
      <w:proofErr w:type="gramEnd"/>
      <w:r w:rsidRPr="004E65D0">
        <w:rPr>
          <w:rFonts w:ascii="Arial" w:hAnsi="Arial" w:cs="Arial"/>
        </w:rPr>
        <w:t xml:space="preserve"> "О недрах", Законом города Севастополя от 18.07.2016 N 256-ЗС "О недропользовании", Положением о Главном управлении природных ресурсов и экологии города Севастополя (</w:t>
      </w:r>
      <w:proofErr w:type="spellStart"/>
      <w:r w:rsidRPr="004E65D0">
        <w:rPr>
          <w:rFonts w:ascii="Arial" w:hAnsi="Arial" w:cs="Arial"/>
        </w:rPr>
        <w:t>Севприроднадзоре</w:t>
      </w:r>
      <w:proofErr w:type="spellEnd"/>
      <w:r w:rsidRPr="004E65D0">
        <w:rPr>
          <w:rFonts w:ascii="Arial" w:hAnsi="Arial" w:cs="Arial"/>
        </w:rPr>
        <w:t>), утвержденным постановлением Правительства Севастополя от 12.09.2016 N 854-ПП, приказываю:</w:t>
      </w:r>
      <w:r w:rsidRPr="004E65D0">
        <w:rPr>
          <w:rFonts w:ascii="Arial" w:hAnsi="Arial" w:cs="Arial"/>
        </w:rPr>
        <w:br/>
      </w:r>
    </w:p>
    <w:p w14:paraId="6143FDD5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1. Утвердить Порядок добычи общераспространенных полезных ископаемых для собственных производственных и технологических нужд на основании утвержденного технического проекта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 Законом Российской Федерации от 21 февраля 1992 года N 2395-1 "О недрах" горных отводов и (или) геологических отводов (прилагается).</w:t>
      </w:r>
      <w:r w:rsidRPr="004E65D0">
        <w:rPr>
          <w:rFonts w:ascii="Arial" w:hAnsi="Arial" w:cs="Arial"/>
        </w:rPr>
        <w:br/>
      </w:r>
    </w:p>
    <w:p w14:paraId="086DC620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2. Отделу природоохранных программ и мониторинга управления регулирования природопользования и разрешительной деятельности (Толкачевой </w:t>
      </w:r>
      <w:proofErr w:type="gramStart"/>
      <w:r w:rsidRPr="004E65D0">
        <w:rPr>
          <w:rFonts w:ascii="Arial" w:hAnsi="Arial" w:cs="Arial"/>
        </w:rPr>
        <w:t>В.В.</w:t>
      </w:r>
      <w:proofErr w:type="gramEnd"/>
      <w:r w:rsidRPr="004E65D0">
        <w:rPr>
          <w:rFonts w:ascii="Arial" w:hAnsi="Arial" w:cs="Arial"/>
        </w:rPr>
        <w:t xml:space="preserve">) обеспечить размещение настоящего приказа на официальном сайте </w:t>
      </w:r>
      <w:proofErr w:type="spellStart"/>
      <w:r w:rsidRPr="004E65D0">
        <w:rPr>
          <w:rFonts w:ascii="Arial" w:hAnsi="Arial" w:cs="Arial"/>
        </w:rPr>
        <w:t>Севприроднадзора</w:t>
      </w:r>
      <w:proofErr w:type="spellEnd"/>
      <w:r w:rsidRPr="004E65D0">
        <w:rPr>
          <w:rFonts w:ascii="Arial" w:hAnsi="Arial" w:cs="Arial"/>
        </w:rPr>
        <w:t xml:space="preserve"> в подразделе "Нормативные правовые и иные акты" раздела "Недропользование и лицензирование".</w:t>
      </w:r>
      <w:r w:rsidRPr="004E65D0">
        <w:rPr>
          <w:rFonts w:ascii="Arial" w:hAnsi="Arial" w:cs="Arial"/>
        </w:rPr>
        <w:br/>
      </w:r>
    </w:p>
    <w:p w14:paraId="765662C2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3. Отделу регулирования недропользования управления регулирования природопользования и разрешительной деятельности (Худая А.А.) обеспечить:</w:t>
      </w:r>
      <w:r w:rsidRPr="004E65D0">
        <w:rPr>
          <w:rFonts w:ascii="Arial" w:hAnsi="Arial" w:cs="Arial"/>
        </w:rPr>
        <w:br/>
      </w:r>
    </w:p>
    <w:p w14:paraId="6B17A1F6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1) размещение настоящего приказа на официальном сайте Правительства Севастополя в подразделе "Документы органов исполнительной власти" раздела "Документы";</w:t>
      </w:r>
      <w:r w:rsidRPr="004E65D0">
        <w:rPr>
          <w:rFonts w:ascii="Arial" w:hAnsi="Arial" w:cs="Arial"/>
        </w:rPr>
        <w:br/>
      </w:r>
    </w:p>
    <w:p w14:paraId="04AD5361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2) направление настоящего приказа в Управление Министерства юстиции Российской Федерации по Севастополю для включения в федеральный регистр нормативных правовых актов субъекта Российской Федерации и проведения правовой экспертизы.</w:t>
      </w:r>
      <w:r w:rsidRPr="004E65D0">
        <w:rPr>
          <w:rFonts w:ascii="Arial" w:hAnsi="Arial" w:cs="Arial"/>
        </w:rPr>
        <w:br/>
      </w:r>
    </w:p>
    <w:p w14:paraId="08647134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lastRenderedPageBreak/>
        <w:t>4. Настоящий приказ вступает в силу по истечении десяти дней после дня его опубликования на официальном сайте Правительства Севастополя.</w:t>
      </w:r>
      <w:r w:rsidRPr="004E65D0">
        <w:rPr>
          <w:rFonts w:ascii="Arial" w:hAnsi="Arial" w:cs="Arial"/>
        </w:rPr>
        <w:br/>
      </w:r>
    </w:p>
    <w:p w14:paraId="10579DE0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Начальник Главного управления</w:t>
      </w:r>
      <w:r w:rsidRPr="004E65D0">
        <w:rPr>
          <w:rFonts w:ascii="Arial" w:hAnsi="Arial" w:cs="Arial"/>
        </w:rPr>
        <w:br/>
        <w:t>природных ресурсов и экологии</w:t>
      </w:r>
      <w:r w:rsidRPr="004E65D0">
        <w:rPr>
          <w:rFonts w:ascii="Arial" w:hAnsi="Arial" w:cs="Arial"/>
        </w:rPr>
        <w:br/>
        <w:t>города Севастополя</w:t>
      </w:r>
      <w:r w:rsidRPr="004E65D0">
        <w:rPr>
          <w:rFonts w:ascii="Arial" w:hAnsi="Arial" w:cs="Arial"/>
        </w:rPr>
        <w:br/>
        <w:t>С.Ю.САМОЙЛОВ</w:t>
      </w:r>
      <w:r w:rsidRPr="004E65D0">
        <w:rPr>
          <w:rFonts w:ascii="Arial" w:hAnsi="Arial" w:cs="Arial"/>
        </w:rPr>
        <w:br/>
      </w:r>
    </w:p>
    <w:p w14:paraId="0C5066E1" w14:textId="77777777" w:rsidR="004E65D0" w:rsidRPr="004E65D0" w:rsidRDefault="004E65D0" w:rsidP="004E65D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E65D0">
        <w:rPr>
          <w:rFonts w:ascii="Arial" w:hAnsi="Arial" w:cs="Arial"/>
          <w:sz w:val="24"/>
          <w:szCs w:val="24"/>
        </w:rPr>
        <w:br/>
        <w:t>Утвержден</w:t>
      </w:r>
      <w:r w:rsidRPr="004E65D0">
        <w:rPr>
          <w:rFonts w:ascii="Arial" w:hAnsi="Arial" w:cs="Arial"/>
          <w:sz w:val="24"/>
          <w:szCs w:val="24"/>
        </w:rPr>
        <w:br/>
        <w:t>приказом</w:t>
      </w:r>
      <w:r w:rsidRPr="004E65D0">
        <w:rPr>
          <w:rFonts w:ascii="Arial" w:hAnsi="Arial" w:cs="Arial"/>
          <w:sz w:val="24"/>
          <w:szCs w:val="24"/>
        </w:rPr>
        <w:br/>
      </w:r>
      <w:proofErr w:type="spellStart"/>
      <w:r w:rsidRPr="004E65D0">
        <w:rPr>
          <w:rFonts w:ascii="Arial" w:hAnsi="Arial" w:cs="Arial"/>
          <w:sz w:val="24"/>
          <w:szCs w:val="24"/>
        </w:rPr>
        <w:t>Севприроднадзора</w:t>
      </w:r>
      <w:proofErr w:type="spellEnd"/>
      <w:r w:rsidRPr="004E65D0">
        <w:rPr>
          <w:rFonts w:ascii="Arial" w:hAnsi="Arial" w:cs="Arial"/>
          <w:sz w:val="24"/>
          <w:szCs w:val="24"/>
        </w:rPr>
        <w:br/>
        <w:t>от 28.03.2019 N ПР/111</w:t>
      </w:r>
    </w:p>
    <w:p w14:paraId="03878AAD" w14:textId="77777777" w:rsidR="004E65D0" w:rsidRPr="004E65D0" w:rsidRDefault="004E65D0" w:rsidP="004E65D0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65D0">
        <w:rPr>
          <w:rFonts w:ascii="Arial" w:hAnsi="Arial" w:cs="Arial"/>
          <w:b/>
          <w:bCs/>
        </w:rPr>
        <w:t>ПОРЯДОК ДОБЫЧИ ОБЩЕРАСПРОСТРАНЕННЫХ ПОЛЕЗНЫХ ИСКОПАЕМЫХ ДЛЯ СОБСТВЕННЫХ ПРОИЗВОДСТВЕННЫХ И ТЕХНОЛОГИЧЕСКИХ НУЖД НА ОСНОВАНИИ УТВЕРЖДЕННОГО ТЕХНИЧЕСКОГО ПРОЕКТА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 ЗАКОНОМ РОССИЙСКОЙ ФЕДЕРАЦИИ ОТ 21 ФЕВРАЛЯ 1992 ГОДА N 2395-1 "О НЕДРАХ" ГОРНЫХ ОТВОДОВ И (ИЛИ) ГЕОЛОГИЧЕСКИХ ОТВОДОВ</w:t>
      </w:r>
    </w:p>
    <w:p w14:paraId="01DFC686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1. Настоящий Порядок устанавливает порядок добычи общераспространенных полезных ископаемых для собственных производственных и технологических нужд на основании утвержденного технического проекта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 Законом Российской Федерации от 21 февраля 1992 года N 2395-1 "О недрах" горных отводов и (или) геологических отводов (далее - пользователи недр) на территории города Севастополя.</w:t>
      </w:r>
      <w:r w:rsidRPr="004E65D0">
        <w:rPr>
          <w:rFonts w:ascii="Arial" w:hAnsi="Arial" w:cs="Arial"/>
        </w:rPr>
        <w:br/>
      </w:r>
    </w:p>
    <w:p w14:paraId="00CFB496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2. Пользователям недр не требуется получение лицензии на пользование участками недр для добычи общераспространенных полезных ископаемых для собственных производственных и технологических нужд в границах предоставленных им горных отводов и (или) геологических отводов (далее - добыча общераспространенных полезных ископаемых).</w:t>
      </w:r>
      <w:r w:rsidRPr="004E65D0">
        <w:rPr>
          <w:rFonts w:ascii="Arial" w:hAnsi="Arial" w:cs="Arial"/>
        </w:rPr>
        <w:br/>
      </w:r>
    </w:p>
    <w:p w14:paraId="3B4F90EC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3. Добыча общераспространенных полезных ископаемых, в рамках настоящего Порядка, осуществляется пользователями недр исключительно для собственных производственных и технологических нужд без реализации или иной передачи сторонним потребителям общераспространенных полезных ископаемых либо товаров, созданных с их использованием.</w:t>
      </w:r>
      <w:r w:rsidRPr="004E65D0">
        <w:rPr>
          <w:rFonts w:ascii="Arial" w:hAnsi="Arial" w:cs="Arial"/>
        </w:rPr>
        <w:br/>
      </w:r>
    </w:p>
    <w:p w14:paraId="76778192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4. Добыча общераспространенных полезных ископаемых осуществляется пользователями недр в соответствии техническим проектом разработки месторождения общераспространенного полезного ископаемого, подготовленным, согласованным и утвержденным в соответствии с Положением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</w:t>
      </w:r>
      <w:r w:rsidRPr="004E65D0">
        <w:rPr>
          <w:rFonts w:ascii="Arial" w:hAnsi="Arial" w:cs="Arial"/>
        </w:rPr>
        <w:lastRenderedPageBreak/>
        <w:t>видам пользования недрами, утвержденным постановлением Правительства Российской Федерации от 03.03.2010 N 118.</w:t>
      </w:r>
      <w:r w:rsidRPr="004E65D0">
        <w:rPr>
          <w:rFonts w:ascii="Arial" w:hAnsi="Arial" w:cs="Arial"/>
        </w:rPr>
        <w:br/>
      </w:r>
    </w:p>
    <w:p w14:paraId="61B2B4F3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5. Технический проект разработки месторождения общераспространенного полезного ископаемого подготавливается, согласовывается и утверждается в виде самостоятельного проекта или в составе технического проекта разработки месторождений полезных ископаемых или иной проектной документации на выполнение работ, связанных с пользованием участками недр.</w:t>
      </w:r>
      <w:r w:rsidRPr="004E65D0">
        <w:rPr>
          <w:rFonts w:ascii="Arial" w:hAnsi="Arial" w:cs="Arial"/>
        </w:rPr>
        <w:br/>
      </w:r>
    </w:p>
    <w:p w14:paraId="1FD4B24F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6. Добыча общераспространенных полезных ископаемых осуществляется пользователями недр на основании разрешения добычи общераспространенных полезных ископаемых для собственных производственных и технологических нужд (далее - разрешение).</w:t>
      </w:r>
      <w:r w:rsidRPr="004E65D0">
        <w:rPr>
          <w:rFonts w:ascii="Arial" w:hAnsi="Arial" w:cs="Arial"/>
        </w:rPr>
        <w:br/>
      </w:r>
    </w:p>
    <w:p w14:paraId="3DC946FB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6.1. Разрешение выдает Главное управление природных ресурсов и экологии города Севастополя (</w:t>
      </w:r>
      <w:proofErr w:type="spellStart"/>
      <w:r w:rsidRPr="004E65D0">
        <w:rPr>
          <w:rFonts w:ascii="Arial" w:hAnsi="Arial" w:cs="Arial"/>
        </w:rPr>
        <w:t>Севприроднадзор</w:t>
      </w:r>
      <w:proofErr w:type="spellEnd"/>
      <w:r w:rsidRPr="004E65D0">
        <w:rPr>
          <w:rFonts w:ascii="Arial" w:hAnsi="Arial" w:cs="Arial"/>
        </w:rPr>
        <w:t xml:space="preserve">) (далее - </w:t>
      </w:r>
      <w:proofErr w:type="spellStart"/>
      <w:r w:rsidRPr="004E65D0">
        <w:rPr>
          <w:rFonts w:ascii="Arial" w:hAnsi="Arial" w:cs="Arial"/>
        </w:rPr>
        <w:t>Севприроднадзор</w:t>
      </w:r>
      <w:proofErr w:type="spellEnd"/>
      <w:r w:rsidRPr="004E65D0">
        <w:rPr>
          <w:rFonts w:ascii="Arial" w:hAnsi="Arial" w:cs="Arial"/>
        </w:rPr>
        <w:t>) по форме согласно приложению к настоящему Порядку.</w:t>
      </w:r>
      <w:r w:rsidRPr="004E65D0">
        <w:rPr>
          <w:rFonts w:ascii="Arial" w:hAnsi="Arial" w:cs="Arial"/>
        </w:rPr>
        <w:br/>
      </w:r>
    </w:p>
    <w:p w14:paraId="6DB4F38E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6.2. Разрешение подписывает начальник </w:t>
      </w:r>
      <w:proofErr w:type="spellStart"/>
      <w:r w:rsidRPr="004E65D0">
        <w:rPr>
          <w:rFonts w:ascii="Arial" w:hAnsi="Arial" w:cs="Arial"/>
        </w:rPr>
        <w:t>Севприроднадзора</w:t>
      </w:r>
      <w:proofErr w:type="spellEnd"/>
      <w:r w:rsidRPr="004E65D0">
        <w:rPr>
          <w:rFonts w:ascii="Arial" w:hAnsi="Arial" w:cs="Arial"/>
        </w:rPr>
        <w:t xml:space="preserve"> или лицо, исполняющее его обязанности (далее - Руководитель </w:t>
      </w:r>
      <w:proofErr w:type="spellStart"/>
      <w:r w:rsidRPr="004E65D0">
        <w:rPr>
          <w:rFonts w:ascii="Arial" w:hAnsi="Arial" w:cs="Arial"/>
        </w:rPr>
        <w:t>Севприроднадзора</w:t>
      </w:r>
      <w:proofErr w:type="spellEnd"/>
      <w:r w:rsidRPr="004E65D0">
        <w:rPr>
          <w:rFonts w:ascii="Arial" w:hAnsi="Arial" w:cs="Arial"/>
        </w:rPr>
        <w:t>).</w:t>
      </w:r>
      <w:r w:rsidRPr="004E65D0">
        <w:rPr>
          <w:rFonts w:ascii="Arial" w:hAnsi="Arial" w:cs="Arial"/>
        </w:rPr>
        <w:br/>
      </w:r>
    </w:p>
    <w:p w14:paraId="51F08FC3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7. Разрешение выдается на основании заявления в письменной форме, направленного пользователем недр в адрес </w:t>
      </w:r>
      <w:proofErr w:type="spellStart"/>
      <w:r w:rsidRPr="004E65D0">
        <w:rPr>
          <w:rFonts w:ascii="Arial" w:hAnsi="Arial" w:cs="Arial"/>
        </w:rPr>
        <w:t>Севприроднадзора</w:t>
      </w:r>
      <w:proofErr w:type="spellEnd"/>
      <w:r w:rsidRPr="004E65D0">
        <w:rPr>
          <w:rFonts w:ascii="Arial" w:hAnsi="Arial" w:cs="Arial"/>
        </w:rPr>
        <w:t xml:space="preserve"> (далее - заявление).</w:t>
      </w:r>
      <w:r w:rsidRPr="004E65D0">
        <w:rPr>
          <w:rFonts w:ascii="Arial" w:hAnsi="Arial" w:cs="Arial"/>
        </w:rPr>
        <w:br/>
      </w:r>
    </w:p>
    <w:p w14:paraId="14C80B60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7.1. В заявлении должны быть указаны следующие сведения:</w:t>
      </w:r>
      <w:r w:rsidRPr="004E65D0">
        <w:rPr>
          <w:rFonts w:ascii="Arial" w:hAnsi="Arial" w:cs="Arial"/>
        </w:rPr>
        <w:br/>
      </w:r>
    </w:p>
    <w:p w14:paraId="59692C0E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1) для юридического лица: наименование и организационно-правовая форма, юридический адрес;</w:t>
      </w:r>
      <w:r w:rsidRPr="004E65D0">
        <w:rPr>
          <w:rFonts w:ascii="Arial" w:hAnsi="Arial" w:cs="Arial"/>
        </w:rPr>
        <w:br/>
      </w:r>
    </w:p>
    <w:p w14:paraId="32CBE82F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2) для индивидуального предпринимателя: фамилия, имя, отчество (при наличии), место жительства;</w:t>
      </w:r>
      <w:r w:rsidRPr="004E65D0">
        <w:rPr>
          <w:rFonts w:ascii="Arial" w:hAnsi="Arial" w:cs="Arial"/>
        </w:rPr>
        <w:br/>
      </w:r>
    </w:p>
    <w:p w14:paraId="53971768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3) основной государственный регистрационный номер, идентификационный номер налогоплательщика, номер телефона, адрес электронной почты;</w:t>
      </w:r>
      <w:r w:rsidRPr="004E65D0">
        <w:rPr>
          <w:rFonts w:ascii="Arial" w:hAnsi="Arial" w:cs="Arial"/>
        </w:rPr>
        <w:br/>
      </w:r>
    </w:p>
    <w:p w14:paraId="6669E3CB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4) сведения о планируемой добыче общераспространенного полезного ископаемого с указанием регистрационного номера и даты присвоения государственного регистрационного номера лицензии на пользование недрами, выданной на иные виды полезных ископаемых;</w:t>
      </w:r>
      <w:r w:rsidRPr="004E65D0">
        <w:rPr>
          <w:rFonts w:ascii="Arial" w:hAnsi="Arial" w:cs="Arial"/>
        </w:rPr>
        <w:br/>
      </w:r>
    </w:p>
    <w:p w14:paraId="0754DBFC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5) наименование планируемого для добычи общераспространенного полезного ископаемого, его целевое использование;</w:t>
      </w:r>
      <w:r w:rsidRPr="004E65D0">
        <w:rPr>
          <w:rFonts w:ascii="Arial" w:hAnsi="Arial" w:cs="Arial"/>
        </w:rPr>
        <w:br/>
      </w:r>
    </w:p>
    <w:p w14:paraId="5D8801FA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6) обоснование объемов добычи общераспространенных полезных ископаемых в соответствии с техническим проектом на выполнение работ, связанных с пользованием участком недр, сведения о сроках проведения добычных работ, технологии добычи;</w:t>
      </w:r>
      <w:r w:rsidRPr="004E65D0">
        <w:rPr>
          <w:rFonts w:ascii="Arial" w:hAnsi="Arial" w:cs="Arial"/>
        </w:rPr>
        <w:br/>
      </w:r>
    </w:p>
    <w:p w14:paraId="45C0ACD6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7) наименование технического проекта разработки месторождения общераспространенного полезного ископаемого (наименование технического проекта разработки месторождений полезных ископаемых или иной проектной </w:t>
      </w:r>
      <w:r w:rsidRPr="004E65D0">
        <w:rPr>
          <w:rFonts w:ascii="Arial" w:hAnsi="Arial" w:cs="Arial"/>
        </w:rPr>
        <w:lastRenderedPageBreak/>
        <w:t>документации на выполнение работ, связанных с пользованием участками недр, в случае, если технический проект разработки месторождения общераспространенного полезного ископаемого подготовлен, согласован и утвержден в составе указанного проекта), дата его согласования и утверждения.</w:t>
      </w:r>
      <w:r w:rsidRPr="004E65D0">
        <w:rPr>
          <w:rFonts w:ascii="Arial" w:hAnsi="Arial" w:cs="Arial"/>
        </w:rPr>
        <w:br/>
      </w:r>
    </w:p>
    <w:p w14:paraId="0BB35F7E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7.2. К заявлению должен прилагаться топографический план участка недр с указанием географических координат угловых точек (в градусах, минутах и секундах) с указанием местонахождения участка недр, содержащего общераспространенные полезные ископаемые, и отражающий границы горного отвода и (или) геологического отвода, предоставленного пользователю недр (далее - топографический план).</w:t>
      </w:r>
      <w:r w:rsidRPr="004E65D0">
        <w:rPr>
          <w:rFonts w:ascii="Arial" w:hAnsi="Arial" w:cs="Arial"/>
        </w:rPr>
        <w:br/>
      </w:r>
    </w:p>
    <w:p w14:paraId="7B631EC4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7.3. Заявление подписывается пользователем недр и заверяется его печатью (при ее наличии).</w:t>
      </w:r>
      <w:r w:rsidRPr="004E65D0">
        <w:rPr>
          <w:rFonts w:ascii="Arial" w:hAnsi="Arial" w:cs="Arial"/>
        </w:rPr>
        <w:br/>
      </w:r>
    </w:p>
    <w:p w14:paraId="24A035AC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7.4. Перечень документов и сведений, предусмотренных настоящим пунктом, является исчерпывающим. Требование о представлении иных документов не допускается.</w:t>
      </w:r>
      <w:r w:rsidRPr="004E65D0">
        <w:rPr>
          <w:rFonts w:ascii="Arial" w:hAnsi="Arial" w:cs="Arial"/>
        </w:rPr>
        <w:br/>
      </w:r>
    </w:p>
    <w:p w14:paraId="3137D3B0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7.5. Все листы заявления должны быть прошиты и пронумерованы. Заявление должно содержать опись входящих в его состав документов, быть скреплено печатью заявителя (при наличии) и подписано заявителем либо уполномоченным лицом заявителя.</w:t>
      </w:r>
      <w:r w:rsidRPr="004E65D0">
        <w:rPr>
          <w:rFonts w:ascii="Arial" w:hAnsi="Arial" w:cs="Arial"/>
        </w:rPr>
        <w:br/>
      </w:r>
    </w:p>
    <w:p w14:paraId="45C0D65D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8. </w:t>
      </w:r>
      <w:proofErr w:type="spellStart"/>
      <w:r w:rsidRPr="004E65D0">
        <w:rPr>
          <w:rFonts w:ascii="Arial" w:hAnsi="Arial" w:cs="Arial"/>
        </w:rPr>
        <w:t>Севприроднадзор</w:t>
      </w:r>
      <w:proofErr w:type="spellEnd"/>
      <w:r w:rsidRPr="004E65D0">
        <w:rPr>
          <w:rFonts w:ascii="Arial" w:hAnsi="Arial" w:cs="Arial"/>
        </w:rPr>
        <w:t xml:space="preserve"> рассматривает поступившее заявление и в течение 10 рабочих дней со дня поступления заявления выдает разрешение пользователю недр или направляет заявителю отказ в выдаче разрешения с указанием причин отказа.</w:t>
      </w:r>
      <w:r w:rsidRPr="004E65D0">
        <w:rPr>
          <w:rFonts w:ascii="Arial" w:hAnsi="Arial" w:cs="Arial"/>
        </w:rPr>
        <w:br/>
      </w:r>
    </w:p>
    <w:p w14:paraId="11EC75F2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9. В выдаче разрешения может быть отказано по следующим основаниям:</w:t>
      </w:r>
      <w:r w:rsidRPr="004E65D0">
        <w:rPr>
          <w:rFonts w:ascii="Arial" w:hAnsi="Arial" w:cs="Arial"/>
        </w:rPr>
        <w:br/>
      </w:r>
    </w:p>
    <w:p w14:paraId="37757552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1) в случае, если заявление не соответствует требованиям, установленным пунктом 7.1 настоящего Порядка;</w:t>
      </w:r>
      <w:r w:rsidRPr="004E65D0">
        <w:rPr>
          <w:rFonts w:ascii="Arial" w:hAnsi="Arial" w:cs="Arial"/>
        </w:rPr>
        <w:br/>
      </w:r>
    </w:p>
    <w:p w14:paraId="30228B4E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2) в случае, если заявление содержит недостоверную информацию;</w:t>
      </w:r>
      <w:r w:rsidRPr="004E65D0">
        <w:rPr>
          <w:rFonts w:ascii="Arial" w:hAnsi="Arial" w:cs="Arial"/>
        </w:rPr>
        <w:br/>
      </w:r>
    </w:p>
    <w:p w14:paraId="3846F1E0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3) в случае, если к заявлению не приложен топографический план, согласно требованиям пункта 7.2 настоящего Порядка;</w:t>
      </w:r>
      <w:r w:rsidRPr="004E65D0">
        <w:rPr>
          <w:rFonts w:ascii="Arial" w:hAnsi="Arial" w:cs="Arial"/>
        </w:rPr>
        <w:br/>
      </w:r>
    </w:p>
    <w:p w14:paraId="14B9DD3E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4) в случае расположения участка недр, содержащего общераспространенные полезные ископаемые, за границами предоставленного пользователю недр горного и (или) геологического отвода.</w:t>
      </w:r>
      <w:r w:rsidRPr="004E65D0">
        <w:rPr>
          <w:rFonts w:ascii="Arial" w:hAnsi="Arial" w:cs="Arial"/>
        </w:rPr>
        <w:br/>
      </w:r>
    </w:p>
    <w:p w14:paraId="39695636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10. Срок действия разрешения не может превышать срока действия лицензии на пользование недрами с целью разведки и добычи иных полезных ископаемых или совмещенной лицензии на пользование недрами с целью геологического изучения, разведки и добычи иных полезных ископаемых в границах предоставленных горных отводов и (или) геологических отводов. В случае досрочного прекращения или приостановления права пользования недрами по указанной лицензии действие разрешения также соответственно досрочно прекращается или приостанавливается.</w:t>
      </w:r>
      <w:r w:rsidRPr="004E65D0">
        <w:rPr>
          <w:rFonts w:ascii="Arial" w:hAnsi="Arial" w:cs="Arial"/>
        </w:rPr>
        <w:br/>
      </w:r>
    </w:p>
    <w:p w14:paraId="191D226C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lastRenderedPageBreak/>
        <w:t>11. Пользователи недр обязаны:</w:t>
      </w:r>
      <w:r w:rsidRPr="004E65D0">
        <w:rPr>
          <w:rFonts w:ascii="Arial" w:hAnsi="Arial" w:cs="Arial"/>
        </w:rPr>
        <w:br/>
      </w:r>
    </w:p>
    <w:p w14:paraId="0DBE43AF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1) вести учет количества добытых общераспространенных полезных ископаемых;</w:t>
      </w:r>
      <w:r w:rsidRPr="004E65D0">
        <w:rPr>
          <w:rFonts w:ascii="Arial" w:hAnsi="Arial" w:cs="Arial"/>
        </w:rPr>
        <w:br/>
      </w:r>
    </w:p>
    <w:p w14:paraId="573737C3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2) ежегодно представлять в фонд геологической информации города Севастополя данные о состоянии и изменении запасов общераспространенных полезных ископаемых, извлечении общераспространенных полезных ископаемых при добыче и использовании минерального сырья при первичной переработке, вскрышных пород и отходов производства по формам государственной отчетности в соответствии с Порядком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значения, утвержденным приказом Министерства природных ресурсов и экологии Российской Федерации от 17.08.2016 N 434;</w:t>
      </w:r>
      <w:r w:rsidRPr="004E65D0">
        <w:rPr>
          <w:rFonts w:ascii="Arial" w:hAnsi="Arial" w:cs="Arial"/>
        </w:rPr>
        <w:br/>
      </w:r>
    </w:p>
    <w:p w14:paraId="7C630D9A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3) в случае окончания срока действия разрешения или досрочного прекращения действия разрешения предоставить в </w:t>
      </w:r>
      <w:proofErr w:type="spellStart"/>
      <w:r w:rsidRPr="004E65D0">
        <w:rPr>
          <w:rFonts w:ascii="Arial" w:hAnsi="Arial" w:cs="Arial"/>
        </w:rPr>
        <w:t>Севприроднадзор</w:t>
      </w:r>
      <w:proofErr w:type="spellEnd"/>
      <w:r w:rsidRPr="004E65D0">
        <w:rPr>
          <w:rFonts w:ascii="Arial" w:hAnsi="Arial" w:cs="Arial"/>
        </w:rPr>
        <w:t xml:space="preserve"> результаты маркшейдерских замеров объемов добытых общераспространенных полезных ископаемых;</w:t>
      </w:r>
      <w:r w:rsidRPr="004E65D0">
        <w:rPr>
          <w:rFonts w:ascii="Arial" w:hAnsi="Arial" w:cs="Arial"/>
        </w:rPr>
        <w:br/>
      </w:r>
    </w:p>
    <w:p w14:paraId="7F0DBE02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4) обеспечивать безопасное ведение работ, связанных с пользованием недрами;</w:t>
      </w:r>
      <w:r w:rsidRPr="004E65D0">
        <w:rPr>
          <w:rFonts w:ascii="Arial" w:hAnsi="Arial" w:cs="Arial"/>
        </w:rPr>
        <w:br/>
      </w:r>
    </w:p>
    <w:p w14:paraId="4D3F56AD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5) соблюдать утвержденные в установленном порядке стандарты (нормы, правила), регламентирующие условия охраны недр, атмосферного воздуха, земель, лесов, водных объектов, а также зданий и сооружений от вредного влияния работ, связанных с пользованием недрами;</w:t>
      </w:r>
      <w:r w:rsidRPr="004E65D0">
        <w:rPr>
          <w:rFonts w:ascii="Arial" w:hAnsi="Arial" w:cs="Arial"/>
        </w:rPr>
        <w:br/>
      </w:r>
    </w:p>
    <w:p w14:paraId="11ECFFBF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6) привести земельные участки и другие природные объекты, нарушенные при пользовании недрами, в состояние, пригодное для их дальнейшего использования, выполнить рекультивацию нарушенных земель в соответствии с проектной документацией.</w:t>
      </w:r>
      <w:r w:rsidRPr="004E65D0">
        <w:rPr>
          <w:rFonts w:ascii="Arial" w:hAnsi="Arial" w:cs="Arial"/>
        </w:rPr>
        <w:br/>
      </w:r>
    </w:p>
    <w:p w14:paraId="4C1BEE25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 xml:space="preserve">12. </w:t>
      </w:r>
      <w:proofErr w:type="spellStart"/>
      <w:r w:rsidRPr="004E65D0">
        <w:rPr>
          <w:rFonts w:ascii="Arial" w:hAnsi="Arial" w:cs="Arial"/>
        </w:rPr>
        <w:t>Севприроднадзор</w:t>
      </w:r>
      <w:proofErr w:type="spellEnd"/>
      <w:r w:rsidRPr="004E65D0">
        <w:rPr>
          <w:rFonts w:ascii="Arial" w:hAnsi="Arial" w:cs="Arial"/>
        </w:rPr>
        <w:t xml:space="preserve"> обеспечивает ведение учета выданных разрешений и контроль за соблюдением требований настоящего Порядка.</w:t>
      </w:r>
      <w:r w:rsidRPr="004E65D0">
        <w:rPr>
          <w:rFonts w:ascii="Arial" w:hAnsi="Arial" w:cs="Arial"/>
        </w:rPr>
        <w:br/>
      </w:r>
    </w:p>
    <w:p w14:paraId="668BDE47" w14:textId="77777777" w:rsidR="004E65D0" w:rsidRPr="004E65D0" w:rsidRDefault="004E65D0" w:rsidP="004E65D0">
      <w:pPr>
        <w:pStyle w:val="2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E65D0">
        <w:rPr>
          <w:rFonts w:ascii="Arial" w:hAnsi="Arial" w:cs="Arial"/>
          <w:sz w:val="24"/>
          <w:szCs w:val="24"/>
        </w:rPr>
        <w:br/>
      </w:r>
      <w:r w:rsidRPr="004E65D0">
        <w:rPr>
          <w:rFonts w:ascii="Arial" w:hAnsi="Arial" w:cs="Arial"/>
          <w:sz w:val="24"/>
          <w:szCs w:val="24"/>
        </w:rPr>
        <w:br/>
        <w:t>Приложение</w:t>
      </w:r>
      <w:r w:rsidRPr="004E65D0">
        <w:rPr>
          <w:rFonts w:ascii="Arial" w:hAnsi="Arial" w:cs="Arial"/>
          <w:sz w:val="24"/>
          <w:szCs w:val="24"/>
        </w:rPr>
        <w:br/>
        <w:t>к Порядку</w:t>
      </w:r>
      <w:r w:rsidRPr="004E65D0">
        <w:rPr>
          <w:rFonts w:ascii="Arial" w:hAnsi="Arial" w:cs="Arial"/>
          <w:sz w:val="24"/>
          <w:szCs w:val="24"/>
        </w:rPr>
        <w:br/>
        <w:t>добычи общераспространенных полезных ископаемых</w:t>
      </w:r>
      <w:r w:rsidRPr="004E65D0">
        <w:rPr>
          <w:rFonts w:ascii="Arial" w:hAnsi="Arial" w:cs="Arial"/>
          <w:sz w:val="24"/>
          <w:szCs w:val="24"/>
        </w:rPr>
        <w:br/>
        <w:t>для собственных производственных и технологических нужд</w:t>
      </w:r>
      <w:r w:rsidRPr="004E65D0">
        <w:rPr>
          <w:rFonts w:ascii="Arial" w:hAnsi="Arial" w:cs="Arial"/>
          <w:sz w:val="24"/>
          <w:szCs w:val="24"/>
        </w:rPr>
        <w:br/>
        <w:t>на основании утвержденного технического проекта</w:t>
      </w:r>
      <w:r w:rsidRPr="004E65D0">
        <w:rPr>
          <w:rFonts w:ascii="Arial" w:hAnsi="Arial" w:cs="Arial"/>
          <w:sz w:val="24"/>
          <w:szCs w:val="24"/>
        </w:rPr>
        <w:br/>
        <w:t>пользователями недр, осуществляющими разведку и добычу</w:t>
      </w:r>
      <w:r w:rsidRPr="004E65D0">
        <w:rPr>
          <w:rFonts w:ascii="Arial" w:hAnsi="Arial" w:cs="Arial"/>
          <w:sz w:val="24"/>
          <w:szCs w:val="24"/>
        </w:rPr>
        <w:br/>
        <w:t>полезных ископаемых или по совмещенной лицензии</w:t>
      </w:r>
      <w:r w:rsidRPr="004E65D0">
        <w:rPr>
          <w:rFonts w:ascii="Arial" w:hAnsi="Arial" w:cs="Arial"/>
          <w:sz w:val="24"/>
          <w:szCs w:val="24"/>
        </w:rPr>
        <w:br/>
        <w:t>геологическое изучение, разведку и добычу полезных</w:t>
      </w:r>
      <w:r w:rsidRPr="004E65D0">
        <w:rPr>
          <w:rFonts w:ascii="Arial" w:hAnsi="Arial" w:cs="Arial"/>
          <w:sz w:val="24"/>
          <w:szCs w:val="24"/>
        </w:rPr>
        <w:br/>
        <w:t>ископаемых, в границах предоставленных им в соответствии</w:t>
      </w:r>
      <w:r w:rsidRPr="004E65D0">
        <w:rPr>
          <w:rFonts w:ascii="Arial" w:hAnsi="Arial" w:cs="Arial"/>
          <w:sz w:val="24"/>
          <w:szCs w:val="24"/>
        </w:rPr>
        <w:br/>
        <w:t>с Законом Российской Федерации от 21 февраля 1992 года</w:t>
      </w:r>
      <w:r w:rsidRPr="004E65D0">
        <w:rPr>
          <w:rFonts w:ascii="Arial" w:hAnsi="Arial" w:cs="Arial"/>
          <w:sz w:val="24"/>
          <w:szCs w:val="24"/>
        </w:rPr>
        <w:br/>
      </w:r>
      <w:r w:rsidRPr="004E65D0">
        <w:rPr>
          <w:rFonts w:ascii="Arial" w:hAnsi="Arial" w:cs="Arial"/>
          <w:sz w:val="24"/>
          <w:szCs w:val="24"/>
        </w:rPr>
        <w:lastRenderedPageBreak/>
        <w:t>N 2395-1 "О недрах" горных отводов</w:t>
      </w:r>
      <w:r w:rsidRPr="004E65D0">
        <w:rPr>
          <w:rFonts w:ascii="Arial" w:hAnsi="Arial" w:cs="Arial"/>
          <w:sz w:val="24"/>
          <w:szCs w:val="24"/>
        </w:rPr>
        <w:br/>
        <w:t>и (или) геологических отводов</w:t>
      </w:r>
    </w:p>
    <w:p w14:paraId="1EDB25A8" w14:textId="77777777" w:rsidR="004E65D0" w:rsidRPr="004E65D0" w:rsidRDefault="004E65D0" w:rsidP="004E65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65D0">
        <w:rPr>
          <w:rFonts w:ascii="Arial" w:hAnsi="Arial" w:cs="Arial"/>
          <w:b/>
          <w:bCs/>
        </w:rPr>
        <w:br/>
        <w:t>РАЗРЕШЕНИЕ N ____  </w:t>
      </w:r>
    </w:p>
    <w:p w14:paraId="58406C08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t>на добычу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ископаемых, а также по совмещенной лицензии геологическое изучение, разведку и добычу полезных ископаемых в границах предоставленных им горных отводов и (или) геологических отводов на основании утвержденного технического проекта</w:t>
      </w:r>
    </w:p>
    <w:p w14:paraId="3A7D4C1E" w14:textId="77777777" w:rsidR="004E65D0" w:rsidRPr="004E65D0" w:rsidRDefault="004E65D0" w:rsidP="004E65D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E65D0">
        <w:rPr>
          <w:rFonts w:ascii="Arial" w:hAnsi="Arial" w:cs="Arial"/>
        </w:rPr>
        <w:br/>
      </w:r>
    </w:p>
    <w:p w14:paraId="73DDF33C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Выдано ____________________________________________________________________ </w:t>
      </w:r>
    </w:p>
    <w:p w14:paraId="24C94AEC" w14:textId="77777777" w:rsidR="004E65D0" w:rsidRPr="004E65D0" w:rsidRDefault="004E65D0" w:rsidP="004E65D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                    (наименование пользователя недр, ОГРН/ОРГНИП, ИНН) </w:t>
      </w:r>
    </w:p>
    <w:p w14:paraId="594BF89B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___________________________________________________________________________ </w:t>
      </w:r>
    </w:p>
    <w:p w14:paraId="528D26FA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в лице ____________________________________________________________________ </w:t>
      </w:r>
    </w:p>
    <w:p w14:paraId="0C1D2867" w14:textId="77777777" w:rsidR="004E65D0" w:rsidRPr="004E65D0" w:rsidRDefault="004E65D0" w:rsidP="004E65D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                       (ФИО лица, представляющего пользователя недр) </w:t>
      </w:r>
    </w:p>
    <w:p w14:paraId="55A3BA41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___________________________________________________________________________ </w:t>
      </w:r>
    </w:p>
    <w:p w14:paraId="052D2A5B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с целевым назначением работ _______________________________________________ </w:t>
      </w:r>
    </w:p>
    <w:p w14:paraId="30BE9743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___________________________________________________________________________ </w:t>
      </w:r>
    </w:p>
    <w:p w14:paraId="1ABDB3A4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Участок недр расположен ___________________________________________________ </w:t>
      </w:r>
    </w:p>
    <w:p w14:paraId="7AA16D4C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___________________________________________________________________________ </w:t>
      </w:r>
    </w:p>
    <w:p w14:paraId="1DEAEAD5" w14:textId="77777777" w:rsidR="004E65D0" w:rsidRPr="004E65D0" w:rsidRDefault="004E65D0" w:rsidP="004E65D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                     (наименование населенного пункта, района) </w:t>
      </w:r>
    </w:p>
    <w:p w14:paraId="583FA859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Описание границ участка недр, координаты угловых точек, копии </w:t>
      </w:r>
    </w:p>
    <w:p w14:paraId="1D2A364D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топографических планов, разрезов приводятся в приложении к настоящему </w:t>
      </w:r>
    </w:p>
    <w:p w14:paraId="7771E4E3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Разрешению ________________________________________________________________ </w:t>
      </w:r>
    </w:p>
    <w:p w14:paraId="6766CC27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Срок начала и окончания действия разрешения _______________________________ </w:t>
      </w:r>
    </w:p>
    <w:p w14:paraId="6DB2DF63" w14:textId="77777777" w:rsidR="004E65D0" w:rsidRPr="004E65D0" w:rsidRDefault="004E65D0" w:rsidP="004E65D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(число, месяц, год) </w:t>
      </w:r>
      <w:r w:rsidRPr="004E65D0">
        <w:rPr>
          <w:rFonts w:ascii="Courier New" w:hAnsi="Courier New" w:cs="Courier New"/>
          <w:spacing w:val="-18"/>
        </w:rPr>
        <w:br/>
      </w:r>
    </w:p>
    <w:p w14:paraId="0230D666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 xml:space="preserve">_________________________ _____________ _______________________________ </w:t>
      </w:r>
    </w:p>
    <w:p w14:paraId="269DBD3B" w14:textId="77777777" w:rsidR="004E65D0" w:rsidRPr="004E65D0" w:rsidRDefault="004E65D0" w:rsidP="004E65D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>           (</w:t>
      </w:r>
      <w:proofErr w:type="gramStart"/>
      <w:r w:rsidRPr="004E65D0">
        <w:rPr>
          <w:rFonts w:ascii="Courier New" w:hAnsi="Courier New" w:cs="Courier New"/>
          <w:spacing w:val="-18"/>
        </w:rPr>
        <w:t>должность)   </w:t>
      </w:r>
      <w:proofErr w:type="gramEnd"/>
      <w:r w:rsidRPr="004E65D0">
        <w:rPr>
          <w:rFonts w:ascii="Courier New" w:hAnsi="Courier New" w:cs="Courier New"/>
          <w:spacing w:val="-18"/>
        </w:rPr>
        <w:t xml:space="preserve">        (подпись)                (ФИО) </w:t>
      </w:r>
    </w:p>
    <w:p w14:paraId="0C71406E" w14:textId="77777777" w:rsidR="004E65D0" w:rsidRPr="004E65D0" w:rsidRDefault="004E65D0" w:rsidP="004E65D0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E65D0">
        <w:rPr>
          <w:rFonts w:ascii="Courier New" w:hAnsi="Courier New" w:cs="Courier New"/>
          <w:spacing w:val="-18"/>
        </w:rPr>
        <w:t>"__" ___________ 20__ г.</w:t>
      </w:r>
    </w:p>
    <w:p w14:paraId="6FC164B8" w14:textId="77777777" w:rsidR="004E65D0" w:rsidRPr="004E65D0" w:rsidRDefault="004E65D0" w:rsidP="004E65D0"/>
    <w:p w14:paraId="697D0078" w14:textId="77777777" w:rsidR="00510F20" w:rsidRPr="004E65D0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65D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E65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E65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E6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E6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4E6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