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A6BBB0" w14:textId="77777777" w:rsidR="008641C7" w:rsidRPr="008641C7" w:rsidRDefault="008641C7" w:rsidP="008641C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2017 года N 1271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выдаче и аннулированию охотничьих билетов</w:t>
      </w:r>
    </w:p>
    <w:p w14:paraId="4D7B21A8" w14:textId="77777777" w:rsidR="008641C7" w:rsidRPr="008641C7" w:rsidRDefault="008641C7" w:rsidP="008641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декабря 2021 года)</w:t>
      </w:r>
    </w:p>
    <w:p w14:paraId="07C71841" w14:textId="018AB63C" w:rsidR="008641C7" w:rsidRPr="008641C7" w:rsidRDefault="008641C7" w:rsidP="008641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природных ресурсов, лесного хозяйства и экологии Волгоградской области от 20.11.2017 N 2309, от 20.09.2018 N 2088, от 21.11.2018 N 2893, от 25.01.2019 N 226, от 19.02.2021 N 303-ОД, от 14.05.2021 N 545-ОД, от 22.07.2021 N 759-ОД, от 27.12.2021 N 1646-ОД)</w:t>
      </w:r>
    </w:p>
    <w:p w14:paraId="7BFA308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3BC39" w14:textId="582D6C8A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27 июля 2010 г. N 210-ФЗ "Об организации предоставления государственных и муниципальных услуг", от 24 июля 2009 г. N 209-ФЗ "Об охоте и о сохранении охотничьих ресурсов и внесении изменений в отдельные законодательные акты Российской Федерации",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приказом Министерства природных ресурсов и экологии Российской Федерации от 20 января 2011 г. N 13 "Об утверждении Порядка выдачи и аннулирования охотничьего билета единого федерального образца", постановлением Губернатора Волгоградской области от 03 марта 2017 г. N 110 "Об утверждении перечня государственных услуг, предоставляемых комитетом природных ресурсов, лесного хозяйства и экологии Волгоградской области", постановлениями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услуг", 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8BE2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4E4F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по предоставлению государственной услуги по выдаче и аннулированию охотничьих билетов комитета природных ресурсов, лесного хозяйства и экологии Волгоградской области.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1CEE5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B133D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приказы комитета природных ресурсов и экологии Волгоградской области: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DE22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19C796" w14:textId="4B5F70CA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от 29 мая 2015 г. N 424 "Об утверждении административного регламента комитета природных ресурсов и экологии Волгоградской области по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предоставлению государственной услуги по выдаче и аннулированию охотничьих билетов";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AA20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6CCE6" w14:textId="77126CA8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 10 мая 2016 г. N 492 "О внесении изменений в приказ комитета природных ресурсов и экологии Волгоградской области от 29 мая 2015 г. N 424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и аннулированию охотничьих билетов";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F4BD3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CC74E" w14:textId="2112B472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 15 июня 2016 г. N 682 "О внесении изменений в приказ комитета природных ресурсов и экологии Волгоградской области от 29 мая 2015 г. N 424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и аннулированию охотничьих билетов";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6B32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3EBBC" w14:textId="28AF59B2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 04 октября 2016 г. N 1417 "О внесении изменений в приказ комитета природных ресурсов и экологии Волгоградской области от 29 мая 2015 г. N 424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и аннулированию охотничьих билетов".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75BD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B516C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десять дней после его официального опубликования.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F81EA" w14:textId="77777777" w:rsidR="008641C7" w:rsidRPr="008641C7" w:rsidRDefault="008641C7" w:rsidP="008641C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  <w:t>В.Е.САЗОНОВ</w:t>
      </w:r>
    </w:p>
    <w:p w14:paraId="1257B425" w14:textId="77777777" w:rsidR="008641C7" w:rsidRPr="008641C7" w:rsidRDefault="008641C7" w:rsidP="008641C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27.07.2017 N 1271</w:t>
      </w:r>
    </w:p>
    <w:p w14:paraId="49A6A384" w14:textId="77777777" w:rsidR="008641C7" w:rsidRPr="008641C7" w:rsidRDefault="008641C7" w:rsidP="008641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ВЫДАЧЕ И АННУЛИРОВАНИЮ ОХОТНИЧЬИХ БИЛЕТОВ</w:t>
      </w:r>
    </w:p>
    <w:p w14:paraId="18DBE203" w14:textId="68E5FC75" w:rsidR="008641C7" w:rsidRPr="008641C7" w:rsidRDefault="008641C7" w:rsidP="008641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природных ресурсов, лесного хозяйства и экологии Волгоградской области от 20.11.2017 N 2309, от 20.09.2018 N 2088, от 21.11.2018 N 2893, от 25.01.2019 N 226, от 19.02.2021 N 303-ОД, от 14.05.2021 N 545-ОД, от 22.07.2021 N 759-ОД, от 27.12.2021 N 1646-ОД)</w:t>
      </w:r>
    </w:p>
    <w:p w14:paraId="467A4583" w14:textId="77777777" w:rsidR="008641C7" w:rsidRPr="008641C7" w:rsidRDefault="008641C7" w:rsidP="008641C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5BC983D0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29881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предоставления комитетом природных ресурсов, лесного хозяйства и экологии Волгоградской области (далее - Комитет) государственной услуги по выдаче и аннулированию охотничьих билетов представляет собой нормативный правовой акт, устанавливающий порядок предоставления государственной услуги (далее - Регламент), устанавливает сроки и последовательность административных процедур и административных действий Комитета (далее - государственная услуга).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173D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4E26F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Предметом регулирования Регламента являются правоотношения, возникающие между Комитетом, его структурными подразделениями и должностными лицами, иными органами государственной власти, органами местного самоуправления, юридическими лицами, индивидуальными предпринимателями, физическими лицами в связи с реализацией Комитетом полномочий по предоставлению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F771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7B09A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1.2. Заявители на предоставление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EE43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66E92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Заявителями являются физические лица, обладающие гражданской дееспособностью в соответствии с гражданским законодательством, не имеющие непогашенной или неснятой судимости за совершение умышленного преступления и ознакомившиеся с требованиями охотничьего минимума (далее - заявитель).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CA74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A89F6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B988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75E0B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предоставления государственной услуги является открытой и общедоступной.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F8E2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D7D47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1.3.1. Место нахождения и график работы Комитета.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C0A72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9A8B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Сведения о месте нахождения, почтовый адрес, график работы, контактные телефоны, адрес электронной почты и адрес сайта Комитета размещаются: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9F3C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B0DB0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стендах, находящихся в фойе здания Комитета, расположенного по адресу: 400074, Волгоград, ул. Ковровская, д. 24, офис 35;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8E956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C5E43" w14:textId="0EBDAD05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комитета природных ресурсов, лесного хозяйства и экологии Волгоградской области от 14.05.2021 N 545-ОД)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8F7E6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AF7F0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информационно-телекоммуникационной сети Интернет - с использованием федеральной государственной информационной системы "Единый портал государственных и муниципальных услуг (функций)" (www.gosuslugi.ru) и на сайте Комитета в составе портала Губернатора и Администрации Волгоградской области (www.volganet.ru) в разделе "Государственные услуги (функции)".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693A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BED06" w14:textId="6F7A2BAE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0DA3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0646B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Место нахождения Комитета: 400074, Волгоград, ул. Ковровская, д. 24, офис 35.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9410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16404" w14:textId="37990EB2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14.05.2021 N 545-ОД)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6D48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52306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Почтовый адрес Комитета: 400074, Волгоград, ул. Ковровская, д. 24, офис 35.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D9C69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62BF5" w14:textId="1BC5E454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14.05.2021 N 545-ОД)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1183D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BCBE0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График работы Комитета: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949F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81AE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понедельник, вторник, среда, четверг, пятница - с 8 ч 30 мин. до 17 ч 30 мин.;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C8E9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6468A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обеденный перерыв - с 12 ч 00 мин. до 13 ч 00 мин.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CEB54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CF57F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Справочные телефоны: (8442) 35-31-01, (8442) 30-89-99, 30-89-60.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2C5E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F14AC" w14:textId="535DF98C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14.05.2021 N 545-ОД)</w:t>
      </w:r>
    </w:p>
    <w:p w14:paraId="3EDD50D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почты: oblcompriroda@volganet.ru.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2B632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48C8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Адрес сайта Комитета в составе портала Губернатора и Администрации Волгоградской области: http://oblkompriroda.volgograd.ru/.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10F1C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D71C1" w14:textId="6D1A556D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приказов комитета природных ресурсов, лесного хозяйства и экологии Волгоградской области от 20.09.2018 N 2088, от 27.12.2021 N 1646-ОД)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19EA7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0469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1.3.2. Размещение информации на информационных стендах Комитета.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09AC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E4CD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Стенды подразделяются на стенды с организационно-распорядительной информацией и стенды с тематической информацией.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67C5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D0433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 стендах с организационно-распорядительной информацией размещается следующая обязательная информация: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6F64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24B1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график работы Комитета;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7C0F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3B1F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номера кабинетов, где осуществляется прием и информирование заявителей, фамилии, имена, отчества и должности сотрудников Комитета, осуществляющих прием и информирование заявителей;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FBEA2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0F52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адрес сайта Комитета в составе портала Губернатора и Администрации Волгоградской области в информационно-телекоммуникационной сети Интернет, в котором размещается адрес электронной почты, номера телефонов.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A1B7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C3C9E" w14:textId="1B875ACB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E3D3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F02DA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 стендах с тематической информацией размещается следующая обязательная информация: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D54E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F682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текст Регламента;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C780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4F9F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нормативные правовые акты, регламентирующие предоставление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70BC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C3D0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Тексты материалов печатаются удобным для чтения шрифтом (размер шрифта не менее 12), без исправлений, наиболее важная информация в тексте выделяется жирным шрифтом.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DAD3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B5DC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1.3.3. Информирование о ходе предоставления государственной услуги уполномоченными должностными лицами Комитета, ответственными за предоставление государственной услуги (далее - должностные лица Комитета).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8FDE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218C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Получение информации о порядке предоставления Комитетом государственной услуги осуществляется по почтовому адресу, адресу электронной почты, контактным телефонам, указанным в подпункте 1.3.1 Регламента.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D868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EA2A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Для получения информации о порядке предоставления государственной услуги заявители обращаются в Комитет в устной или письменной форме, в том числе посредством электронной почты, а также в многофункциональные центры предоставления государственных и муниципальных услуг (далее - МФЦ). Единый портал сети центров и офисов "Мои документы" (МФЦ) Волгоградской области размещен в информационно-телекоммуникационной сети Интернет по адресу: http://mfc.volganet.ru.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3216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48D55" w14:textId="1B6EC1C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EE2D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096B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Информирование проводится должностными лицами Комитета - специалистами отдела охотничьего хозяйства Комитета (далее - Отдел).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1B63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7C1A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Заявитель, обратившийся в Комитет за получением государственной услуги, в обязательном порядке информируется: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E136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8BB63A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 сроке предоставления государственной услуги и порядке ее получения;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ABE6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7BF3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об отказе в предоставлении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EE770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17A5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на получение сведений о прохождении процедур с момента приема документов до окончания оказания государственной услуги посредством телефона, информационно-телекоммуникационной сети Интернет, электронной почты, личного посещения Комитета, через МФЦ.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F66D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872DC" w14:textId="180152BF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B435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2CC7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Основными требованиями к информированию заявителей являются: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A36F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A630A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достоверность предоставляемой информации;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645E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4B5D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актуальность предоставляемой информации;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1BE4C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E295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оперативность предоставляемой информации;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6117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8775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четкость в изложении информации;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81E0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4B3F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полнота информирования;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8876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0877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наглядность форм предоставляемой информации.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9A77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B364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1.4. Обязанности должностных лиц Комитета при ответе на устные и письменные обращения заявителей, требования к форме и характеру взаимодействия должностных лиц Комитета с заявителями.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E5A1F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43BA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При устном обращении о порядке предоставления государственной услуги время ожидания не должно превышать 15 минут.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1D1E2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D9ED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При ответе на телефонные звонки должностное лицо Комитета, осуществляющее прием и консультирование, сняв трубку, называет свои фамилию, имя, отчество, занимаемую должность, полное наименование Комитета.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4ADB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87A0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Если для ответа на вопрос заявителя необходима дополнительная информация, должностное лицо Комитета может предложить заявителю назначить другое удобное для заявителя время для консультации.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E3BC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7337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случае если подготовка ответа требует продолжительного времени, должностное лицо Комитета может предложить заявителю обратиться за необходимой информацией в письменном виде.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DC8E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0FEA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Обращения заявителей о порядке предоставления государственной услуги, направленные в Комитет в письменной форме, подлежат обязательной регистрации в журнале входящей документации.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5A04F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3E28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Ответ на письменное обращение направляется заявителю по почтовому адресу или адресу электронной почты (в форме электронного документа), указанным в обращении, в срок, не превышающий 30 календарных дней с даты его поступления в Комитет.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5F0D7" w14:textId="77777777" w:rsidR="008641C7" w:rsidRPr="008641C7" w:rsidRDefault="008641C7" w:rsidP="008641C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Стандарт предоставления государственной услуги и наименование государственной услуги</w:t>
      </w:r>
    </w:p>
    <w:p w14:paraId="5F2550D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BB90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услуги: "Выдача и аннулирование охотничьих билетов" (далее - государственная услуга).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50DD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1C17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2.2. Наименование органа, предоставляющего государственную услугу: "Комитет природных ресурсов, лесного хозяйства и экологии Волгоградской области".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78E1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36B2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Структурное подразделение Комитета, ответственное за предоставление государственной услуги, - отдел охотничьего хозяйства.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2FD6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1304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Комитет не вправе требовать от Заявителя: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5693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2F60A" w14:textId="32E4F6BC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5D65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CB96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Волгоградской области;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23AB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2D68B" w14:textId="13CD294F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D737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304A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следующих случаев: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5660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74C8A" w14:textId="311B7D75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046F7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F3CE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F8B0F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699F1" w14:textId="2EABB312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C5DB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3DA9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4E98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EEB3B" w14:textId="0D6D18D9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3097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E8AD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25DC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4BA84" w14:textId="706125CE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4334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FA55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комитета, государственного служащего, работника многофункционального центра, работника организации, осуществляющей функции по предоставлению государственной услуги,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председателя комитета, руководителя многофункционального центра при первоначальном отказе в приеме документов, необходимых для предоставления государственной услуги, либо руководителя организации, осуществляющей функции по предоставлению государственной услуги, уведомляется заявитель, а также приносятся извинения за доставленные неудобства.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63107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3A525" w14:textId="08A7BC0A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360D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72798" w14:textId="65D828A9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 Федерального закона от 27.07.2010 N 210-ФЗ "Об организации предоставления государственных и муниципальных услуг",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6C5F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65798" w14:textId="3010561B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комитета природных ресурсов, лесного хозяйства и экологии Волгоградской области от 27.12.2021 N 1646-ОД)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B5682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28F7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 Результатом предоставления государственной услуги является: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6CB0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8B77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а) выдача охотничьего билета;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3593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1D4D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б) аннулирование охотничьего билета;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00C3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22D7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в) мотивированный отказ в выдаче охотничьего билета.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8107F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D83D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6E529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E20F83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Общий срок предоставления государственной услуги составляет 5 рабочих дней со дня поступления в Комитет заявления и прилагаемых документов.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A089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7F68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2.5. Перечень нормативных правовых актов, регулирующих отношения, возникающие в связи с предоставлением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8531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82A8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Комитетом государственной услуги осуществляется в соответствии со следующими нормативными правовыми актами: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3D449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3AF30" w14:textId="7DC2C551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Конституцией Российской Федерации (Собрание законодательства Российской Федерации, 04.08.2014, N 31, ст. 4398);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4A6E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36C98" w14:textId="662300CD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Федеральным законом от 02.05.2006 N 59-ФЗ "О порядке рассмотрения обращений граждан Российской Федерации" (Собрание законодательства Российской Федерации, 08.05.2006, N 19, ст. 2060, "Российская газета", N 95, 05.05.2006; "Парламентская газета", N </w:t>
      </w:r>
      <w:proofErr w:type="gramStart"/>
      <w:r w:rsidRPr="008641C7">
        <w:rPr>
          <w:rFonts w:ascii="Arial" w:eastAsia="Times New Roman" w:hAnsi="Arial" w:cs="Arial"/>
          <w:sz w:val="24"/>
          <w:szCs w:val="24"/>
          <w:lang w:eastAsia="ru-RU"/>
        </w:rPr>
        <w:t>70 - 71</w:t>
      </w:r>
      <w:proofErr w:type="gramEnd"/>
      <w:r w:rsidRPr="008641C7">
        <w:rPr>
          <w:rFonts w:ascii="Arial" w:eastAsia="Times New Roman" w:hAnsi="Arial" w:cs="Arial"/>
          <w:sz w:val="24"/>
          <w:szCs w:val="24"/>
          <w:lang w:eastAsia="ru-RU"/>
        </w:rPr>
        <w:t>, 11.05.2006);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9CF0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8D24E" w14:textId="0CD92D1A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27.07.2010 N 210-ФЗ "Об организации предоставления государственных и муниципальных услуг" (Собрание законодательства Российской Федерации, 02.08.2010, N 31, ст. 4179, "Российская газета", N 168, 30.07.2010);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8D71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0AEF9" w14:textId="60BC23D3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апреля 1995 г. N 52-ФЗ "О животном мире" (Собрание законодательства Российской Федерации, 24.04.1995, N 17, ст. 1462; "Российская газета", N 86, 04.05.1995);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57EF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3C064" w14:textId="7213E2A3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 (Собрание законодательства Российской Федерации, 2009, N 30, ст. 3735; N 52, ст. 6441, ст. 6450; 2010, N 23, ст. 2793; 2011, N 1, ст. 10;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N 25, ст. 3530; N 27, ст. 3880; N 30, ст. 4590; N 48, ст. 6732; N 50, ст. 7343, "Российская газета", N 137, 28.07.2009);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871D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3A004" w14:textId="60931F9D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06 апреля 2011 г. N 63-ФЗ "Об электронной подписи" (Собрание законодательства Российской Федерации, 11.04.2011, N 15, ст. 2036; "Парламентская газета", N 17, 08 - 14.04.2011, "Российская газета", N 75, 08.04.2011);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E96A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6E71A" w14:textId="750B5194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26.03.2016 N 236 "О требованиях к предоставлению в электронной форме государственных и муниципальных услуг";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CA722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4C99F" w14:textId="2AA944F2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07 июля 2011 г.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 (Собрание законодательства РФ, 18.07.2011, N 29, ст. 4479);</w:t>
      </w:r>
    </w:p>
    <w:p w14:paraId="474DE38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2.3. Результатом предоставления государственной услуги является:</w:t>
      </w:r>
      <w:r w:rsidRPr="008641C7">
        <w:rPr>
          <w:rFonts w:ascii="Arial" w:hAnsi="Arial" w:cs="Arial"/>
        </w:rPr>
        <w:br/>
      </w:r>
    </w:p>
    <w:p w14:paraId="121E47D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7243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а) выдача охотничьего билета;</w:t>
      </w:r>
      <w:r w:rsidRPr="008641C7">
        <w:rPr>
          <w:rFonts w:ascii="Arial" w:hAnsi="Arial" w:cs="Arial"/>
        </w:rPr>
        <w:br/>
      </w:r>
    </w:p>
    <w:p w14:paraId="42F4A69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80EE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б) аннулирование охотничьего билета;</w:t>
      </w:r>
      <w:r w:rsidRPr="008641C7">
        <w:rPr>
          <w:rFonts w:ascii="Arial" w:hAnsi="Arial" w:cs="Arial"/>
        </w:rPr>
        <w:br/>
      </w:r>
    </w:p>
    <w:p w14:paraId="50508D2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41E2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в) мотивированный отказ в выдаче охотничьего билета.</w:t>
      </w:r>
      <w:r w:rsidRPr="008641C7">
        <w:rPr>
          <w:rFonts w:ascii="Arial" w:hAnsi="Arial" w:cs="Arial"/>
        </w:rPr>
        <w:br/>
      </w:r>
    </w:p>
    <w:p w14:paraId="7946C51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30EC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2.4. Срок предоставления государственной услуги.</w:t>
      </w:r>
      <w:r w:rsidRPr="008641C7">
        <w:rPr>
          <w:rFonts w:ascii="Arial" w:hAnsi="Arial" w:cs="Arial"/>
        </w:rPr>
        <w:br/>
      </w:r>
    </w:p>
    <w:p w14:paraId="2F5A5D2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3925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Общий срок предоставления государственной услуги составляет 5 рабочих дней со дня поступления в Комитет заявления и прилагаемых документов.</w:t>
      </w:r>
      <w:r w:rsidRPr="008641C7">
        <w:rPr>
          <w:rFonts w:ascii="Arial" w:hAnsi="Arial" w:cs="Arial"/>
        </w:rPr>
        <w:br/>
      </w:r>
    </w:p>
    <w:p w14:paraId="5C027EF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D44E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2.5. Перечень нормативных правовых актов, регулирующих отношения, возникающие в связи с предоставлением государственной услуги.</w:t>
      </w:r>
      <w:r w:rsidRPr="008641C7">
        <w:rPr>
          <w:rFonts w:ascii="Arial" w:hAnsi="Arial" w:cs="Arial"/>
        </w:rPr>
        <w:br/>
      </w:r>
    </w:p>
    <w:p w14:paraId="6BDA6D0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6589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Предоставление Комитетом государственной услуги осуществляется в соответствии со следующими нормативными правовыми актами:</w:t>
      </w:r>
      <w:r w:rsidRPr="008641C7">
        <w:rPr>
          <w:rFonts w:ascii="Arial" w:hAnsi="Arial" w:cs="Arial"/>
        </w:rPr>
        <w:br/>
      </w:r>
    </w:p>
    <w:p w14:paraId="63D1CD8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5CB99" w14:textId="11AC788A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Конституцией Российской Федерации (Собрание законодательства Российской Федерации, 04.08.2014, N 31, ст. 4398);</w:t>
      </w:r>
      <w:r w:rsidRPr="008641C7">
        <w:rPr>
          <w:rFonts w:ascii="Arial" w:hAnsi="Arial" w:cs="Arial"/>
        </w:rPr>
        <w:br/>
      </w:r>
    </w:p>
    <w:p w14:paraId="7920581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13ED4" w14:textId="402FD252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 xml:space="preserve">Федеральным законом от 02.05.2006 N 59-ФЗ "О порядке рассмотрения обращений граждан Российской Федерации" (Собрание законодательства Российской Федерации, 08.05.2006, N 19, ст. 2060, "Российская газета", N 95, 05.05.2006; "Парламентская газета", N </w:t>
      </w:r>
      <w:proofErr w:type="gramStart"/>
      <w:r w:rsidRPr="008641C7">
        <w:rPr>
          <w:rFonts w:ascii="Arial" w:hAnsi="Arial" w:cs="Arial"/>
        </w:rPr>
        <w:t>70 - 71</w:t>
      </w:r>
      <w:proofErr w:type="gramEnd"/>
      <w:r w:rsidRPr="008641C7">
        <w:rPr>
          <w:rFonts w:ascii="Arial" w:hAnsi="Arial" w:cs="Arial"/>
        </w:rPr>
        <w:t>, 11.05.2006);</w:t>
      </w:r>
      <w:r w:rsidRPr="008641C7">
        <w:rPr>
          <w:rFonts w:ascii="Arial" w:hAnsi="Arial" w:cs="Arial"/>
        </w:rPr>
        <w:br/>
      </w:r>
    </w:p>
    <w:p w14:paraId="24344A5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3F692" w14:textId="603C090E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Федеральным законом от 27.07.2010 N 210-ФЗ "Об организации предоставления государственных и муниципальных услуг" (Собрание законодательства Российской Федерации, 02.08.2010, N 31, ст. 4179, "Российская газета", N 168, 30.07.2010);</w:t>
      </w:r>
      <w:r w:rsidRPr="008641C7">
        <w:rPr>
          <w:rFonts w:ascii="Arial" w:hAnsi="Arial" w:cs="Arial"/>
        </w:rPr>
        <w:br/>
      </w:r>
    </w:p>
    <w:p w14:paraId="69E6FD27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AB142" w14:textId="4FAC1EC9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Федеральным законом от 24 апреля 1995 г. N 52-ФЗ "О животном мире" (Собрание законодательства Российской Федерации, 24.04.1995, N 17, ст. 1462; "Российская газета", N 86, 04.05.1995);</w:t>
      </w:r>
      <w:r w:rsidRPr="008641C7">
        <w:rPr>
          <w:rFonts w:ascii="Arial" w:hAnsi="Arial" w:cs="Arial"/>
        </w:rPr>
        <w:br/>
      </w:r>
    </w:p>
    <w:p w14:paraId="2CBF26F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794F9" w14:textId="6A3A1559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 (Собрание законодательства Российской Федерации, 2009, N 30, ст. 3735; N 52, ст. 6441, ст. 6450; 2010, N 23, ст. 2793; 2011, N 1, ст. 10; N 25, ст. 3530; N 27, ст. 3880; N 30, ст. 4590; N 48, ст. 6732; N 50, ст. 7343, "Российская газета", N 137, 28.07.2009);</w:t>
      </w:r>
      <w:r w:rsidRPr="008641C7">
        <w:rPr>
          <w:rFonts w:ascii="Arial" w:hAnsi="Arial" w:cs="Arial"/>
        </w:rPr>
        <w:br/>
      </w:r>
    </w:p>
    <w:p w14:paraId="212ADED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485ED" w14:textId="155C6B4E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Федеральным законом от 06 апреля 2011 г. N 63-ФЗ "Об электронной подписи" (Собрание законодательства Российской Федерации, 11.04.2011, N 15, ст. 2036; "Парламентская газета", N 17, 08 - 14.04.2011, "Российская газета", N 75, 08.04.2011);</w:t>
      </w:r>
      <w:r w:rsidRPr="008641C7">
        <w:rPr>
          <w:rFonts w:ascii="Arial" w:hAnsi="Arial" w:cs="Arial"/>
        </w:rPr>
        <w:br/>
      </w:r>
    </w:p>
    <w:p w14:paraId="1C828D1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AB950" w14:textId="54800B1D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Правительства Российской Федерации от 26.03.2016 N 236 "О требованиях к предоставлению в электронной форме государственных и муниципальных услуг";</w:t>
      </w:r>
      <w:r w:rsidRPr="008641C7">
        <w:rPr>
          <w:rFonts w:ascii="Arial" w:hAnsi="Arial" w:cs="Arial"/>
        </w:rPr>
        <w:br/>
      </w:r>
    </w:p>
    <w:p w14:paraId="345420B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88AA4" w14:textId="5BCA98DC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Правительства Российской Федерации от 07 июля 2011 г.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 (Собрание законодательства РФ, 18.07.2011, N 29, ст. 4479);</w:t>
      </w:r>
      <w:r w:rsidRPr="008641C7">
        <w:rPr>
          <w:rFonts w:ascii="Arial" w:hAnsi="Arial" w:cs="Arial"/>
        </w:rPr>
        <w:br/>
      </w:r>
    </w:p>
    <w:p w14:paraId="1D6B6DD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2077B" w14:textId="416F6A6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Правительства Российской Федерации от 25 июня 2012 г. N 634 "О видах электронной подписи, использование которых допускается при обращении за получением государственных и муниципальных услуг" (Собрание законодательства РФ, 02.07.2012, N 27, ст. 3744; "Российская газета", N 148, 02.07.2012);</w:t>
      </w:r>
      <w:r w:rsidRPr="008641C7">
        <w:rPr>
          <w:rFonts w:ascii="Arial" w:hAnsi="Arial" w:cs="Arial"/>
        </w:rPr>
        <w:br/>
      </w:r>
    </w:p>
    <w:p w14:paraId="74C5D7D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745D9" w14:textId="28851614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постановлением Правительства Российской Федерации от 25 августа 2012 г. N 852 "Об утверждении Правил использования усиленной квалифицированной </w:t>
      </w:r>
      <w:r w:rsidRPr="008641C7">
        <w:rPr>
          <w:rFonts w:ascii="Arial" w:hAnsi="Arial" w:cs="Arial"/>
        </w:rPr>
        <w:lastRenderedPageBreak/>
        <w:t>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 (Собрание законодательства РФ, 03.09.2012, N 36, ст. 4903; "Российская газета", N 200, 31.08.2012);</w:t>
      </w:r>
      <w:r w:rsidRPr="008641C7">
        <w:rPr>
          <w:rFonts w:ascii="Arial" w:hAnsi="Arial" w:cs="Arial"/>
        </w:rPr>
        <w:br/>
      </w:r>
    </w:p>
    <w:p w14:paraId="7D3F8CB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738F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 3169; N 35, ст. 5092);</w:t>
      </w:r>
      <w:r w:rsidRPr="008641C7">
        <w:rPr>
          <w:rFonts w:ascii="Arial" w:hAnsi="Arial" w:cs="Arial"/>
        </w:rPr>
        <w:br/>
      </w:r>
    </w:p>
    <w:p w14:paraId="5221B4A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C185F" w14:textId="2D6023E4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Федерации" (Собрание законодательства Российской Федерации, 2012, N 35, ст. 4829, "Российская газета", N 192, 22.08.2012);</w:t>
      </w:r>
      <w:r w:rsidRPr="008641C7">
        <w:rPr>
          <w:rFonts w:ascii="Arial" w:hAnsi="Arial" w:cs="Arial"/>
        </w:rPr>
        <w:br/>
      </w:r>
    </w:p>
    <w:p w14:paraId="3ADFED1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6AF6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приказом Министерства природных ресурсов и экологии Российской Федерации от 20 января 2011 г. N 13 "Об утверждении Порядка выдачи и аннулирования охотничьего билета единого федерального образца, формы охотничьего билета" ("Российская газета", N 66, 30.03.2011);</w:t>
      </w:r>
      <w:r w:rsidRPr="008641C7">
        <w:rPr>
          <w:rFonts w:ascii="Arial" w:hAnsi="Arial" w:cs="Arial"/>
        </w:rPr>
        <w:br/>
      </w:r>
    </w:p>
    <w:p w14:paraId="1ED47A9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F7062" w14:textId="06A90D32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Губернатора Волгоградской области от 03.03.2017 N 110 "Об утверждении перечня государственных услуг, предоставляемых комитетом природных ресурсов и экологии Волгоградской области" ("Волгоградская правда", N 42, 14.03.2017);</w:t>
      </w:r>
      <w:r w:rsidRPr="008641C7">
        <w:rPr>
          <w:rFonts w:ascii="Arial" w:hAnsi="Arial" w:cs="Arial"/>
        </w:rPr>
        <w:br/>
      </w:r>
    </w:p>
    <w:p w14:paraId="463739A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C1556" w14:textId="385856E2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Администрации Волгоградской области от 19.12.2016 N 693-п "Об утверждении Положения о комитете природных ресурсов, лесного хозяйства и экологии Волгоградской области" (Официальный интернет-портал правовой информации http://www.pravo.gov.ru, 22.12.2016, "Волгоградская правда", N 270, 27.12.2016);</w:t>
      </w:r>
      <w:r w:rsidRPr="008641C7">
        <w:rPr>
          <w:rFonts w:ascii="Arial" w:hAnsi="Arial" w:cs="Arial"/>
        </w:rPr>
        <w:br/>
      </w:r>
    </w:p>
    <w:p w14:paraId="17BB514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9936B" w14:textId="0DE33214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 ("Волгоградская правда", N 142 от 03.08.2011);</w:t>
      </w:r>
      <w:r w:rsidRPr="008641C7">
        <w:rPr>
          <w:rFonts w:ascii="Arial" w:hAnsi="Arial" w:cs="Arial"/>
        </w:rPr>
        <w:br/>
      </w:r>
    </w:p>
    <w:p w14:paraId="3E09310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BE757" w14:textId="1F55AF50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постановлением Администрации Волгоградской области от 24 октября 2011 г. N 626-п "Об утверждении Перечня услуг, которые являются необходимыми и обязательными для предоставления органами исполнительной власти Волгоградской области государственных услуг и предоставляются организациями, </w:t>
      </w:r>
      <w:r w:rsidRPr="008641C7">
        <w:rPr>
          <w:rFonts w:ascii="Arial" w:hAnsi="Arial" w:cs="Arial"/>
        </w:rPr>
        <w:lastRenderedPageBreak/>
        <w:t>участвующими в предоставлении государственных услуг, и определении размера платы за их оказание" ("Волгоградская правда", N 207 от 02.11.2011);</w:t>
      </w:r>
      <w:r w:rsidRPr="008641C7">
        <w:rPr>
          <w:rFonts w:ascii="Arial" w:hAnsi="Arial" w:cs="Arial"/>
        </w:rPr>
        <w:br/>
      </w:r>
    </w:p>
    <w:p w14:paraId="3AD6B4B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0C972" w14:textId="64C53038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постановлением Правительства Волгоградской области от 26 февраля 2013 г. N 77-п "О порядке формирования и ведения государственной информационной системы "Региональный реестр государственных и муниципальных услуг (функций) Волгоградской области" (газета "Волгоградская правда", 2013, N 40);</w:t>
      </w:r>
      <w:r w:rsidRPr="008641C7">
        <w:rPr>
          <w:rFonts w:ascii="Arial" w:hAnsi="Arial" w:cs="Arial"/>
        </w:rPr>
        <w:br/>
      </w:r>
    </w:p>
    <w:p w14:paraId="1F9D04E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15693" w14:textId="441663BB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(абзац введен приказом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hAnsi="Arial" w:cs="Arial"/>
        </w:rPr>
        <w:br/>
      </w:r>
    </w:p>
    <w:p w14:paraId="2AF324A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155E2" w14:textId="04EDB8BF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абзац исключен с 27.12.2021. - Приказ комитета природных ресурсов, лесного хозяйства и экологии Волгоградской области от 27.12.2021 N 1646-ОД.</w:t>
      </w:r>
      <w:r w:rsidRPr="008641C7">
        <w:rPr>
          <w:rFonts w:ascii="Arial" w:hAnsi="Arial" w:cs="Arial"/>
        </w:rPr>
        <w:br/>
      </w:r>
    </w:p>
    <w:p w14:paraId="15D8A2A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5D66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2.6.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заявителями, способы получения их заявителями, порядок их предоставления.</w:t>
      </w:r>
      <w:r w:rsidRPr="008641C7">
        <w:rPr>
          <w:rFonts w:ascii="Arial" w:hAnsi="Arial" w:cs="Arial"/>
        </w:rPr>
        <w:br/>
      </w:r>
    </w:p>
    <w:p w14:paraId="365F54E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83AA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2.6.1. Заявители для предоставления государственной услуги обращаются в Комитет с заявлением о получении охотничьего билета, составленным в письменной форме на бумажном носителе или в форме электронного документа (далее - заявление), которое может подаваться в Комитет или в МФЦ лично заявителем или почтовым отправлением с описью вложения прилагаемых документов или в электронной форме с использованием федеральной государственной информационной системы "Единый портал государственных и муниципальных услуг (функций)" в информационно-телекоммуникационной сети Интернет по адресу: www.gosuslugi.ru (далее - Единый портал).</w:t>
      </w:r>
      <w:r w:rsidRPr="008641C7">
        <w:rPr>
          <w:rFonts w:ascii="Arial" w:hAnsi="Arial" w:cs="Arial"/>
        </w:rPr>
        <w:br/>
      </w:r>
    </w:p>
    <w:p w14:paraId="27FF806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E81F6" w14:textId="3CEFD353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20.09.2018 N 2088, от 27.12.2021 N 1646-ОД)</w:t>
      </w:r>
      <w:r w:rsidRPr="008641C7">
        <w:rPr>
          <w:rFonts w:ascii="Arial" w:hAnsi="Arial" w:cs="Arial"/>
        </w:rPr>
        <w:br/>
      </w:r>
    </w:p>
    <w:p w14:paraId="4BFC72D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F607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 случае подачи заявителем документов через МФЦ последний передает в Комитет копии документов, полученных от заявителя, по электронной почте в день получения документации. Оригиналы документов, полученные от заявителя, МФЦ представляет в Комитет в срок не более 2 дней с момента получения заявления от заявителя о предоставлении государственной услуги.</w:t>
      </w:r>
      <w:r w:rsidRPr="008641C7">
        <w:rPr>
          <w:rFonts w:ascii="Arial" w:hAnsi="Arial" w:cs="Arial"/>
        </w:rPr>
        <w:br/>
      </w:r>
    </w:p>
    <w:p w14:paraId="64B4FA2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D1E6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Заявителем в заявлении указываются:</w:t>
      </w:r>
      <w:r w:rsidRPr="008641C7">
        <w:rPr>
          <w:rFonts w:ascii="Arial" w:hAnsi="Arial" w:cs="Arial"/>
        </w:rPr>
        <w:br/>
      </w:r>
    </w:p>
    <w:p w14:paraId="5CB441C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BC8B5" w14:textId="3260423B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hAnsi="Arial" w:cs="Arial"/>
        </w:rPr>
        <w:br/>
      </w:r>
    </w:p>
    <w:p w14:paraId="185F8CB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519F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наименование Комитета;</w:t>
      </w:r>
      <w:r w:rsidRPr="008641C7">
        <w:rPr>
          <w:rFonts w:ascii="Arial" w:hAnsi="Arial" w:cs="Arial"/>
        </w:rPr>
        <w:br/>
      </w:r>
    </w:p>
    <w:p w14:paraId="6CE23DB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6BAF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фамилия, имя, отчество заявителя;</w:t>
      </w:r>
      <w:r w:rsidRPr="008641C7">
        <w:rPr>
          <w:rFonts w:ascii="Arial" w:hAnsi="Arial" w:cs="Arial"/>
        </w:rPr>
        <w:br/>
      </w:r>
    </w:p>
    <w:p w14:paraId="0620ABE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023B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дата и место рождения заявителя;</w:t>
      </w:r>
      <w:r w:rsidRPr="008641C7">
        <w:rPr>
          <w:rFonts w:ascii="Arial" w:hAnsi="Arial" w:cs="Arial"/>
        </w:rPr>
        <w:br/>
      </w:r>
    </w:p>
    <w:p w14:paraId="1F164EE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D318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номер контактного телефона, почтовый адрес и (или) адрес электронной почты, по которым осуществляется связь с заявителем;</w:t>
      </w:r>
      <w:r w:rsidRPr="008641C7">
        <w:rPr>
          <w:rFonts w:ascii="Arial" w:hAnsi="Arial" w:cs="Arial"/>
        </w:rPr>
        <w:br/>
      </w:r>
    </w:p>
    <w:p w14:paraId="01C20AC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4E62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данные основного документа, удостоверяющего личность.</w:t>
      </w:r>
      <w:r w:rsidRPr="008641C7">
        <w:rPr>
          <w:rFonts w:ascii="Arial" w:hAnsi="Arial" w:cs="Arial"/>
        </w:rPr>
        <w:br/>
      </w:r>
    </w:p>
    <w:p w14:paraId="7E9E999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85AB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Одновременно с заявлением, в том числе в электронной форме, предоставляются:</w:t>
      </w:r>
      <w:r w:rsidRPr="008641C7">
        <w:rPr>
          <w:rFonts w:ascii="Arial" w:hAnsi="Arial" w:cs="Arial"/>
        </w:rPr>
        <w:br/>
      </w:r>
    </w:p>
    <w:p w14:paraId="153D1A0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CB94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а) 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 w:rsidRPr="008641C7">
        <w:rPr>
          <w:rFonts w:ascii="Arial" w:hAnsi="Arial" w:cs="Arial"/>
        </w:rPr>
        <w:br/>
      </w:r>
    </w:p>
    <w:p w14:paraId="3CFC320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9207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б) копия основного документа, удостоверяющего личность (за исключением случаев подачи заявления в электронной форме).</w:t>
      </w:r>
      <w:r w:rsidRPr="008641C7">
        <w:rPr>
          <w:rFonts w:ascii="Arial" w:hAnsi="Arial" w:cs="Arial"/>
        </w:rPr>
        <w:br/>
      </w:r>
    </w:p>
    <w:p w14:paraId="08FE9BB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7ACD2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До момента подачи заявления заявитель должен ознакомиться с требованиями охотничьего минимума, о чем указать в заявлении.</w:t>
      </w:r>
      <w:r w:rsidRPr="008641C7">
        <w:rPr>
          <w:rFonts w:ascii="Arial" w:hAnsi="Arial" w:cs="Arial"/>
        </w:rPr>
        <w:br/>
      </w:r>
    </w:p>
    <w:p w14:paraId="7D9DADC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FD18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 случае подачи заявления в форме электронного документа с использованием Единого портала, личная фотография прикрепляется к нему в виде электронного файла с соблюдением следующих требований:</w:t>
      </w:r>
      <w:r w:rsidRPr="008641C7">
        <w:rPr>
          <w:rFonts w:ascii="Arial" w:hAnsi="Arial" w:cs="Arial"/>
        </w:rPr>
        <w:br/>
      </w:r>
    </w:p>
    <w:p w14:paraId="50B6112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D7263" w14:textId="7BF75A4E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20.09.2018 N 2088, от 27.12.2021 N 1646-ОД)</w:t>
      </w:r>
      <w:r w:rsidRPr="008641C7">
        <w:rPr>
          <w:rFonts w:ascii="Arial" w:hAnsi="Arial" w:cs="Arial"/>
        </w:rPr>
        <w:br/>
      </w:r>
    </w:p>
    <w:p w14:paraId="45DA430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9BE7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формат кодирования/записи изображения в прикрепляемом файле - JPEG или JPEG 2000;</w:t>
      </w:r>
      <w:r w:rsidRPr="008641C7">
        <w:rPr>
          <w:rFonts w:ascii="Arial" w:hAnsi="Arial" w:cs="Arial"/>
        </w:rPr>
        <w:br/>
      </w:r>
    </w:p>
    <w:p w14:paraId="651C455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D660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минимальное разрешение прикрепляемой фотографии не должно быть меньше 450 </w:t>
      </w:r>
      <w:proofErr w:type="spellStart"/>
      <w:r w:rsidRPr="008641C7">
        <w:rPr>
          <w:rFonts w:ascii="Arial" w:hAnsi="Arial" w:cs="Arial"/>
        </w:rPr>
        <w:t>dpi</w:t>
      </w:r>
      <w:proofErr w:type="spellEnd"/>
      <w:r w:rsidRPr="008641C7">
        <w:rPr>
          <w:rFonts w:ascii="Arial" w:hAnsi="Arial" w:cs="Arial"/>
        </w:rPr>
        <w:t>;</w:t>
      </w:r>
      <w:r w:rsidRPr="008641C7">
        <w:rPr>
          <w:rFonts w:ascii="Arial" w:hAnsi="Arial" w:cs="Arial"/>
        </w:rPr>
        <w:br/>
      </w:r>
    </w:p>
    <w:p w14:paraId="1960470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1B6A1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фотография может быть выполнена в 24-битном цветовом пространстве или 8-битном монохромном (черно-белом) пространстве;</w:t>
      </w:r>
    </w:p>
    <w:p w14:paraId="3505EAE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максимальный размер прикрепляемого файла не должен превышать 300 Кб (килобайт).</w:t>
      </w:r>
      <w:r w:rsidRPr="008641C7">
        <w:rPr>
          <w:rFonts w:ascii="Arial" w:hAnsi="Arial" w:cs="Arial"/>
        </w:rPr>
        <w:br/>
      </w:r>
    </w:p>
    <w:p w14:paraId="3F11B2A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E96FE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2.6.2. Для предоставления государственной услуги по аннулированию охотничьего билета заявителем, имеющим охотничий билет, заявление об аннулировании охотничьего билета подается лично в Комитет или </w:t>
      </w:r>
      <w:proofErr w:type="gramStart"/>
      <w:r w:rsidRPr="008641C7">
        <w:rPr>
          <w:rFonts w:ascii="Arial" w:hAnsi="Arial" w:cs="Arial"/>
        </w:rPr>
        <w:t>в МФЦ</w:t>
      </w:r>
      <w:proofErr w:type="gramEnd"/>
      <w:r w:rsidRPr="008641C7">
        <w:rPr>
          <w:rFonts w:ascii="Arial" w:hAnsi="Arial" w:cs="Arial"/>
        </w:rPr>
        <w:t xml:space="preserve"> или в электронной форме с использованием Единого портала.</w:t>
      </w:r>
      <w:r w:rsidRPr="008641C7">
        <w:rPr>
          <w:rFonts w:ascii="Arial" w:hAnsi="Arial" w:cs="Arial"/>
        </w:rPr>
        <w:br/>
      </w:r>
    </w:p>
    <w:p w14:paraId="55F3533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BF649" w14:textId="0BF54239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20.09.2018 N 2088, от 27.12.2021 N 1646-ОД)</w:t>
      </w:r>
      <w:r w:rsidRPr="008641C7">
        <w:rPr>
          <w:rFonts w:ascii="Arial" w:hAnsi="Arial" w:cs="Arial"/>
        </w:rPr>
        <w:br/>
      </w:r>
    </w:p>
    <w:p w14:paraId="15B44D27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083B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 заявлении об аннулировании охотничьего билета указывается:</w:t>
      </w:r>
      <w:r w:rsidRPr="008641C7">
        <w:rPr>
          <w:rFonts w:ascii="Arial" w:hAnsi="Arial" w:cs="Arial"/>
        </w:rPr>
        <w:br/>
      </w:r>
    </w:p>
    <w:p w14:paraId="4BCB012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88CB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наименование Комитета;</w:t>
      </w:r>
      <w:r w:rsidRPr="008641C7">
        <w:rPr>
          <w:rFonts w:ascii="Arial" w:hAnsi="Arial" w:cs="Arial"/>
        </w:rPr>
        <w:br/>
      </w:r>
    </w:p>
    <w:p w14:paraId="6B3BF86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4E3F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фамилия, имя, отчество заявителя;</w:t>
      </w:r>
      <w:r w:rsidRPr="008641C7">
        <w:rPr>
          <w:rFonts w:ascii="Arial" w:hAnsi="Arial" w:cs="Arial"/>
        </w:rPr>
        <w:br/>
      </w:r>
    </w:p>
    <w:p w14:paraId="149ACAF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8EA7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учетные серия и номер охотничьего билета;</w:t>
      </w:r>
      <w:r w:rsidRPr="008641C7">
        <w:rPr>
          <w:rFonts w:ascii="Arial" w:hAnsi="Arial" w:cs="Arial"/>
        </w:rPr>
        <w:br/>
      </w:r>
    </w:p>
    <w:p w14:paraId="00F728A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E5CB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номер контактного телефона, почтовый адрес и (или) адрес электронной почты, по которым осуществляется связь с заявителем.</w:t>
      </w:r>
      <w:r w:rsidRPr="008641C7">
        <w:rPr>
          <w:rFonts w:ascii="Arial" w:hAnsi="Arial" w:cs="Arial"/>
        </w:rPr>
        <w:br/>
      </w:r>
    </w:p>
    <w:p w14:paraId="0197A31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94B3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2.7. Запрет на требование от заявителя представления документов и информации, не предусмотренных нормативными правовыми актами.</w:t>
      </w:r>
      <w:r w:rsidRPr="008641C7">
        <w:rPr>
          <w:rFonts w:ascii="Arial" w:hAnsi="Arial" w:cs="Arial"/>
        </w:rPr>
        <w:br/>
      </w:r>
    </w:p>
    <w:p w14:paraId="49A75D9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EB7C2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Запрещается требовать от заявителя:</w:t>
      </w:r>
      <w:r w:rsidRPr="008641C7">
        <w:rPr>
          <w:rFonts w:ascii="Arial" w:hAnsi="Arial" w:cs="Arial"/>
        </w:rPr>
        <w:br/>
      </w:r>
    </w:p>
    <w:p w14:paraId="139C6D0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ED64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641C7">
        <w:rPr>
          <w:rFonts w:ascii="Arial" w:hAnsi="Arial" w:cs="Arial"/>
        </w:rPr>
        <w:br/>
      </w:r>
    </w:p>
    <w:p w14:paraId="1B3EE82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D57AB" w14:textId="216AD514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представления документов и информации, которые в соответствии с нормативными правовыми актами Российской Федерации, нормативными правовыми актами Волгоградской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</w:t>
      </w:r>
      <w:r w:rsidRPr="008641C7">
        <w:rPr>
          <w:rFonts w:ascii="Arial" w:hAnsi="Arial" w:cs="Arial"/>
        </w:rPr>
        <w:lastRenderedPageBreak/>
        <w:t>местного самоуправления организаций, участвующих в предоставлении государственной услуги, за исключением документов, указанных в части 6 статьи 7 Федерального закона от 27.07.2010 N 210-ФЗ "Об организации предоставления государственных и муниципальных услуг".</w:t>
      </w:r>
      <w:r w:rsidRPr="008641C7">
        <w:rPr>
          <w:rFonts w:ascii="Arial" w:hAnsi="Arial" w:cs="Arial"/>
        </w:rPr>
        <w:br/>
      </w:r>
    </w:p>
    <w:p w14:paraId="32F90EB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75DC7" w14:textId="669940ED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2.8. Межведомственное информационное взаимодействие в предоставлении государственной услуги осуществляется в соответствии с требованиями Федерального закона от 27.07.2010 N 210-ФЗ "Об организации предоставления государственных и муниципальных услуг".</w:t>
      </w:r>
      <w:r w:rsidRPr="008641C7">
        <w:rPr>
          <w:rFonts w:ascii="Arial" w:hAnsi="Arial" w:cs="Arial"/>
        </w:rPr>
        <w:br/>
      </w:r>
    </w:p>
    <w:p w14:paraId="70954B1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ED39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услуги.</w:t>
      </w:r>
      <w:r w:rsidRPr="008641C7">
        <w:rPr>
          <w:rFonts w:ascii="Arial" w:hAnsi="Arial" w:cs="Arial"/>
        </w:rPr>
        <w:br/>
      </w:r>
    </w:p>
    <w:p w14:paraId="78B791F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83362" w14:textId="325373CF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 обращении за получением государственной услуги с использованием документов, подписанных электронной подписью, основанием для отказа в приеме документов, необходимых для предоставления государственной услуги, является несоблюдение условий признания действительности квалифицированной электронной подписи, установленных статьей 11 Федерального закона от 06 апреля 2011 г. N 63-ФЗ "Об электронной подписи".</w:t>
      </w:r>
      <w:r w:rsidRPr="008641C7">
        <w:rPr>
          <w:rFonts w:ascii="Arial" w:hAnsi="Arial" w:cs="Arial"/>
        </w:rPr>
        <w:br/>
      </w:r>
    </w:p>
    <w:p w14:paraId="7988115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E0F2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Иные основания для отказа в приеме документов, необходимых для предоставления государственной услуги, не предусмотрены.</w:t>
      </w:r>
      <w:r w:rsidRPr="008641C7">
        <w:rPr>
          <w:rFonts w:ascii="Arial" w:hAnsi="Arial" w:cs="Arial"/>
        </w:rPr>
        <w:br/>
      </w:r>
    </w:p>
    <w:p w14:paraId="5A68D96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A5810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2.10. Исчерпывающий перечень оснований для приостановления или отказа в предоставлении государственной услуги.</w:t>
      </w:r>
      <w:r w:rsidRPr="008641C7">
        <w:rPr>
          <w:rFonts w:ascii="Arial" w:hAnsi="Arial" w:cs="Arial"/>
        </w:rPr>
        <w:br/>
      </w:r>
    </w:p>
    <w:p w14:paraId="21C0FE0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E56C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Основания для приостановления предоставления государственной услуги законодательством Российской Федерации не предусмотрены.</w:t>
      </w:r>
      <w:r w:rsidRPr="008641C7">
        <w:rPr>
          <w:rFonts w:ascii="Arial" w:hAnsi="Arial" w:cs="Arial"/>
        </w:rPr>
        <w:br/>
      </w:r>
    </w:p>
    <w:p w14:paraId="03B4741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5DDE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Основания для отказа в предоставлении государственной услуги:</w:t>
      </w:r>
      <w:r w:rsidRPr="008641C7">
        <w:rPr>
          <w:rFonts w:ascii="Arial" w:hAnsi="Arial" w:cs="Arial"/>
        </w:rPr>
        <w:br/>
      </w:r>
    </w:p>
    <w:p w14:paraId="73AFFC47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E238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- нарушение требований, установленных пунктом 2.6 настоящего Регламента;</w:t>
      </w:r>
      <w:r w:rsidRPr="008641C7">
        <w:rPr>
          <w:rFonts w:ascii="Arial" w:hAnsi="Arial" w:cs="Arial"/>
        </w:rPr>
        <w:br/>
      </w:r>
    </w:p>
    <w:p w14:paraId="3956F0D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2B51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- текст не поддается прочтению;</w:t>
      </w:r>
      <w:r w:rsidRPr="008641C7">
        <w:rPr>
          <w:rFonts w:ascii="Arial" w:hAnsi="Arial" w:cs="Arial"/>
        </w:rPr>
        <w:br/>
      </w:r>
    </w:p>
    <w:p w14:paraId="00CACBD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9BFD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- несоответствие заявителя требованиям пункта 1.2 Регламента.</w:t>
      </w:r>
      <w:r w:rsidRPr="008641C7">
        <w:rPr>
          <w:rFonts w:ascii="Arial" w:hAnsi="Arial" w:cs="Arial"/>
        </w:rPr>
        <w:br/>
      </w:r>
    </w:p>
    <w:p w14:paraId="4E411CF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19D0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Отказ в предоставлении государственной услуги не является препятствием для повторной подачи документов, необходимых для выдачи охотничьего билета.</w:t>
      </w:r>
      <w:r w:rsidRPr="008641C7">
        <w:rPr>
          <w:rFonts w:ascii="Arial" w:hAnsi="Arial" w:cs="Arial"/>
        </w:rPr>
        <w:br/>
      </w:r>
    </w:p>
    <w:p w14:paraId="5FF1F93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1E35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>Повторная подача заявления о выдаче охотничьего билета при условии устранения оснований, вызвавших отказ, осуществляется в соответствии с пунктом 2.6 Регламента.</w:t>
      </w:r>
      <w:r w:rsidRPr="008641C7">
        <w:rPr>
          <w:rFonts w:ascii="Arial" w:hAnsi="Arial" w:cs="Arial"/>
        </w:rPr>
        <w:br/>
      </w:r>
    </w:p>
    <w:p w14:paraId="3AAB0A7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E831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услуги.</w:t>
      </w:r>
      <w:r w:rsidRPr="008641C7">
        <w:rPr>
          <w:rFonts w:ascii="Arial" w:hAnsi="Arial" w:cs="Arial"/>
        </w:rPr>
        <w:br/>
      </w:r>
    </w:p>
    <w:p w14:paraId="7DB7610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2C77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  <w:r w:rsidRPr="008641C7">
        <w:rPr>
          <w:rFonts w:ascii="Arial" w:hAnsi="Arial" w:cs="Arial"/>
        </w:rPr>
        <w:br/>
      </w:r>
    </w:p>
    <w:p w14:paraId="0E7B5D2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06B52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услуги.</w:t>
      </w:r>
      <w:r w:rsidRPr="008641C7">
        <w:rPr>
          <w:rFonts w:ascii="Arial" w:hAnsi="Arial" w:cs="Arial"/>
        </w:rPr>
        <w:br/>
      </w:r>
    </w:p>
    <w:p w14:paraId="6411E25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4C3E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Государственная услуга предоставляется без взимания государственной пошлины или иной платы.</w:t>
      </w:r>
      <w:r w:rsidRPr="008641C7">
        <w:rPr>
          <w:rFonts w:ascii="Arial" w:hAnsi="Arial" w:cs="Arial"/>
        </w:rPr>
        <w:br/>
      </w:r>
    </w:p>
    <w:p w14:paraId="267C336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D095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Запрещается взимать плату с Заявителя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Комитета, организаций, участвующих в предоставлении государственной услуги, МФЦ, привлеченных организаций, а также их должностных лиц, государственных или муниципальных служащих, работников.</w:t>
      </w:r>
      <w:r w:rsidRPr="008641C7">
        <w:rPr>
          <w:rFonts w:ascii="Arial" w:hAnsi="Arial" w:cs="Arial"/>
        </w:rPr>
        <w:br/>
      </w:r>
    </w:p>
    <w:p w14:paraId="25ECA31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9FB62" w14:textId="40895A8C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(абзац введен приказом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hAnsi="Arial" w:cs="Arial"/>
        </w:rPr>
        <w:br/>
      </w:r>
    </w:p>
    <w:p w14:paraId="056D9767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5F1C2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2.13.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платы.</w:t>
      </w:r>
      <w:r w:rsidRPr="008641C7">
        <w:rPr>
          <w:rFonts w:ascii="Arial" w:hAnsi="Arial" w:cs="Arial"/>
        </w:rPr>
        <w:br/>
      </w:r>
    </w:p>
    <w:p w14:paraId="742877C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910A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Государственная услуга предоставляется без взимания платы за предоставление услуг, необходимых и обязательных для предоставления государственной услуги.</w:t>
      </w:r>
      <w:r w:rsidRPr="008641C7">
        <w:rPr>
          <w:rFonts w:ascii="Arial" w:hAnsi="Arial" w:cs="Arial"/>
        </w:rPr>
        <w:br/>
      </w:r>
    </w:p>
    <w:p w14:paraId="5851739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D6C22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услуги.</w:t>
      </w:r>
      <w:r w:rsidRPr="008641C7">
        <w:rPr>
          <w:rFonts w:ascii="Arial" w:hAnsi="Arial" w:cs="Arial"/>
        </w:rPr>
        <w:br/>
      </w:r>
    </w:p>
    <w:p w14:paraId="2EBA383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C0E2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Максимальный срок ожидания в очереди при подаче запроса (заявления) о предоставлении государственной услуги и при получении результата </w:t>
      </w:r>
      <w:r w:rsidRPr="008641C7">
        <w:rPr>
          <w:rFonts w:ascii="Arial" w:hAnsi="Arial" w:cs="Arial"/>
        </w:rPr>
        <w:lastRenderedPageBreak/>
        <w:t>предоставления государственной услуги - пятнадцать минут.</w:t>
      </w:r>
      <w:r w:rsidRPr="008641C7">
        <w:rPr>
          <w:rFonts w:ascii="Arial" w:hAnsi="Arial" w:cs="Arial"/>
        </w:rPr>
        <w:br/>
      </w:r>
    </w:p>
    <w:p w14:paraId="1E876BB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B65B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2.15. Срок и порядок регистрации запроса заявителя о предоставлении государственной услуги.</w:t>
      </w:r>
      <w:r w:rsidRPr="008641C7">
        <w:rPr>
          <w:rFonts w:ascii="Arial" w:hAnsi="Arial" w:cs="Arial"/>
        </w:rPr>
        <w:br/>
      </w:r>
    </w:p>
    <w:p w14:paraId="1DBA772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9B9D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Поступившее заявление регистрируется в течение пятнадцати минут, при регистрации ему присваивается входящий номер.</w:t>
      </w:r>
      <w:r w:rsidRPr="008641C7">
        <w:rPr>
          <w:rFonts w:ascii="Arial" w:hAnsi="Arial" w:cs="Arial"/>
        </w:rPr>
        <w:br/>
      </w:r>
    </w:p>
    <w:p w14:paraId="79DAEFB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B9A1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Заявление и документы, поступившие от заявителя в Комитет для предоставления государственной услуги, регистрируются в день их поступления должностным лицом Комитета, ответственным за делопроизводство, а при поступлении в нерабочее время, но на следующий рабочий день.</w:t>
      </w:r>
      <w:r w:rsidRPr="008641C7">
        <w:rPr>
          <w:rFonts w:ascii="Arial" w:hAnsi="Arial" w:cs="Arial"/>
        </w:rPr>
        <w:br/>
      </w:r>
    </w:p>
    <w:p w14:paraId="26C4724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1C20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Дата регистрации заявления и прилагаемых документов в Комитете является началом исчисления срока предоставления государственной услуги.</w:t>
      </w:r>
      <w:r w:rsidRPr="008641C7">
        <w:rPr>
          <w:rFonts w:ascii="Arial" w:hAnsi="Arial" w:cs="Arial"/>
        </w:rPr>
        <w:br/>
      </w:r>
    </w:p>
    <w:p w14:paraId="165E2A8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2C45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помещений в соответствии с законодательством Российской Федерации о социальной защите инвалидов.</w:t>
      </w:r>
      <w:r w:rsidRPr="008641C7">
        <w:rPr>
          <w:rFonts w:ascii="Arial" w:hAnsi="Arial" w:cs="Arial"/>
        </w:rPr>
        <w:br/>
      </w:r>
    </w:p>
    <w:p w14:paraId="5A8390D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7F09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2.16.1. В здании, в котором располагаются должностные лица Комитета, занимающиеся непосредственно приемом заявителей, имеется вход, оборудованный пандусами, расширенными проходами, обеспечивающими свободный доступ заявителей в помещение, в том числе беспрепятственный доступ инвалидов, включая инвалидов-колясочников.</w:t>
      </w:r>
      <w:r w:rsidRPr="008641C7">
        <w:rPr>
          <w:rFonts w:ascii="Arial" w:hAnsi="Arial" w:cs="Arial"/>
        </w:rPr>
        <w:br/>
      </w:r>
    </w:p>
    <w:p w14:paraId="3CB5364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F4950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2.16.2. Прием заявителей производится в помещениях Комитета (присутственных местах).</w:t>
      </w:r>
      <w:r w:rsidRPr="008641C7">
        <w:rPr>
          <w:rFonts w:ascii="Arial" w:hAnsi="Arial" w:cs="Arial"/>
        </w:rPr>
        <w:br/>
      </w:r>
    </w:p>
    <w:p w14:paraId="0CDC328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BC5F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Для удобства заявителей помещения для непосредственного взаимодействия должностных лиц и заявителей размещены на нижних этажах здания.</w:t>
      </w:r>
      <w:r w:rsidRPr="008641C7">
        <w:rPr>
          <w:rFonts w:ascii="Arial" w:hAnsi="Arial" w:cs="Arial"/>
        </w:rPr>
        <w:br/>
      </w:r>
    </w:p>
    <w:p w14:paraId="6B36EC9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F8F4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Присутственные места включают: места для информирования, ожидания, приема заявителей.</w:t>
      </w:r>
      <w:r w:rsidRPr="008641C7">
        <w:rPr>
          <w:rFonts w:ascii="Arial" w:hAnsi="Arial" w:cs="Arial"/>
        </w:rPr>
        <w:br/>
      </w:r>
    </w:p>
    <w:p w14:paraId="16C7C38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5B34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2.16.3. Присутственные места Комитета оборудованы:</w:t>
      </w:r>
      <w:r w:rsidRPr="008641C7">
        <w:rPr>
          <w:rFonts w:ascii="Arial" w:hAnsi="Arial" w:cs="Arial"/>
        </w:rPr>
        <w:br/>
      </w:r>
    </w:p>
    <w:p w14:paraId="57DB16A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04A61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>системой кондиционирования воздуха, противопожарной системой и средствами пожаротушения, системой оповещения о возникновении чрезвычайной ситуации.</w:t>
      </w:r>
      <w:r w:rsidRPr="008641C7">
        <w:rPr>
          <w:rFonts w:ascii="Arial" w:hAnsi="Arial" w:cs="Arial"/>
        </w:rPr>
        <w:br/>
      </w:r>
    </w:p>
    <w:p w14:paraId="2532129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F791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2.16.4. Места для информирования, предназначенные для ознакомления заявителей с информационными материалами, оборудованы:</w:t>
      </w:r>
      <w:r w:rsidRPr="008641C7">
        <w:rPr>
          <w:rFonts w:ascii="Arial" w:hAnsi="Arial" w:cs="Arial"/>
        </w:rPr>
        <w:br/>
      </w:r>
    </w:p>
    <w:p w14:paraId="3FD5C34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10C5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информационными стендами;</w:t>
      </w:r>
      <w:r w:rsidRPr="008641C7">
        <w:rPr>
          <w:rFonts w:ascii="Arial" w:hAnsi="Arial" w:cs="Arial"/>
        </w:rPr>
        <w:br/>
      </w:r>
    </w:p>
    <w:p w14:paraId="5132B95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C719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стульями и столами (стойками) для возможности оформления документов.</w:t>
      </w:r>
      <w:r w:rsidRPr="008641C7">
        <w:rPr>
          <w:rFonts w:ascii="Arial" w:hAnsi="Arial" w:cs="Arial"/>
        </w:rPr>
        <w:br/>
      </w:r>
    </w:p>
    <w:p w14:paraId="6C9E1F1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BBDE1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2.16.5. Площадь присутственного места зависит от количества заявителей, ежедневно обращающихся в Комитет, обязательно соответствует комфортным условиям для заявителей и оптимальным условиям работы должностных лиц.</w:t>
      </w:r>
      <w:r w:rsidRPr="008641C7">
        <w:rPr>
          <w:rFonts w:ascii="Arial" w:hAnsi="Arial" w:cs="Arial"/>
        </w:rPr>
        <w:br/>
      </w:r>
    </w:p>
    <w:p w14:paraId="0850126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F56C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2.16.6. Места ожидания в очереди на предоставление или получение документов оборудованы стульями, кресельными секциями, скамьями. Количество мест ожидания - не менее 6.</w:t>
      </w:r>
      <w:r w:rsidRPr="008641C7">
        <w:rPr>
          <w:rFonts w:ascii="Arial" w:hAnsi="Arial" w:cs="Arial"/>
        </w:rPr>
        <w:br/>
      </w:r>
    </w:p>
    <w:p w14:paraId="4D1019A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613C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2.16.7. Взаимодействие должностных лиц с заявителями осуществляется в кабинетах должностных лиц.</w:t>
      </w:r>
      <w:r w:rsidRPr="008641C7">
        <w:rPr>
          <w:rFonts w:ascii="Arial" w:hAnsi="Arial" w:cs="Arial"/>
        </w:rPr>
        <w:br/>
      </w:r>
    </w:p>
    <w:p w14:paraId="4D22D6B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5429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2.16.8. Количество одновременно работающих кабинетов для приема и выдачи документов обеспечивает выполнение требований к максимально допустимому времени ожидания в очереди.</w:t>
      </w:r>
      <w:r w:rsidRPr="008641C7">
        <w:rPr>
          <w:rFonts w:ascii="Arial" w:hAnsi="Arial" w:cs="Arial"/>
        </w:rPr>
        <w:br/>
      </w:r>
    </w:p>
    <w:p w14:paraId="15296A1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79AC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Кабинеты приема заявителей оборудованы информационными табличками с указанием:</w:t>
      </w:r>
      <w:r w:rsidRPr="008641C7">
        <w:rPr>
          <w:rFonts w:ascii="Arial" w:hAnsi="Arial" w:cs="Arial"/>
        </w:rPr>
        <w:br/>
      </w:r>
    </w:p>
    <w:p w14:paraId="1A5A3E8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E9B2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номера кабинета;</w:t>
      </w:r>
      <w:r w:rsidRPr="008641C7">
        <w:rPr>
          <w:rFonts w:ascii="Arial" w:hAnsi="Arial" w:cs="Arial"/>
        </w:rPr>
        <w:br/>
      </w:r>
    </w:p>
    <w:p w14:paraId="1832677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8A46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графика работы, времени перерыва на обед.</w:t>
      </w:r>
      <w:r w:rsidRPr="008641C7">
        <w:rPr>
          <w:rFonts w:ascii="Arial" w:hAnsi="Arial" w:cs="Arial"/>
        </w:rPr>
        <w:br/>
      </w:r>
    </w:p>
    <w:p w14:paraId="2687477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DE12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Рабочие места должностных лиц оборудуются персональными компьютерами с возможностью доступа к необходимым информационным базам данных, печатающим и сканирующим устройствам, средствами телефонной связи.</w:t>
      </w:r>
    </w:p>
    <w:p w14:paraId="7B85B78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  <w:t>получении результата.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E4AB9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57A2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Максимальное время взаимодействия при подаче заявления - не более 15 минут рабочего времени.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B963D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F6FDD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Максимальное время взаимодействия при получении результата - не более 15 минут рабочего времени.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3329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9E697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Показатели доступности и качества государственных услуг при предоставлении в электронном виде: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FE6C0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440EB" w14:textId="1540F6A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B6A2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48B39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получение информации о порядке и сроках предоставления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DEBD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E6C2D" w14:textId="57CDF7C6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8F3F5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3D059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запись на прием в Комитет или МФЦ для подачи запроса о предоставлении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CD812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A2066" w14:textId="5AA66E2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9DE9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E2D0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формирование запроса;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1AF3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BDD1A" w14:textId="01A4727C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DD52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8426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Комитетом запроса и иных документов, необходимых для предоставления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7D9C3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9C2BD" w14:textId="0E8F75B4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0AFA4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EFE6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получение сведений о ходе выполнения запроса;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23E0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2B4D6" w14:textId="4C677050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0605D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DBBD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осуществление оценки качества предоставления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BB185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61EAC" w14:textId="32781BB3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380C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0396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решений и действий (бездействия) Комитета, должностного лица Комитета либо государственного служащего.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6AF23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98438" w14:textId="429FB40F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21C2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F03C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государственной услуги в любом территориальном подразделении МФЦ (по экстерриториальному принципу).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0834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9AF35" w14:textId="72BFF1EC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25.01.2019 N 226)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371B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EAE9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2.18. 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C64F0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95117" w14:textId="0359ACDD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8833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FE1F4" w14:textId="1A2A3B83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Обращение за получением государственной услуги и предоставление государственной услуги с использованием электронных документов, подписанных электронной подписью, осуществляется в соответствии с требованиями Федерального закона от 06.04.2011 N 63-ФЗ "Об электронной подписи" и требованиями Федерального закона от 27.07.2010 N 210-ФЗ "Об организации предоставления государственных и муниципальных услуг".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C0DD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C5796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Заявитель (представитель заявителя) вправе обратиться за получением государственной услуги в электронной форме с использованием усиленной квалифицированной электронной подписи (далее - квалифицированная подпись).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8E4D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FF3A7" w14:textId="4B3ADE2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Заявитель - физическое лицо вправе использовать простую электронную подпись, усиленную неквалифицированную электронную подпись в случае, предусмотренном пунктом 2(1) 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 постановлением Правительства Российской Федерации от 25 июня 2012 г. N 634 "О видах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электронной подписи, использование которых допускается при обращении за получением государственных и муниципальных услуг".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34EE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773F3" w14:textId="7EAEB4CC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комитета природных ресурсов, лесного хозяйства и экологии Волгоградской области от 21.11.2018 N 2893; в ред. приказа комитета природных ресурсов, лесного хозяйства и экологии Волгоградской области от 22.07.2021 N 759-ОД)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7FE6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6A58F" w14:textId="2A7F5353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Абзацы пятый - седьмой исключены с 27.12.2021. - Приказ комитета природных ресурсов, лесного хозяйства и экологии Волгоградской области от 27.12.2021 N 1646-ОД.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A1C03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1A0B7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в МФЦ осуществляется в соответствии с соглашением о взаимодействии, заключенным между Комитетом и государственным казенным учреждением "Многофункциональный центр предоставления государственных и муниципальных услуг".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F6F9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9996D" w14:textId="232DCC36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FB7D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CE417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Особенности предоставления государственной услуги в электронной форме: государственная услуга предоставляется в электронной форме только до стадии получения результата.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6FB2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EEFBA" w14:textId="21B2C928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19.02.2021 N 303-ОД)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F6824" w14:textId="77777777" w:rsidR="008641C7" w:rsidRPr="008641C7" w:rsidRDefault="008641C7" w:rsidP="008641C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исполнения административных процедур в МФЦ</w:t>
      </w:r>
    </w:p>
    <w:p w14:paraId="74AB286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A1D62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3.1. Состав административных процедур по предоставлению государственной услуги: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61F55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CB47B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1) выдача охотничьего билета: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499C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CCE2F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прием и регистрация заявления о выдаче охотничьего билета;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EC39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175C8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рассмотрение заявления и прилагаемых документов;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046E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D1689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принятие решения о выдаче и выдача охотничьего билета либо уведомление заявителя об отказе в выдаче охотничьего билета;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660F6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2730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- внесение сведений в государственный </w:t>
      </w:r>
      <w:proofErr w:type="spellStart"/>
      <w:r w:rsidRPr="008641C7">
        <w:rPr>
          <w:rFonts w:ascii="Arial" w:eastAsia="Times New Roman" w:hAnsi="Arial" w:cs="Arial"/>
          <w:sz w:val="24"/>
          <w:szCs w:val="24"/>
          <w:lang w:eastAsia="ru-RU"/>
        </w:rPr>
        <w:t>охотхозяйственный</w:t>
      </w:r>
      <w:proofErr w:type="spellEnd"/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 реестр.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33C64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09D4C" w14:textId="07C2F542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Абзац исключен. - Приказ комитета природных ресурсов, лесного хозяйства и экологии Волгоградской области от 25.01.2019 N 226;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F45B3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1BCB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2) аннулирование охотничьего билета: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2A143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151D1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прием и регистрация заявления об аннулировании охотничьего билета;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CADE5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80467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рассмотрение заявления;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DD7E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1B09C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принятие решения об аннулировании охотничьего билета;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120C5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30612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- внесение сведений в государственный </w:t>
      </w:r>
      <w:proofErr w:type="spellStart"/>
      <w:r w:rsidRPr="008641C7">
        <w:rPr>
          <w:rFonts w:ascii="Arial" w:eastAsia="Times New Roman" w:hAnsi="Arial" w:cs="Arial"/>
          <w:sz w:val="24"/>
          <w:szCs w:val="24"/>
          <w:lang w:eastAsia="ru-RU"/>
        </w:rPr>
        <w:t>охотхозяйственный</w:t>
      </w:r>
      <w:proofErr w:type="spellEnd"/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 реестр.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CDEF2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1ADE1" w14:textId="2F41803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Абзац исключен. - Приказ комитета природных ресурсов, лесного хозяйства и экологии Волгоградской области от 25.01.2019 N 226.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83A8D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AF45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3.2. Выдача охотничьего билета.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C5B2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21E85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3.2.1. Прием и регистрация заявления о выдаче охотничьего билета.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99A00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05C8F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3.2.1.1. Основанием для начала административной процедуры является поступление в Комитет заявления о выдаче охотничьего билета и документов, указанных в пункте 2.6.1 Регламента.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C8DB2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49BD6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решения по административной процедуре является наличие (отсутствие) комплектности заявления и документов, предусмотренных подпунктом 2.6.1 Регламента.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B4719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3423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3.2.1.2. Должностное лицо Комитета, ответственное за прием и регистрацию документов, при поступлении заявления и прилагаемых к нему документов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 следующие действия: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FA09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11A60" w14:textId="4FF03E83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1) проверка зарегистрированных документов на соответствие электронной подписи требованиям Федерального закона от 06 апреля 2011 г. N 63-ФЗ "Об электронной подписи" (в случае поступления заявления и прилагаемых к нему документов в форме электронного документа), на комплектность;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D93F6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24252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2) проверка состава полученных по почте документов на соответствие описи вложения;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72A9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9C4CA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3) прием заявления и документов путем проставления на сопроводительном письме либо заявлении регистрационного штампа в правой нижней части лицевой стороны первой страницы в день их поступления. Регистрационный штамп должен содержать наименование Комитета, дату и входящий номер;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F3C5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BCAD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4) передача принятого заявления и комплекта документов председателю Комитета для визирования.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0D0F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DD5DF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случае поступления заявления и документов в нерабочее время регистрация осуществляется на следующий рабочий день.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2A330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B626C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Датой подачи заявления в форме электронного документа с использованием Единого портала считается день регистрации заявления в Комитете.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B97F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274B7" w14:textId="51740532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природных ресурсов, лесного хозяйства и экологии Волгоградской области от 20.09.2018 N 2088, от 27.12.2021 N 1646-ОД)</w:t>
      </w:r>
    </w:p>
    <w:p w14:paraId="0F9ABDBB" w14:textId="1521D5EA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3.2.1.3. В случае, указанном в пункте 2.9 настоящего Регламента, в течение 3 рабочих дней со дня завершения проверки электронной подписи заявителю по указанному им адресу электронной почты в форме электронного документа должностным лицом Комитета, ответственным за прием и регистрацию документов, направляется уведомление об отказе в приеме заявления и прилагаемых к нему документов с указанием пунктов статьи 11 Федерального закона от 06 апреля 2011 г. N 63-ФЗ "Об электронной подписи", которые послужили основанием для принятия указанного решения. Уведомление подписывается усиленной квалифицированной подписью председателя Комитета.</w:t>
      </w:r>
      <w:r w:rsidRPr="008641C7">
        <w:rPr>
          <w:rFonts w:ascii="Arial" w:hAnsi="Arial" w:cs="Arial"/>
        </w:rPr>
        <w:br/>
      </w:r>
    </w:p>
    <w:p w14:paraId="3E6D724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68C6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 случае получения такого уведомления заявитель вправе обратиться повторно, устранив нарушения, которые послужили основанием для отказа в приеме заявления и материалов.</w:t>
      </w:r>
      <w:r w:rsidRPr="008641C7">
        <w:rPr>
          <w:rFonts w:ascii="Arial" w:hAnsi="Arial" w:cs="Arial"/>
        </w:rPr>
        <w:br/>
      </w:r>
    </w:p>
    <w:p w14:paraId="6705072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F9AA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В случае соответствия электронной подписи установленным требованиям информация о приеме заявления и прилагаемых к нему документов в течение 1 рабочего дня, следующего за днем их поступления, направляется заявителю </w:t>
      </w:r>
      <w:r w:rsidRPr="008641C7">
        <w:rPr>
          <w:rFonts w:ascii="Arial" w:hAnsi="Arial" w:cs="Arial"/>
        </w:rPr>
        <w:lastRenderedPageBreak/>
        <w:t>должностным лицом Комитета, ответственным за прием и регистрацию документов, в виде электронного сообщения по указанному им адресу электронной почты.</w:t>
      </w:r>
      <w:r w:rsidRPr="008641C7">
        <w:rPr>
          <w:rFonts w:ascii="Arial" w:hAnsi="Arial" w:cs="Arial"/>
        </w:rPr>
        <w:br/>
      </w:r>
    </w:p>
    <w:p w14:paraId="710C3FA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29460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Общий максимальный срок приема документов от заявителя или его представителя не может превышать 15 минут рабочего времени.</w:t>
      </w:r>
      <w:r w:rsidRPr="008641C7">
        <w:rPr>
          <w:rFonts w:ascii="Arial" w:hAnsi="Arial" w:cs="Arial"/>
        </w:rPr>
        <w:br/>
      </w:r>
    </w:p>
    <w:p w14:paraId="5E33156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89A8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Должностное лицо Комитета, ответственное за прием и регистрацию документов, в день регистрации передает заявление и документы председателю Комитета для визирования.</w:t>
      </w:r>
      <w:r w:rsidRPr="008641C7">
        <w:rPr>
          <w:rFonts w:ascii="Arial" w:hAnsi="Arial" w:cs="Arial"/>
        </w:rPr>
        <w:br/>
      </w:r>
    </w:p>
    <w:p w14:paraId="72DD4140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D190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Результатом административной процедуры является прием и регистрация заявления и документов с визой председателя Комитета или отказ в приеме и регистрации заявления и документов.</w:t>
      </w:r>
      <w:r w:rsidRPr="008641C7">
        <w:rPr>
          <w:rFonts w:ascii="Arial" w:hAnsi="Arial" w:cs="Arial"/>
        </w:rPr>
        <w:br/>
      </w:r>
    </w:p>
    <w:p w14:paraId="5056073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FDBD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3.2.2. Рассмотрение заявления и прилагаемых документов.</w:t>
      </w:r>
      <w:r w:rsidRPr="008641C7">
        <w:rPr>
          <w:rFonts w:ascii="Arial" w:hAnsi="Arial" w:cs="Arial"/>
        </w:rPr>
        <w:br/>
      </w:r>
    </w:p>
    <w:p w14:paraId="6B81A18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F348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3.2.2.1. Основанием для начала административной процедуры является регистрация заявления и документов в журнале регистрации заявлений о выдаче охотничьих билетов и виза председателя Комитета.</w:t>
      </w:r>
      <w:r w:rsidRPr="008641C7">
        <w:rPr>
          <w:rFonts w:ascii="Arial" w:hAnsi="Arial" w:cs="Arial"/>
        </w:rPr>
        <w:br/>
      </w:r>
    </w:p>
    <w:p w14:paraId="332FE42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0B1B1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3.2.2.2. Должностное лицо Комитета, ответственное за прием и регистрацию документов, после визирования заявления и документов у председателя Комитета, передает их должностному лицу Отдела, ответственному за проверку заявления и документов.</w:t>
      </w:r>
      <w:r w:rsidRPr="008641C7">
        <w:rPr>
          <w:rFonts w:ascii="Arial" w:hAnsi="Arial" w:cs="Arial"/>
        </w:rPr>
        <w:br/>
      </w:r>
    </w:p>
    <w:p w14:paraId="65BDA100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664B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3.2.2.3. Должностное лицо Отдела в течение одного рабочего дня со дня регистрации заявления в журнале регистрации заявлений о выдаче охотничьих билетов рассматривает заявление и документы. При установлении несоответствия заявления и документов требованиям подпункта 2.6.1 Регламента прилагаемые документы подлежат возвращению Заявителю.</w:t>
      </w:r>
      <w:r w:rsidRPr="008641C7">
        <w:rPr>
          <w:rFonts w:ascii="Arial" w:hAnsi="Arial" w:cs="Arial"/>
        </w:rPr>
        <w:br/>
      </w:r>
    </w:p>
    <w:p w14:paraId="59E20FD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6FC7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В случае принятия должностным лицом Отдела решения об отказе в приеме представленных заявления и прилагаемых документов указанное должностное лицо в течение двух рабочих дней со дня регистрации заявления готовит письмо об отказе в приеме заявления и документов с указанием оснований для отказа в приеме заявления и документов, в том числе разъясняет заявителю, как устранить обстоятельства, препятствующие приему заявления и документов (если такие обстоятельства устранимы), а также информирует заявителя о порядке обжалования принятого решения об отказе в приеме заявления и документов. Письмо подписывается председателем Комитета (заместителем председателя Комитета) и направляется (выдается) заявителю (в письменном требовании заявитель указывает способ получения им такого письма - на руки или </w:t>
      </w:r>
      <w:r w:rsidRPr="008641C7">
        <w:rPr>
          <w:rFonts w:ascii="Arial" w:hAnsi="Arial" w:cs="Arial"/>
        </w:rPr>
        <w:lastRenderedPageBreak/>
        <w:t>посредством почтовой, электронной связи).</w:t>
      </w:r>
      <w:r w:rsidRPr="008641C7">
        <w:rPr>
          <w:rFonts w:ascii="Arial" w:hAnsi="Arial" w:cs="Arial"/>
        </w:rPr>
        <w:br/>
      </w:r>
    </w:p>
    <w:p w14:paraId="658FDB4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D587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3.2.2.4. Результатом административной процедуры является принятие решения о соответствии (несоответствии) поступивших документов требованиям пунктов 2.6.1 и 2.10 Регламента.</w:t>
      </w:r>
      <w:r w:rsidRPr="008641C7">
        <w:rPr>
          <w:rFonts w:ascii="Arial" w:hAnsi="Arial" w:cs="Arial"/>
        </w:rPr>
        <w:br/>
      </w:r>
    </w:p>
    <w:p w14:paraId="789897B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20FD2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3.2.3. Принятие решения о выдаче и выдача охотничьего билета либо уведомление заявителя об отказе в выдаче охотничьего билета.</w:t>
      </w:r>
      <w:r w:rsidRPr="008641C7">
        <w:rPr>
          <w:rFonts w:ascii="Arial" w:hAnsi="Arial" w:cs="Arial"/>
        </w:rPr>
        <w:br/>
      </w:r>
    </w:p>
    <w:p w14:paraId="17259CF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399F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3.2.3.1. Основанием для начала административной процедуры является рассмотрение заявления и документов. По результатам рассмотрения должностным лицом Отдела принимается решение об оформлении охотничьего билета либо об отказе в выдаче охотничьего билета.</w:t>
      </w:r>
      <w:r w:rsidRPr="008641C7">
        <w:rPr>
          <w:rFonts w:ascii="Arial" w:hAnsi="Arial" w:cs="Arial"/>
        </w:rPr>
        <w:br/>
      </w:r>
    </w:p>
    <w:p w14:paraId="3A36FB6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6F08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3.2.3.2. В случае принятия решения о выдаче охотничьего билета должностное лицо Отдела, в соответствии с должностным регламентом, оформляет охотничий билет в течение пяти рабочих дней с даты регистрации заявления и документов в Комитете.</w:t>
      </w:r>
      <w:r w:rsidRPr="008641C7">
        <w:rPr>
          <w:rFonts w:ascii="Arial" w:hAnsi="Arial" w:cs="Arial"/>
        </w:rPr>
        <w:br/>
      </w:r>
    </w:p>
    <w:p w14:paraId="245797D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99AB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3.2.3.3. Охотничий билет выдается физическим лицам, обладающим гражданской дееспособностью в соответствии с гражданским законодательством, не имеющим непогашенной или неснятой судимости за совершение умышленного преступления и ознакомившимся с требованиями охотничьего минимума, о чем они должны поставить свою подпись в заявлении на предоставление государственной услуги.</w:t>
      </w:r>
      <w:r w:rsidRPr="008641C7">
        <w:rPr>
          <w:rFonts w:ascii="Arial" w:hAnsi="Arial" w:cs="Arial"/>
        </w:rPr>
        <w:br/>
      </w:r>
    </w:p>
    <w:p w14:paraId="2160C5A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C795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Охотничий билет выдается заявителю по месту его жительства, а в случае его отсутствия - по месту пребывания заявителя после ознакомления заявителя под роспись с требованиями охотничьего минимума.</w:t>
      </w:r>
      <w:r w:rsidRPr="008641C7">
        <w:rPr>
          <w:rFonts w:ascii="Arial" w:hAnsi="Arial" w:cs="Arial"/>
        </w:rPr>
        <w:br/>
      </w:r>
    </w:p>
    <w:p w14:paraId="6017728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20EF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3.2.3.4. В случае принятия решения об отказе в выдаче охотничьего билета в связи с несоответствием требованиям пункта 2.10 Регламента, не позднее трех рабочих дней со дня регистрации заявления в Комитете должностное лицо Отдела оформляет письмо об отказе в предоставлении государственной услуги с указанием оснований для отказа, с разъяснением заявителю, как устранить обстоятельства, препятствующие предоставлению государственной услуги (если такие обстоятельства устранимы), а также с информацией для заявителя о порядке обжалования принятого решения об отказе в предоставлении государственной услуги. Письмо подписывается председателем Комитета (заместителем председателя Комитета) и направляется (выдается) заявителю (в письменном требовании заявитель указывает способ получения им такого письма - на руки или посредством почтовой связи).</w:t>
      </w:r>
      <w:r w:rsidRPr="008641C7">
        <w:rPr>
          <w:rFonts w:ascii="Arial" w:hAnsi="Arial" w:cs="Arial"/>
        </w:rPr>
        <w:br/>
      </w:r>
    </w:p>
    <w:p w14:paraId="44551D1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9722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>3.2.3.5. Результатом административной процедуры является выдача охотничьего билета заявителю либо направление мотивированного отказа в выдаче охотничьего билета.</w:t>
      </w:r>
      <w:r w:rsidRPr="008641C7">
        <w:rPr>
          <w:rFonts w:ascii="Arial" w:hAnsi="Arial" w:cs="Arial"/>
        </w:rPr>
        <w:br/>
      </w:r>
    </w:p>
    <w:p w14:paraId="6CAC9BC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207A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3.2.4. Внесение сведений в государственный </w:t>
      </w:r>
      <w:proofErr w:type="spellStart"/>
      <w:r w:rsidRPr="008641C7">
        <w:rPr>
          <w:rFonts w:ascii="Arial" w:hAnsi="Arial" w:cs="Arial"/>
        </w:rPr>
        <w:t>охотхозяйственный</w:t>
      </w:r>
      <w:proofErr w:type="spellEnd"/>
      <w:r w:rsidRPr="008641C7">
        <w:rPr>
          <w:rFonts w:ascii="Arial" w:hAnsi="Arial" w:cs="Arial"/>
        </w:rPr>
        <w:t xml:space="preserve"> реестр (далее - Реестр).</w:t>
      </w:r>
      <w:r w:rsidRPr="008641C7">
        <w:rPr>
          <w:rFonts w:ascii="Arial" w:hAnsi="Arial" w:cs="Arial"/>
        </w:rPr>
        <w:br/>
      </w:r>
    </w:p>
    <w:p w14:paraId="5E4D499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D2C9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3.2.4.1. Основанием для внесения сведений в Реестр является выдача охотничьего билета.</w:t>
      </w:r>
      <w:r w:rsidRPr="008641C7">
        <w:rPr>
          <w:rFonts w:ascii="Arial" w:hAnsi="Arial" w:cs="Arial"/>
        </w:rPr>
        <w:br/>
      </w:r>
    </w:p>
    <w:p w14:paraId="5273F3D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F7E2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3.2.4.2. В течение одного месяца со дня выдачи охотничьего билета должностное лицо Отдела вносит сведения в Реестр.</w:t>
      </w:r>
      <w:r w:rsidRPr="008641C7">
        <w:rPr>
          <w:rFonts w:ascii="Arial" w:hAnsi="Arial" w:cs="Arial"/>
        </w:rPr>
        <w:br/>
      </w:r>
    </w:p>
    <w:p w14:paraId="7B76F38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99B0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 Реестр вносятся:</w:t>
      </w:r>
      <w:r w:rsidRPr="008641C7">
        <w:rPr>
          <w:rFonts w:ascii="Arial" w:hAnsi="Arial" w:cs="Arial"/>
        </w:rPr>
        <w:br/>
      </w:r>
    </w:p>
    <w:p w14:paraId="776DF1E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5FCE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фамилия, имя, отчество;</w:t>
      </w:r>
      <w:r w:rsidRPr="008641C7">
        <w:rPr>
          <w:rFonts w:ascii="Arial" w:hAnsi="Arial" w:cs="Arial"/>
        </w:rPr>
        <w:br/>
      </w:r>
    </w:p>
    <w:p w14:paraId="452385E1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3D46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данные основного документа, удостоверяющего личность;</w:t>
      </w:r>
      <w:r w:rsidRPr="008641C7">
        <w:rPr>
          <w:rFonts w:ascii="Arial" w:hAnsi="Arial" w:cs="Arial"/>
        </w:rPr>
        <w:br/>
      </w:r>
    </w:p>
    <w:p w14:paraId="1F88D1E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889D1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дата выдачи охотничьего билета и его учетные серия и номер.</w:t>
      </w:r>
      <w:r w:rsidRPr="008641C7">
        <w:rPr>
          <w:rFonts w:ascii="Arial" w:hAnsi="Arial" w:cs="Arial"/>
        </w:rPr>
        <w:br/>
      </w:r>
    </w:p>
    <w:p w14:paraId="19FBF20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13EA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Должностное лицо Отдела, ответственное за ведение Реестра, в течение одного рабочего дня с момента внесения сведений о заявителе в Реестр направляет заявителю уведомление, содержащее информацию о дате внесения соответствующих сведений в Реестр.</w:t>
      </w:r>
      <w:r w:rsidRPr="008641C7">
        <w:rPr>
          <w:rFonts w:ascii="Arial" w:hAnsi="Arial" w:cs="Arial"/>
        </w:rPr>
        <w:br/>
      </w:r>
    </w:p>
    <w:p w14:paraId="064E52E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F630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3.2.4.3. Результатом административной процедуры является внесение записи в Реестр.</w:t>
      </w:r>
      <w:r w:rsidRPr="008641C7">
        <w:rPr>
          <w:rFonts w:ascii="Arial" w:hAnsi="Arial" w:cs="Arial"/>
        </w:rPr>
        <w:br/>
      </w:r>
    </w:p>
    <w:p w14:paraId="0016C7B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90FA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 Аннулирование охотничьего билета.</w:t>
      </w:r>
      <w:r w:rsidRPr="008641C7">
        <w:rPr>
          <w:rFonts w:ascii="Arial" w:hAnsi="Arial" w:cs="Arial"/>
        </w:rPr>
        <w:br/>
      </w:r>
    </w:p>
    <w:p w14:paraId="61DA2E6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3A19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3.3.1. Основанием для аннулирования охотничьего билета является:</w:t>
      </w:r>
      <w:r w:rsidRPr="008641C7">
        <w:rPr>
          <w:rFonts w:ascii="Arial" w:hAnsi="Arial" w:cs="Arial"/>
        </w:rPr>
        <w:br/>
      </w:r>
    </w:p>
    <w:p w14:paraId="79CA387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58360" w14:textId="7D8C7EAE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а) несоответствие заявителя требованиям части 1 статьи 21 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Федерации";</w:t>
      </w:r>
      <w:r w:rsidRPr="008641C7">
        <w:rPr>
          <w:rFonts w:ascii="Arial" w:hAnsi="Arial" w:cs="Arial"/>
        </w:rPr>
        <w:br/>
      </w:r>
    </w:p>
    <w:p w14:paraId="48EDD8C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35C5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б) подача охотником заявления об аннулировании своего охотничьего билета;</w:t>
      </w:r>
      <w:r w:rsidRPr="008641C7">
        <w:rPr>
          <w:rFonts w:ascii="Arial" w:hAnsi="Arial" w:cs="Arial"/>
        </w:rPr>
        <w:br/>
      </w:r>
    </w:p>
    <w:p w14:paraId="011B0320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3A3F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в) судебное решение.</w:t>
      </w:r>
      <w:r w:rsidRPr="008641C7">
        <w:rPr>
          <w:rFonts w:ascii="Arial" w:hAnsi="Arial" w:cs="Arial"/>
        </w:rPr>
        <w:br/>
      </w:r>
    </w:p>
    <w:p w14:paraId="17C5FD3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F2A8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Заявление об аннулировании охотничьего билета подается лично заявителем, имеющим охотничий билет, в Комитет или </w:t>
      </w:r>
      <w:proofErr w:type="gramStart"/>
      <w:r w:rsidRPr="008641C7">
        <w:rPr>
          <w:rFonts w:ascii="Arial" w:hAnsi="Arial" w:cs="Arial"/>
        </w:rPr>
        <w:t>в МФЦ</w:t>
      </w:r>
      <w:proofErr w:type="gramEnd"/>
      <w:r w:rsidRPr="008641C7">
        <w:rPr>
          <w:rFonts w:ascii="Arial" w:hAnsi="Arial" w:cs="Arial"/>
        </w:rPr>
        <w:t xml:space="preserve"> или в электронной форме с использованием Единого портала.</w:t>
      </w:r>
      <w:r w:rsidRPr="008641C7">
        <w:rPr>
          <w:rFonts w:ascii="Arial" w:hAnsi="Arial" w:cs="Arial"/>
        </w:rPr>
        <w:br/>
      </w:r>
    </w:p>
    <w:p w14:paraId="0C607DC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638CC" w14:textId="471A1B3F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20.09.2018 N 2088, от 27.12.2021 N 1646-ОД)</w:t>
      </w:r>
      <w:r w:rsidRPr="008641C7">
        <w:rPr>
          <w:rFonts w:ascii="Arial" w:hAnsi="Arial" w:cs="Arial"/>
        </w:rPr>
        <w:br/>
      </w:r>
    </w:p>
    <w:p w14:paraId="0B7DCD7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022A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 Прием и регистрация заявления об аннулировании охотничьего билета.</w:t>
      </w:r>
      <w:r w:rsidRPr="008641C7">
        <w:rPr>
          <w:rFonts w:ascii="Arial" w:hAnsi="Arial" w:cs="Arial"/>
        </w:rPr>
        <w:br/>
      </w:r>
    </w:p>
    <w:p w14:paraId="5B7F158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9850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3.3.2.1. Основанием для начала административной процедуры является поступление в Комитет заявления об аннулировании охотничьего билета и документов, указанных в пункте 2.6.2 Регламента.</w:t>
      </w:r>
      <w:r w:rsidRPr="008641C7">
        <w:rPr>
          <w:rFonts w:ascii="Arial" w:hAnsi="Arial" w:cs="Arial"/>
        </w:rPr>
        <w:br/>
      </w:r>
    </w:p>
    <w:p w14:paraId="2C21451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4849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3.3.2.2. Критерием принятия решения по административной процедуре является наличие (отсутствие) полноты данных в заявлении, предусмотренных подпунктом 2.6.2 и пунктами 2.9, 2.10 Регламента.</w:t>
      </w:r>
      <w:r w:rsidRPr="008641C7">
        <w:rPr>
          <w:rFonts w:ascii="Arial" w:hAnsi="Arial" w:cs="Arial"/>
        </w:rPr>
        <w:br/>
      </w:r>
    </w:p>
    <w:p w14:paraId="124014D0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B359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3.3.2.3. Должностное лицо Комитета, ответственное за прием и регистрацию документов, при поступлении заявления и прилагаемых к нему документов осуществляет следующие действия:</w:t>
      </w:r>
      <w:r w:rsidRPr="008641C7">
        <w:rPr>
          <w:rFonts w:ascii="Arial" w:hAnsi="Arial" w:cs="Arial"/>
        </w:rPr>
        <w:br/>
      </w:r>
    </w:p>
    <w:p w14:paraId="0EF4E83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E069C" w14:textId="455A2A65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1) проверка зарегистрированных документов на соответствие электронной подписи требованиям Федерального закона от 06 апреля 2011 г. N 63-ФЗ "Об электронной подписи" (в случае поступления заявления и прилагаемых к нему документов в форме электронного документа), на комплектность;</w:t>
      </w:r>
      <w:r w:rsidRPr="008641C7">
        <w:rPr>
          <w:rFonts w:ascii="Arial" w:hAnsi="Arial" w:cs="Arial"/>
        </w:rPr>
        <w:br/>
      </w:r>
    </w:p>
    <w:p w14:paraId="51D06D1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5935F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2) проверка состава полученных по почте документов на соответствие описи вложения;</w:t>
      </w:r>
      <w:r w:rsidRPr="008641C7">
        <w:rPr>
          <w:rFonts w:ascii="Arial" w:hAnsi="Arial" w:cs="Arial"/>
        </w:rPr>
        <w:br/>
      </w:r>
    </w:p>
    <w:p w14:paraId="3F238E0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DBA87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3) прием заявления путем проставления на сопроводительном письме либо заявлении регистрационного штампа в правой нижней части лицевой стороны первой страницы в день их поступления. Регистрационный штамп должен содержать наименование Комитета, дату и входящий номер;</w:t>
      </w:r>
      <w:r w:rsidRPr="008641C7">
        <w:rPr>
          <w:rFonts w:ascii="Arial" w:hAnsi="Arial" w:cs="Arial"/>
        </w:rPr>
        <w:br/>
      </w:r>
    </w:p>
    <w:p w14:paraId="73B9A827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4DB9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4) передача принятого заявления председателю Комитета для визирования.</w:t>
      </w:r>
      <w:r w:rsidRPr="008641C7">
        <w:rPr>
          <w:rFonts w:ascii="Arial" w:hAnsi="Arial" w:cs="Arial"/>
        </w:rPr>
        <w:br/>
      </w:r>
    </w:p>
    <w:p w14:paraId="0218768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8415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>В случае поступления заявления в нерабочее время регистрация осуществляется на следующий рабочий день.</w:t>
      </w:r>
      <w:r w:rsidRPr="008641C7">
        <w:rPr>
          <w:rFonts w:ascii="Arial" w:hAnsi="Arial" w:cs="Arial"/>
        </w:rPr>
        <w:br/>
      </w:r>
    </w:p>
    <w:p w14:paraId="293F3260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C44D8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3.3.2.4. Датой подачи заявления в форме электронного документа с использованием Единого портала считается день регистрации заявления в Комитете.</w:t>
      </w:r>
      <w:r w:rsidRPr="008641C7">
        <w:rPr>
          <w:rFonts w:ascii="Arial" w:hAnsi="Arial" w:cs="Arial"/>
        </w:rPr>
        <w:br/>
      </w:r>
    </w:p>
    <w:p w14:paraId="526A069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C5721" w14:textId="333589B2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(в ред. приказов комитета природных ресурсов, лесного хозяйства и экологии Волгоградской области от 20.09.2018 N 2088, от 27.12.2021 N 1646-ОД)</w:t>
      </w:r>
      <w:r w:rsidRPr="008641C7">
        <w:rPr>
          <w:rFonts w:ascii="Arial" w:hAnsi="Arial" w:cs="Arial"/>
        </w:rPr>
        <w:br/>
      </w:r>
    </w:p>
    <w:p w14:paraId="4AF75944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85C19" w14:textId="2E9153F4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3.3.2.5. В случае, указанном в пункте 2.9 настоящего Регламента, в течение 1 рабочего дня со дня завершения проверки электронной подписи заявителю по указанному им адресу электронной почты в форме электронного документа должностным лицом Комитета, ответственным за прием и регистрацию документов, направляется уведомление об отказе в приеме заявления и прилагаемых к нему документов с указанием пунктов статьи 11 Федерального закона от 06 апреля 2011 г. N 63-ФЗ "Об электронной подписи", которые послужили основанием для принятия указанного решения. Уведомление подписывается усиленной квалифицированной подписью председателя Комитета.</w:t>
      </w:r>
      <w:r w:rsidRPr="008641C7">
        <w:rPr>
          <w:rFonts w:ascii="Arial" w:hAnsi="Arial" w:cs="Arial"/>
        </w:rPr>
        <w:br/>
      </w:r>
    </w:p>
    <w:p w14:paraId="3D61EF1E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F290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В случае получения такого уведомления заявитель вправе обратиться повторно, устранив нарушения, которые послужили основанием для отказа в приеме заявления.</w:t>
      </w:r>
      <w:r w:rsidRPr="008641C7">
        <w:rPr>
          <w:rFonts w:ascii="Arial" w:hAnsi="Arial" w:cs="Arial"/>
        </w:rPr>
        <w:br/>
      </w:r>
    </w:p>
    <w:p w14:paraId="537647F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4895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3.3.2.6. В случае соответствия электронной подписи установленным требованиям информация о приеме заявления в течение 1 рабочего дня, следующего за днем их поступления, направляется заявителю должностным лицом Комитета, ответственным за прием и регистрацию документов, в виде электронного сообщения по указанному им адресу электронной почты.</w:t>
      </w:r>
      <w:r w:rsidRPr="008641C7">
        <w:rPr>
          <w:rFonts w:ascii="Arial" w:hAnsi="Arial" w:cs="Arial"/>
        </w:rPr>
        <w:br/>
      </w:r>
    </w:p>
    <w:p w14:paraId="580636B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E99A6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Общий максимальный срок приема документов от заявителя или его представителя не может превышать 15 минут рабочего времени.</w:t>
      </w:r>
      <w:r w:rsidRPr="008641C7">
        <w:rPr>
          <w:rFonts w:ascii="Arial" w:hAnsi="Arial" w:cs="Arial"/>
        </w:rPr>
        <w:br/>
      </w:r>
    </w:p>
    <w:p w14:paraId="0B09367F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C5AA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Должностное лицо Комитета, ответственное за прием и регистрацию документов, в день регистрации передает заявление и документы председателю Комитета для визирования.</w:t>
      </w:r>
      <w:r w:rsidRPr="008641C7">
        <w:rPr>
          <w:rFonts w:ascii="Arial" w:hAnsi="Arial" w:cs="Arial"/>
        </w:rPr>
        <w:br/>
      </w:r>
    </w:p>
    <w:p w14:paraId="6CAEF765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5D8C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3.3.2.7. Результатом административной процедуры является прием и регистрация заявления с визой председателя Комитета или отказ в приеме и регистрации заявления.</w:t>
      </w:r>
      <w:r w:rsidRPr="008641C7">
        <w:rPr>
          <w:rFonts w:ascii="Arial" w:hAnsi="Arial" w:cs="Arial"/>
        </w:rPr>
        <w:br/>
      </w:r>
    </w:p>
    <w:p w14:paraId="6B6AF4B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B95F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lastRenderedPageBreak/>
        <w:t>3.3.3. Рассмотрение заявления и принятие решения об аннулировании охотничьего билета.</w:t>
      </w:r>
      <w:r w:rsidRPr="008641C7">
        <w:rPr>
          <w:rFonts w:ascii="Arial" w:hAnsi="Arial" w:cs="Arial"/>
        </w:rPr>
        <w:br/>
      </w:r>
    </w:p>
    <w:p w14:paraId="65F5955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E748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3.3.3.1. Основанием для начала административной процедуры является прием и регистрация заявления с визой председателя Комитета и передача его должностному лицу Отдела.</w:t>
      </w:r>
      <w:r w:rsidRPr="008641C7">
        <w:rPr>
          <w:rFonts w:ascii="Arial" w:hAnsi="Arial" w:cs="Arial"/>
        </w:rPr>
        <w:br/>
      </w:r>
    </w:p>
    <w:p w14:paraId="3D787EFC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C68A1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3.3.3.2. Критерием принятия решения по административной процедуре является выявление обстоятельств, указанных в подпункте 3.3.1.</w:t>
      </w:r>
      <w:r w:rsidRPr="008641C7">
        <w:rPr>
          <w:rFonts w:ascii="Arial" w:hAnsi="Arial" w:cs="Arial"/>
        </w:rPr>
        <w:br/>
      </w:r>
    </w:p>
    <w:p w14:paraId="3B36D59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CA0F3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Заявление рассматривается должностным лицом Отдела, ответственным за предоставление государственной услуги, в течение одного рабочего дня со дня регистрации заявления в Комитете.</w:t>
      </w:r>
      <w:r w:rsidRPr="008641C7">
        <w:rPr>
          <w:rFonts w:ascii="Arial" w:hAnsi="Arial" w:cs="Arial"/>
        </w:rPr>
        <w:br/>
      </w:r>
    </w:p>
    <w:p w14:paraId="16A772B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92B5A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 установлении обстоятельств, указанных в подпункте 3.3.1 Регламента, должностное лицо Отдела принимает решение об аннулировании охотничьего билета.</w:t>
      </w:r>
      <w:r w:rsidRPr="008641C7">
        <w:rPr>
          <w:rFonts w:ascii="Arial" w:hAnsi="Arial" w:cs="Arial"/>
        </w:rPr>
        <w:br/>
      </w:r>
    </w:p>
    <w:p w14:paraId="7C30F71B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4B7B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 наличии основания, указанного в подпункте "а" подпункта 3.3.1 Регламента, охотничий билет аннулируется Комитетом в течение 5 рабочих дней со дня выявления обстоятельства, послужившего основанием для аннулирования.</w:t>
      </w:r>
      <w:r w:rsidRPr="008641C7">
        <w:rPr>
          <w:rFonts w:ascii="Arial" w:hAnsi="Arial" w:cs="Arial"/>
        </w:rPr>
        <w:br/>
      </w:r>
    </w:p>
    <w:p w14:paraId="67892A3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5837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 наличии основания, указанного в подпункте "б" подпункта 3.3.1 Регламента, охотничий билет аннулируется Комитетом в течение 5 рабочих дней со дня поступления в уполномоченный орган заявления об аннулировании охотничьего билета.</w:t>
      </w:r>
      <w:r w:rsidRPr="008641C7">
        <w:rPr>
          <w:rFonts w:ascii="Arial" w:hAnsi="Arial" w:cs="Arial"/>
        </w:rPr>
        <w:br/>
      </w:r>
    </w:p>
    <w:p w14:paraId="7E31D70D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417F7" w14:textId="4D1E98D6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20.09.2018 N 2088)</w:t>
      </w:r>
      <w:r w:rsidRPr="008641C7">
        <w:rPr>
          <w:rFonts w:ascii="Arial" w:hAnsi="Arial" w:cs="Arial"/>
        </w:rPr>
        <w:br/>
      </w:r>
    </w:p>
    <w:p w14:paraId="72E83D83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CC22D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При наличии основания, указанного в подпункте "в" подпункта 3.3.1 Регламента, охотничий билет аннулируется судом в течение 1 рабочего дня со дня поступления в Комитет сведений о вступлении в законную силу судебного решения, послужившего основанием аннулирования охотничьего билета.</w:t>
      </w:r>
      <w:r w:rsidRPr="008641C7">
        <w:rPr>
          <w:rFonts w:ascii="Arial" w:hAnsi="Arial" w:cs="Arial"/>
        </w:rPr>
        <w:br/>
      </w:r>
    </w:p>
    <w:p w14:paraId="7D020E49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B13D5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3.3.3.3. Заявитель, охотничий билет которого аннулирован, вправе обжаловать решение об аннулировании охотничьего билета в судебном порядке.</w:t>
      </w:r>
      <w:r w:rsidRPr="008641C7">
        <w:rPr>
          <w:rFonts w:ascii="Arial" w:hAnsi="Arial" w:cs="Arial"/>
        </w:rPr>
        <w:br/>
      </w:r>
    </w:p>
    <w:p w14:paraId="1F64C266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28BB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 xml:space="preserve">3.3.3.4. В случае утраты охотничьего билета в течение 5 рабочих дней со дня поступления в Комитет заявления и документов, указанных в подпунктах "а" и "б" пункта 2.6.1 Регламента, выдается новый охотничий билет с соблюдением </w:t>
      </w:r>
      <w:r w:rsidRPr="008641C7">
        <w:rPr>
          <w:rFonts w:ascii="Arial" w:hAnsi="Arial" w:cs="Arial"/>
        </w:rPr>
        <w:lastRenderedPageBreak/>
        <w:t>следующих условий:</w:t>
      </w:r>
      <w:r w:rsidRPr="008641C7">
        <w:rPr>
          <w:rFonts w:ascii="Arial" w:hAnsi="Arial" w:cs="Arial"/>
        </w:rPr>
        <w:br/>
      </w:r>
    </w:p>
    <w:p w14:paraId="66378C7A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514C9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- записи и отметки, вносимые в охотничий билет, заверяются подписью уполномоченного должностного лица и печатью Комитета;</w:t>
      </w:r>
      <w:r w:rsidRPr="008641C7">
        <w:rPr>
          <w:rFonts w:ascii="Arial" w:hAnsi="Arial" w:cs="Arial"/>
        </w:rPr>
        <w:br/>
      </w:r>
    </w:p>
    <w:p w14:paraId="4FCB558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C4B0C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- охотничий билет выдается после ознакомления заявителя под роспись с требованиями охотничьего минимума;</w:t>
      </w:r>
      <w:r w:rsidRPr="008641C7">
        <w:rPr>
          <w:rFonts w:ascii="Arial" w:hAnsi="Arial" w:cs="Arial"/>
        </w:rPr>
        <w:br/>
      </w:r>
    </w:p>
    <w:p w14:paraId="74F7D7A2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85E9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- в течение одного месяца со дня выдачи охотничьего билета сведения о фамилии, имени, отчестве заявителя, данные основного документа, удостоверяющего личность заявителя, дата выдачи охотничьего билета и его учетные серия и номер вносятся в Реестр. При этом в заявлении указывается на утрату охотничьего билета.</w:t>
      </w:r>
      <w:r w:rsidRPr="008641C7">
        <w:rPr>
          <w:rFonts w:ascii="Arial" w:hAnsi="Arial" w:cs="Arial"/>
        </w:rPr>
        <w:br/>
      </w:r>
    </w:p>
    <w:p w14:paraId="38F24AC8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BB8C4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3.3.3.5. Результатом административной процедуры является принятие решения об аннулировании охотничьего билета.</w:t>
      </w:r>
      <w:r w:rsidRPr="008641C7">
        <w:rPr>
          <w:rFonts w:ascii="Arial" w:hAnsi="Arial" w:cs="Arial"/>
        </w:rPr>
        <w:br/>
      </w:r>
    </w:p>
    <w:p w14:paraId="225C1670" w14:textId="77777777" w:rsidR="008641C7" w:rsidRPr="008641C7" w:rsidRDefault="008641C7" w:rsidP="008641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59B5B" w14:textId="77777777" w:rsidR="008641C7" w:rsidRPr="008641C7" w:rsidRDefault="008641C7" w:rsidP="008641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41C7">
        <w:rPr>
          <w:rFonts w:ascii="Arial" w:hAnsi="Arial" w:cs="Arial"/>
        </w:rPr>
        <w:t>3.3.4. Внесение сведений в Реестр.</w:t>
      </w:r>
    </w:p>
    <w:p w14:paraId="3ECB51D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3.3.4.1. Основанием для внесения сведений в Реестр является принятое решение об аннулировании охотничьего билета.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106B7F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F8A34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3.3.4.2. В течение одного месяца со дня регистрации заявления в журнале регистрации заявлений об аннулировании охотничьих билетов должностное лицо Отдела вносит сведения о дате и основаниях аннулирования охотничьего билета в Реестр.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9DBBB4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36D67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Должностное лицо Отдела, ответственное за ведение Реестра, в течение одного рабочего дня с момента внесения сведений в Реестр направляет уведомление об этом заявителю, охотничий билет которого аннулирован. Уведомление направляется по указанному заявителем адресу электронной почты в форме электронного документа или почтовым отправлением с описью вложения прилагаемых документов.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CE4031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814AA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3.3.4.3. Охотничий билет признается аннулированным со дня внесения сведений о его аннулировании в Реестр.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1AB580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B1C38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3.3.4.4. Результатом административной процедуры является внесение записи в Реестр.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A5B5D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3D65E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случае, если охотничий билет аннулирован по основаниям, указанным в подпунктах "а" и "б" подпункта 3.3.1 Регламента, аннулированный охотничий билет подлежит возврату в Комитет в течение месяца со дня получения уведомления об аннулировании охотничьего билета.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7BFBC2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75FFF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случае, если охотничий билет аннулирован по основанию, указанному в подпункте "в" подпункта 3.3.1 Регламента, аннулированный охотничий билет подлежит возврату в Комитет в течение трех рабочих дней со дня вступления в законную силу судебного решения, послужившего основанием аннулирования охотничьего билета.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E9934C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C4D26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3.3.4.5. На возвращенном охотничьем билете делается надпись о его аннулировании.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C7B22D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0B212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истечении срока лишения специального права в виде права осуществлять охоту охотничий билет, изъятый у физического лица, подвергнутого данному виду административного наказания, подлежит возврату. В таком случае в него вносится запись о таком возврате.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03562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0C8AC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3.3.4.6. Результатом административной процедуры является внесение записи об аннулировании охотничьего билета в Реестр и проставление надписи на охотничьем билете о его аннулировании.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34DD1E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13A63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Порядок осуществления административных процедур в электронной форме, в том числе с использованием Единого портала.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DD1993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AE4B6" w14:textId="4CAD2C30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94D874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40DF2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3.4.1. Запись на прием для подачи запроса (заявления) о предоставлении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BD2B71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384CD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предоставления государственной услуги осуществляется прием заявителей по предварительной записи.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E8C1B0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5B5C8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на прием проводится посредством Единого портала. Заявителю предоставляется возможность записи в любые свободные для приема дату и время в пределах графика приема заявителей, установленного лицензирующим органом.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FA3802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4373B4" w14:textId="7D6F5CB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BA851A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90FF93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 не вправе требовать от 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Федерации, указания цели приема, а также предоставления сведений, необходимых для расчета длительности временного интервала, который необходимо забронировать для приема.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A98F09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E0FD9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3.4.2. Формирование запроса (заявления) о предоставлении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6CB7CF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D45E1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запроса (заявления) заявителем осуществляется посредством заполнения электронной формы заявления на Едином портале без необходимости дополнительной подачи (запроса) заявления в какой-либо иной форме.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2A3C53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58F6D3" w14:textId="1D1B65BC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01B8BF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1944CA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Форматно-логическая проверка сформированного запроса (заявления) осуществляется автоматически после заполнения заявителем каждого из полей электронной формы запроса (заявления). При выявлении некорректно заполненного поля электронной формы запроса (заявления)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 (заявления).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70C53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A7B9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запроса (заявления) заявителю обеспечивается: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732014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A24DC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возможность копирования и сохранения запроса (заявления) и иных документов, необходимых для предоставления государственной услуги, указанных в подпункте 2.6.1 настоящего административного регламента;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8F5D3B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F888B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возможность печати на бумажном носителе копии электронной формы запроса (заявления);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A2682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8210B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сохранение ранее введенных в электронную форму запроса (заявления) значений в любой момент, по желанию пользователя, в том числе при возникновении ошибок ввода и возврате для повторного ввода значений в электронную форму запроса (заявления);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C8C61A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4AA1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заполнение полей электронной формы запроса (заявления) до начала ввода сведений заявителем с использованием сведений, размещенных в федеральной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ЕСИА), и сведений, опубликованных на Едином портале, в части, касающейся сведений, отсутствующих в ЕСИА;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DD00C0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72B6E5" w14:textId="0AE9EAB0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DF2D4F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D9F96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д) возможность вернуться на любой из этапов заполнения электронной формы запроса (заявления) без потери ранее введенной информации;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42C09C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3FDB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е) возможность доступа заявителя на Едином портале к ранее поданным им запросам (заявлениям) в течение не менее одного года, а также частично сформированных запросов (заявлений) - в течение не менее 3 месяцев.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89DFB4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7BE08" w14:textId="33B688D9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21F0E1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2B58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Сформированный и подписанный запрос (заявление) и иные документы, необходимые для предоставления государственной услуги, указанные в подпункте 2.6.1 настоящего административного регламента, направляются в Комитет посредством Единого портала.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9A5143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2C35AE" w14:textId="490DF41D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1432D9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EF721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3.4.3. Прием и регистрация запроса (заявления) и иных документов, необходимых для предоставления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F9C71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5756E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 обеспечивает прием документов, необходимых для предоставления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ADD9CD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946F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запроса (заявления) в электронной форме в автоматическом режиме осуществляется форматно-логический контроль запроса, проверяется наличие оснований для отказа в приеме запроса (заявления) и приложенных к нему документов, указанных в подпункте 2.6.1 настоящего административного регламента, а также осуществляются следующие действия: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73719B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A09E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 наличии хотя бы одного из указанных оснований должностное лицо, ответственное за предоставление государственной услуги, в срок, не превышающий срок предоставления государственной услуги, подготавливает письмо об отказе в приеме запроса (заявления) и приложенных к нему документов;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BB6892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7679A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при отсутствии указанных оснований заявителю сообщается присвоенный запросу (заявлению) в электронной форме уникальный номер, по которому в соответствующем разделе Единого портала будет представлена информация о ходе рассмотрения указанного запроса (заявления).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3E727C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BADC7B" w14:textId="31F1200F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A947ED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39490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запроса (заявления) и его регистрация осуществляется должностным лицом Комитета, ответственным за предоставление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B2999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BACA6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принятия запроса (заявления) осуществляются административные процедуры в соответствии с подпунктами </w:t>
      </w:r>
      <w:proofErr w:type="gramStart"/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3.2.1.3 - 3.3.4.6</w:t>
      </w:r>
      <w:proofErr w:type="gramEnd"/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административного регламента.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F308F6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ABACD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3.4.4. Оплата государственной пошлины за предоставление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12AE64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B8F69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пошлина за предоставление государственной услуги не взимается.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D8C489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F8B91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3.4.5. Получение результата предоставления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E2D60B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3A408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предоставления государственной услуги с использованием Единого портала не предоставляется.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CA87C3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C6FBF6" w14:textId="7276F195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BCE814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202DB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3.4.6. Получение сведений о ходе выполнения запроса (заявления).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85C4C2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D9F7B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Заявитель имеет возможность получения информации о ходе предоставления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009B32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E88B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предоставлении государственной услуги в электронной форме заявителю направляется: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E06E49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F3C62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уведомление о записи на прием в Комитет;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04B123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0C5AB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уведомление о приеме и регистрации запроса (заявления) и иных документов, необходимых для предоставления государственной услуги;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FFFD02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9A253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уведомление о результатах рассмотрения документов, необходимых для представления государственной услуги;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92B9F8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F55D33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г) уведомление о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053BFB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DAC67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3.4.7. Осуществление оценки качества предоставления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FD1C4D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33719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Заявителям обеспечивается возможность оценить доступность и качество государственной услуги с использованием Единого портала.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9A9B5B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46CD8B" w14:textId="28EAB9A4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484561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9A8C0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3.4.8. Досудебное (внесудебное) обжалование решений и действий (бездействия) органа (организации), должностного лица органа (организации) либо государственного или муниципального служащего.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FBCB8E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BCD19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Досудебное (внесудебное) обжалование решений и действий (бездействия) Комитета, ответственного должностного лица Комитета осуществляется в соответствии с разделом 5 настоящего административного регламента.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C160E0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AE551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3.4.9. Порядок исправления допущенных опечаток и ошибок в выданных в результате предоставления государственной услуги документах.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03BD95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8CCFA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выявления допущенных опечаток и (или) ошибок в охотничьем билете или в уведомлении о внесении сведений в государственный </w:t>
      </w:r>
      <w:proofErr w:type="spellStart"/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охотхозяйственный</w:t>
      </w:r>
      <w:proofErr w:type="spellEnd"/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реестр, либо в письменном отказе в выдаче охотничьего билета должностное лицо Комитета, ответственное за предоставление государственной услуги оформляет документ с исправленными опечатками (ошибками) и направляет заявителю не позднее 5 рабочих дней с момента оформления документа.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060670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1E44F" w14:textId="52FE1FC4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(п. 3.4 введен приказом комитета природных ресурсов, лесного хозяйства и экологии Волгоградской области от 19.02.2021 N 303-ОД)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107AA6" w14:textId="77777777" w:rsidR="008641C7" w:rsidRPr="008641C7" w:rsidRDefault="008641C7" w:rsidP="008641C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64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Формы контроля за предоставлением государственной услуги</w:t>
      </w:r>
    </w:p>
    <w:p w14:paraId="623E04E0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4DE5A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704788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74FCA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4.1.1. Текущий контроль за предоставлением государственной услуги осуществляется постоянно путем проведения комиссией по проверке полноты и качества предоставления государственных услуг структурными подразделениями комитета проверок исполнения положений Регламента, иных нормативных правовых актов Российской Федерации, устанавливающих требования к предоставлению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0D8F7F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46EC8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своих непосредственных руководителей, а также осуществляют срочные меры по устранению нарушений.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EBE3E3" w14:textId="77777777" w:rsidR="008641C7" w:rsidRPr="008641C7" w:rsidRDefault="008641C7" w:rsidP="008641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238D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услуги.</w:t>
      </w:r>
      <w:r w:rsidRPr="008641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EB594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4.2.1. Проверки проводятся в целях контроля за полнотой и качеством предоставления государственной услуги, соблюдением и исполнением должностными лицами положений Регламента, иных нормативных правовых актов, устанавливающих требования к предоставлению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BDA1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AAFA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4.2.2. Проверки могут быть плановыми и внеплановыми.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1407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38BF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4.2.3. Плановые проверки проводятся на основании полугодовых и годовых планов, утвержденных председателем Комитета, с целью предотвращения, выявления и устранения нарушений при предоставлении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D886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6B30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4.2.4. При плановых проверках рассматриваются все вопросы, связанные с предоставлением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FFF8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B613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4.2.5. Внеплановые проверки проводятся по конкретному обращению заявителя.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D867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D983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4.2.6. При внеплановой проверке рассматриваются все вопросы, связанные с предоставлением государственной услуги, или отдельный вопрос, связанный с предоставлением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56D5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08A0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4.3. Ответственность должностных лиц Комитета за решения и действия (бездействие), принимаемые (осуществляемые) ими в ходе предоставления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B3BA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D4A9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4.3.1. Должностные лица Комитета, ответственные за предоставление государственной услуги, несут персональную ответственность за предоставление государственной услуги, соблюдение сроков и порядка предоставления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услуги, установленных Регламентом.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36E8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40B8F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4.3.2. Должностные лица Комитета, ответственные за предоставление государственной услуги,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C309C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1AB5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4.3.3. В случае выявления нарушений по результатам проведенных проверок виновные должностные лица несут ответственность, установленную законодательством Российской Федерации.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6D3D6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9B18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C5A6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479B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4.4.1. Граждане, их объединения и организации вправе информировать Комитет о качестве и полноте предоставляемой государственной услуги путем направления в Комитет: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DE440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A60B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предложений о совершенствовании нормативных правовых актов, регламентирующих исполнение должностными лицами Комитета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E054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E68A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сообщений о нарушении законов и иных нормативных правовых актов, недостатках в работе Отдела, должностных лиц Комитета;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207D0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2B07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- жалоб по фактам нарушения должностными лицами Комитета прав, свобод или законных интересов граждан.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8D9B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60219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Контроль за предоставлением государственной услуги со стороны граждан, их объединений и организаций осуществляется в соответствии с законодательством Российской Федерации и Волгоградской области.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B5C23" w14:textId="77777777" w:rsidR="008641C7" w:rsidRPr="008641C7" w:rsidRDefault="008641C7" w:rsidP="008641C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Досудебный (внесудебный) порядок обжалования решений и действий (бездействия) Комитета, МФЦ, организаций, указанных в части 1.1 статьи 16 Федерального закона N 210-ФЗ, а также их должностных лиц, государственных служащих, работников</w:t>
      </w:r>
    </w:p>
    <w:p w14:paraId="36AA8980" w14:textId="5DE1DB75" w:rsidR="008641C7" w:rsidRPr="008641C7" w:rsidRDefault="008641C7" w:rsidP="008641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(в ред. приказа комитета природных ресурсов, лесного хозяйства и экологии Волгоградской области от 20.09.2018 N 2088)</w:t>
      </w:r>
    </w:p>
    <w:p w14:paraId="4769C4B9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CC32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5.1. Заявитель вправе подать жалобу на решение и (или) действие (бездействие) Комитета, его руководителя, должностных лиц, государственных служащих, МФЦ, его руководителя и (или) работника, организаций, привлекаемых МФЦ в соответствии с частью 1.1 статьи 16 Федерального закона N 210-ФЗ, их руководителей и (или) работников при предоставлении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76FC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72EF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на решения и действия (бездействие) Комитета, его руководителя, должностных лиц, государственных служащих, в том числе в следующих случаях: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2344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CE44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нарушение срока регистрации запроса заявителя о предоставлении государственной услуги и запроса, указанного в статье 15.1 Федерального закона N 210-ФЗ;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F73F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13063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нарушение срока предоставления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A156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3657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Волгоградской области для предоставления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91CD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33E97" w14:textId="19DCB321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4F75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12E8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отказ в приеме у заявителя документов, представление которых предусмотрено нормативными правовыми актами Российской Федерации, нормативными правовыми актами Волгоградской области для предоставления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1CE4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425BB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854E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DA67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Волгоградской области;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8E66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B9A7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отказ Комитета, должностного лица Комитета в исправлении допущенных опечаток и ошибок в документах, выданных в результате предоставления государственной услуги, либо нарушение установленного срока таких исправлений;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29987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8D45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нарушение срока или порядка выдачи документов по результатам предоставления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7EB99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6111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993C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690D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абзацем пятым пункта 2.2 Регламента.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F11EC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F5CB5" w14:textId="207F44B5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45AA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69CC5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5.2. Предмет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9252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439F8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должна содержать: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09412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D3A2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наименование Комитета, его должностного лица либо государственного служащего, МФЦ, его руководителя и (или) работника, организаций, привлекаемых МФЦ в соответствии с частью 1.1 статьи 16 Федерального закона N 210-ФЗ, их руководителей и (или) работников, решения и действия (бездействие) которых обжалуются;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BB15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E6C82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5894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0184C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об обжалуемых решениях и действиях (бездействии) Комитета, его должностного лица, государственного служащего, МФЦ, его работника,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организаций, привлекаемых МФЦ в соответствии с частью 1.1 статьи 16 Федерального закона N 210-ФЗ, их работников;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0FBBE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6839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доводы, на основании которых заявитель не согласен с решением и действиями (бездействием) Комитета, его руководителя, должностного лица, государственного служащего, МФЦ, его работника, организаций, привлекаемых МФЦ в соответствии с частью 1.1 статьи 16 Федерального закона N 210-ФЗ, их работников. Заявителем могут быть представлены документы (при наличии), подтверждающие доводы заявителя, либо их копии.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2E9FC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72FE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на получение информации и документов, необходимых для обоснования и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4A19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7989D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67D7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78A6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рассматривается Комитетом, если порядок предоставления государственной услуги был нарушен вследствие решений и действий (бездействия) Комитета, его должностного лица, государственного служащего.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490C5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28DD6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случае если обжалуются решения председателя Комитета, жалоба рассматривается вышестоящим органом.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8346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EBE83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Почтовый (юридический) адрес Комитета: 400074, Волгоград, ул. Ковровская, д. 24, офис 35;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F8DCB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F754B" w14:textId="6CCD00B2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14.05.2021 N 545-ОД)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3A23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2643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телефон (факс): (8442) 35-31-01, 35-31-23;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B0B63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0AF6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почты: oblcompriroda@volganet.ru;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5E57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131B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адрес Единого портала: http://www.gosuslugi.ru;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E1740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EA1D5" w14:textId="0414FF33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абзац исключен с 27.12.2021. - Приказ комитета природных ресурсов, лесного хозяйства и экологии Волгоградской области от 27.12.2021 N 1646-ОД.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328F8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77B99" w14:textId="0F825AFB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Жалобы на решения и действия (бездействие) работника МФЦ подаются руководителю этого МФЦ. Жалобы на решения и действия (бездействие) МФЦ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подаются учредителю МФЦ или должностному лицу, уполномоченному приказом комитета экономической политики и развития Волгоградской области от 10 августа 2018 г. N 62н. Жалобы на решения и действия (бездействие) работников организаций, привлекаемых МФЦ в соответствии с частью 1.1 статьи 16 Федерального закона N 210-ФЗ, подаются руководителям этих организаций.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D7DB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BB25D" w14:textId="4DAD7B6A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25.01.2019 N 226)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66311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34F60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5.4. Порядок подачи и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90BA9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140EA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на решение и (или) действие (бездействие) Комитета, его руководителя, должностных лиц, государственных служащих при предоставлении государственной услуги может быть направлена по почте, через МФЦ, с использованием информационно-телекоммуникационной сети Интернет, сайта Комитета в составе портала Губернатора и Администрации Волгоградской области, Единого портала, а также может быть принята при личном приеме заявителя.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427C7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6BDCE" w14:textId="41E501C4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C70BC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DC187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МФЦ, его работника может быть направлена по почте, с использованием информационно-телекоммуникационной сети Интернет, официального сайта МФЦ, Единого портала, а также может быть принята при личном приеме заявителя.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61ACD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F249C" w14:textId="75E9431C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C2B24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0064E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организаций, привлекаемых МФЦ в соответствии с частью 1.1 статьи 16 Федерального закона N 210-ФЗ, а также их работников может быть направлена по почте, с использованием информационно-телекоммуникационной сети Интернет, официальных сайтов этих организаций, Единого портала, а также может быть принята при личном приеме заявителя.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EC36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B94A0" w14:textId="52522AC8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16CCF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7FAE4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подается в письменной форме на бумажном носителе или в электронной форме.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0F7CA" w14:textId="77777777" w:rsidR="008641C7" w:rsidRPr="008641C7" w:rsidRDefault="008641C7" w:rsidP="008641C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EB6A1" w14:textId="77777777" w:rsidR="008641C7" w:rsidRPr="008641C7" w:rsidRDefault="008641C7" w:rsidP="008641C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процедуры досудебного обжалования является поступление жалобы в Комитет. Регистрация жалобы осуществляется уполномоченным специалистом Комитета.</w:t>
      </w:r>
    </w:p>
    <w:p w14:paraId="1782B793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5.5. Сроки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9435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A3322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Жалоба, поступившая в Комитет, МФЦ, учредителю МФЦ, в организации, привлекаемые МФЦ в соответствии с частью 1.1 статьи 16 Федерального закона N 210-ФЗ, подлежит рассмотрению в течение 15 рабочих дней со дня ее регистрации, а в случае обжалования отказа Комитета, МФЦ, организаций, привлекаемых МФЦ в соответствии с частью 1.1 статьи 16 Федерального закона N 210-ФЗ,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86BD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E757F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5.6. Результат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E40C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91D78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принимается одно из следующих решений: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C372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D5DC3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жалоба удовлетворяется, в том числе в форме отмены принятого решения, исправления допущенных опечаток и ошибок в документах, выданных в результате предоставления государственной услуги,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Волгоградской области;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2E652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AA18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удовлетворении жалобы отказывается.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33AF8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9F2D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Основаниями для отказа в удовлетворении жалобы являются: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70006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8A3B3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признание правомерными действий (бездействия) должностных лиц, государственных служащих Комитета, участвующих в предоставлении государственной услуги;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CC25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9A720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наличие вступившего в законную силу решения суда по жалобе о том же предмете и по тем же основаниям;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D770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D1474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подача жалобы лицом, полномочия которого не подтверждены в порядке, установленном законодательством Российской Федерации.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65ABF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3F221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если в письменной жалобе, направленной в Комитет, не указаны фамилия заявителя, направившего жалобу, и почтовый адрес, по которому должен быть направлен ответ, ответ на жалобу не дается.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CC44A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335BB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Комитет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 о недопустимости злоупотребления правом.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12187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FDC4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случае если текст письменной жалобы, поступившей в Комитет, не поддается прочтению, она оставляется без ответа, о чем в течение семи дней со дня регистрации жалобы сообщается лицу, направившему обращение, если его фамилия и почтовый адрес поддаются прочтению.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3993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ABD1C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5.7. Порядок информирования заявителя о результатах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5AFFD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D6E6D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22C8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41F13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подлежащей удовлетворению в ответе заявителю дается информация о действиях, осуществляемых Комитетом, МФЦ либо организацией, осуществляющей функции по предоставлению государственной услуги,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8ED6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93A0E" w14:textId="62D6814E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4DB3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9B1C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8641C7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6FED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BFB4A" w14:textId="15C1B3DB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комитета природных ресурсов, лесного хозяйства и экологии Волгоградской области от 21.11.2018 N 2893)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416A9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5FD88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установления в ходе или по результатам рассмотрения жалобы признаков состава административного правонарушения или преступления 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BFD5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379AE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5.8. Порядок обжалования решения по жалобе.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FD816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18F98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Заявители вправе обжаловать решения, принятые по результатам рассмотрения жалобы, в судебном порядке в соответствии с законодательством Российской Федерации.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E9EA0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822E2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5.9. Право заявителя на получение информации и документов, необходимых для обоснования и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F323B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7047B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3D70C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DC4A6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5.10. Способы информирования заявителя о порядке подачи и рассмотрения жалобы.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DCD4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7EBE3" w14:textId="7777777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подачи и рассмотрения жалобы размещается на сайте Комитета в составе портала Губернатора и Администрации Волгоградской области, Едином портале, на информационном стенде Комитета, а также сообщается заявителю должностными лицами Комитета при личном приеме, с использованием информационно-телекоммуникационной сети Интернет, почтовой, телефонной связи, посредством электронной почты, через МФЦ.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142ED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1414F" w14:textId="7CB06737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27.12.2021 N 1646-ОД)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34AEA" w14:textId="77777777" w:rsidR="008641C7" w:rsidRPr="008641C7" w:rsidRDefault="008641C7" w:rsidP="008641C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выдаче и аннулированию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охотничьих билетов</w:t>
      </w:r>
    </w:p>
    <w:p w14:paraId="473DDD55" w14:textId="77777777" w:rsidR="008641C7" w:rsidRPr="008641C7" w:rsidRDefault="008641C7" w:rsidP="008641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ПОРЯДКА ПРЕДОСТАВЛЕНИЯ ГОСУДАРСТВЕННОЙ УСЛУГИ ПО ВЫДАЧЕ ОХОТНИЧЬИХ БИЛЕТОВ</w:t>
      </w:r>
    </w:p>
    <w:p w14:paraId="2B60D60E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09833" w14:textId="2E69A810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Исключена. - Приказ комитета природных ресурсов, лесного хозяйства и экологии Волгоградской области от 25.01.2019 N 226.</w:t>
      </w:r>
      <w:r w:rsidRPr="008641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BB072" w14:textId="77777777" w:rsidR="008641C7" w:rsidRPr="008641C7" w:rsidRDefault="008641C7" w:rsidP="008641C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выдаче и аннулированию</w:t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охотничьих билетов</w:t>
      </w:r>
    </w:p>
    <w:p w14:paraId="390CF00A" w14:textId="77777777" w:rsidR="008641C7" w:rsidRPr="008641C7" w:rsidRDefault="008641C7" w:rsidP="008641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41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ПОРЯДКА ПРЕДОСТАВЛЕНИЯ ГОСУДАРСТВЕННОЙ УСЛУГИ ПО АННУЛИРОВАНИЮ ОХОТНИЧЬИХ БИЛЕТОВ</w:t>
      </w:r>
    </w:p>
    <w:p w14:paraId="40617551" w14:textId="77777777" w:rsidR="008641C7" w:rsidRPr="008641C7" w:rsidRDefault="008641C7" w:rsidP="008641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E7B6A" w14:textId="4F062C6B" w:rsidR="008641C7" w:rsidRPr="008641C7" w:rsidRDefault="008641C7" w:rsidP="008641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41C7">
        <w:rPr>
          <w:rFonts w:ascii="Arial" w:eastAsia="Times New Roman" w:hAnsi="Arial" w:cs="Arial"/>
          <w:sz w:val="24"/>
          <w:szCs w:val="24"/>
          <w:lang w:eastAsia="ru-RU"/>
        </w:rPr>
        <w:t>Исключена. - Приказ комитета природных ресурсов, лесного хозяйства и экологии Волгоградской области от 25.01.2019 N 226.</w:t>
      </w:r>
    </w:p>
    <w:p w14:paraId="63A66579" w14:textId="77777777" w:rsidR="00025DE5" w:rsidRPr="008641C7" w:rsidRDefault="00025DE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8641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641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