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630C4" w:rsidRPr="006630C4" w:rsidRDefault="006630C4" w:rsidP="006630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630C4">
        <w:rPr>
          <w:rFonts w:ascii="Times New Roman" w:hAnsi="Times New Roman" w:cs="Times New Roman"/>
          <w:b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от 24 ноября 2011 года N 54/22</w:t>
      </w: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Об установлении тарифов на утилизацию (захоронение) твердых бытовых отходов</w:t>
      </w:r>
    </w:p>
    <w:p w:rsidR="006630C4" w:rsidRPr="006630C4" w:rsidRDefault="006630C4" w:rsidP="006630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 xml:space="preserve">1. Установить и ввести в действие тарифы для МУП </w:t>
      </w:r>
      <w:proofErr w:type="spellStart"/>
      <w:r w:rsidRPr="006630C4">
        <w:rPr>
          <w:rFonts w:ascii="Times New Roman" w:hAnsi="Times New Roman" w:cs="Times New Roman"/>
          <w:sz w:val="24"/>
          <w:szCs w:val="24"/>
        </w:rPr>
        <w:t>Кольчугинского</w:t>
      </w:r>
      <w:proofErr w:type="spellEnd"/>
      <w:r w:rsidRPr="006630C4">
        <w:rPr>
          <w:rFonts w:ascii="Times New Roman" w:hAnsi="Times New Roman" w:cs="Times New Roman"/>
          <w:sz w:val="24"/>
          <w:szCs w:val="24"/>
        </w:rPr>
        <w:t xml:space="preserve"> района "</w:t>
      </w:r>
      <w:proofErr w:type="spellStart"/>
      <w:r w:rsidRPr="006630C4">
        <w:rPr>
          <w:rFonts w:ascii="Times New Roman" w:hAnsi="Times New Roman" w:cs="Times New Roman"/>
          <w:sz w:val="24"/>
          <w:szCs w:val="24"/>
        </w:rPr>
        <w:t>ТБО-Сервис</w:t>
      </w:r>
      <w:proofErr w:type="spellEnd"/>
      <w:r w:rsidRPr="006630C4">
        <w:rPr>
          <w:rFonts w:ascii="Times New Roman" w:hAnsi="Times New Roman" w:cs="Times New Roman"/>
          <w:sz w:val="24"/>
          <w:szCs w:val="24"/>
        </w:rPr>
        <w:t>" на утилизацию (захоронение) твердых бытовых отходов с календарной разбивкой:</w:t>
      </w: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- с 01 января 2012 года по 30 июня 2012 года для потребителей в размере 63 руб. 22 коп</w:t>
      </w:r>
      <w:proofErr w:type="gramStart"/>
      <w:r w:rsidRPr="006630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630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30C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630C4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- с 01 июля 2012 года по 31 декабря 2012 года для потребителей в размере 72 руб. 72 коп</w:t>
      </w:r>
      <w:proofErr w:type="gramStart"/>
      <w:r w:rsidRPr="006630C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6630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630C4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630C4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rPr>
          <w:rFonts w:ascii="Times New Roman" w:hAnsi="Times New Roman" w:cs="Times New Roman"/>
          <w:sz w:val="24"/>
          <w:szCs w:val="24"/>
        </w:rPr>
      </w:pPr>
    </w:p>
    <w:p w:rsidR="006630C4" w:rsidRPr="006630C4" w:rsidRDefault="006630C4" w:rsidP="006630C4">
      <w:pPr>
        <w:jc w:val="right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6630C4" w:rsidRPr="006630C4" w:rsidRDefault="006630C4" w:rsidP="006630C4">
      <w:pPr>
        <w:jc w:val="right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6630C4" w:rsidRPr="006630C4" w:rsidRDefault="006630C4" w:rsidP="006630C4">
      <w:pPr>
        <w:jc w:val="right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6630C4" w:rsidRPr="006630C4" w:rsidRDefault="006630C4" w:rsidP="006630C4">
      <w:pPr>
        <w:jc w:val="right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BF05FD" w:rsidRPr="00C1073B" w:rsidRDefault="006630C4" w:rsidP="006630C4">
      <w:pPr>
        <w:jc w:val="right"/>
        <w:rPr>
          <w:rFonts w:ascii="Times New Roman" w:hAnsi="Times New Roman" w:cs="Times New Roman"/>
          <w:sz w:val="24"/>
          <w:szCs w:val="24"/>
        </w:rPr>
      </w:pPr>
      <w:r w:rsidRPr="006630C4">
        <w:rPr>
          <w:rFonts w:ascii="Times New Roman" w:hAnsi="Times New Roman" w:cs="Times New Roman"/>
          <w:sz w:val="24"/>
          <w:szCs w:val="24"/>
        </w:rPr>
        <w:t>А.Б.ИВАНОВ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7d79c5b8d0b435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