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AF2D37" w14:textId="77777777" w:rsidR="00226F60" w:rsidRPr="00226F60" w:rsidRDefault="00226F60" w:rsidP="00226F6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226F60">
        <w:rPr>
          <w:rFonts w:ascii="Arial" w:eastAsia="Times New Roman" w:hAnsi="Arial" w:cs="Arial"/>
          <w:b/>
          <w:bCs/>
          <w:sz w:val="24"/>
          <w:szCs w:val="24"/>
        </w:rPr>
        <w:t>ПРАВИТЕЛЬСТВО ХАБАРОВСКОГО КРАЯ</w:t>
      </w:r>
    </w:p>
    <w:p w14:paraId="2E667DEF" w14:textId="77777777" w:rsidR="00226F60" w:rsidRPr="00226F60" w:rsidRDefault="00226F60" w:rsidP="00226F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</w:p>
    <w:p w14:paraId="2CFA037B" w14:textId="77777777" w:rsidR="00226F60" w:rsidRPr="00226F60" w:rsidRDefault="00226F60" w:rsidP="00226F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  <w:t>от 27 июля 2017 года N 291-пр</w:t>
      </w:r>
    </w:p>
    <w:p w14:paraId="0E644E5E" w14:textId="77777777" w:rsidR="00226F60" w:rsidRPr="00226F60" w:rsidRDefault="00226F60" w:rsidP="00226F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Правил осуществления деятельности регионального оператора</w:t>
      </w: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  <w:t> по обращению с твердыми коммунальными отходами на территории Хабаровского края</w:t>
      </w:r>
    </w:p>
    <w:p w14:paraId="391F26F8" w14:textId="77777777" w:rsidR="00226F60" w:rsidRPr="00226F60" w:rsidRDefault="00226F60" w:rsidP="00226F6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(с изменениями на 21 сентября 2021 года)</w:t>
      </w:r>
    </w:p>
    <w:p w14:paraId="7B26C21F" w14:textId="77777777" w:rsidR="00226F60" w:rsidRPr="00226F60" w:rsidRDefault="00226F60" w:rsidP="00226F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18F20AC9" w14:textId="77777777" w:rsidR="00226F60" w:rsidRPr="00226F60" w:rsidRDefault="00226F60" w:rsidP="00226F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8948DAD" w14:textId="77777777" w:rsidR="00226F60" w:rsidRPr="00226F60" w:rsidRDefault="00226F60" w:rsidP="00226F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60BD25C" w14:textId="77777777" w:rsidR="00226F60" w:rsidRPr="00226F60" w:rsidRDefault="00226F60" w:rsidP="00226F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E91C2DA" w14:textId="77777777" w:rsidR="00226F60" w:rsidRPr="00226F60" w:rsidRDefault="00226F60" w:rsidP="00226F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8ECFE36" w14:textId="77777777" w:rsidR="00226F60" w:rsidRPr="00226F60" w:rsidRDefault="00226F60" w:rsidP="00226F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6E12F5D" w14:textId="77777777" w:rsidR="00226F60" w:rsidRPr="00226F60" w:rsidRDefault="00226F60" w:rsidP="00226F60">
      <w:pPr>
        <w:spacing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7E2E325" w14:textId="77777777" w:rsidR="00226F60" w:rsidRPr="00226F60" w:rsidRDefault="00226F60" w:rsidP="00226F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          </w:t>
      </w:r>
      <w:r w:rsidRPr="00226F60">
        <w:rPr>
          <w:rFonts w:ascii="Arial" w:eastAsia="Times New Roman" w:hAnsi="Arial" w:cs="Arial"/>
          <w:sz w:val="24"/>
          <w:szCs w:val="24"/>
        </w:rPr>
        <w:br/>
      </w:r>
    </w:p>
    <w:p w14:paraId="7630CC8B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В целях реализации Федерального закона от 24 июня 1998 г. N 89-ФЗ "Об отходах производства и потребления" Правительство края</w:t>
      </w:r>
      <w:r w:rsidRPr="00226F60">
        <w:rPr>
          <w:rFonts w:ascii="Arial" w:eastAsia="Times New Roman" w:hAnsi="Arial" w:cs="Arial"/>
          <w:sz w:val="24"/>
          <w:szCs w:val="24"/>
        </w:rPr>
        <w:br/>
      </w:r>
    </w:p>
    <w:p w14:paraId="4923E2FC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постановляет:</w:t>
      </w:r>
      <w:r w:rsidRPr="00226F60">
        <w:rPr>
          <w:rFonts w:ascii="Arial" w:eastAsia="Times New Roman" w:hAnsi="Arial" w:cs="Arial"/>
          <w:sz w:val="24"/>
          <w:szCs w:val="24"/>
        </w:rPr>
        <w:br/>
      </w:r>
    </w:p>
    <w:p w14:paraId="00C7CC5F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Утвердить прилагаемые Правила осуществления деятельности регионального оператора по обращению с твердыми коммунальными отходами на территории Хабаровского края.</w:t>
      </w:r>
      <w:r w:rsidRPr="00226F60">
        <w:rPr>
          <w:rFonts w:ascii="Arial" w:eastAsia="Times New Roman" w:hAnsi="Arial" w:cs="Arial"/>
          <w:sz w:val="24"/>
          <w:szCs w:val="24"/>
        </w:rPr>
        <w:br/>
      </w:r>
    </w:p>
    <w:p w14:paraId="0BF7FE6E" w14:textId="77777777" w:rsidR="00226F60" w:rsidRPr="00226F60" w:rsidRDefault="00226F60" w:rsidP="00226F6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  <w:t>Губернатор, Председатель</w:t>
      </w: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края</w:t>
      </w: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  <w:t xml:space="preserve">В.И. </w:t>
      </w:r>
      <w:proofErr w:type="spellStart"/>
      <w:r w:rsidRPr="00226F60">
        <w:rPr>
          <w:rFonts w:ascii="Arial" w:eastAsia="Times New Roman" w:hAnsi="Arial" w:cs="Arial"/>
          <w:b/>
          <w:bCs/>
          <w:sz w:val="24"/>
          <w:szCs w:val="24"/>
        </w:rPr>
        <w:t>Шпорт</w:t>
      </w:r>
      <w:proofErr w:type="spellEnd"/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  <w:t>УТВЕРЖДЕНЫ</w:t>
      </w: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Хабаровского края</w:t>
      </w: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  <w:t>от 27 июля 2017 года N 291-пр</w:t>
      </w:r>
    </w:p>
    <w:p w14:paraId="43E871FE" w14:textId="77777777" w:rsidR="00226F60" w:rsidRPr="00226F60" w:rsidRDefault="00226F60" w:rsidP="00226F6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769ECCF" w14:textId="77777777" w:rsidR="00226F60" w:rsidRPr="00226F60" w:rsidRDefault="00226F60" w:rsidP="00226F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226F60">
        <w:rPr>
          <w:rFonts w:ascii="Arial" w:eastAsia="Times New Roman" w:hAnsi="Arial" w:cs="Arial"/>
          <w:b/>
          <w:bCs/>
          <w:sz w:val="24"/>
          <w:szCs w:val="24"/>
        </w:rPr>
        <w:t>ПРАВИЛА</w:t>
      </w: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  <w:t>осуществления деятельности регионального оператора</w:t>
      </w: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  <w:t>по обращению с твердыми коммунальными отходами</w:t>
      </w: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  <w:t>на территории Хабаровского края</w:t>
      </w:r>
    </w:p>
    <w:p w14:paraId="45AEA6F4" w14:textId="77777777" w:rsidR="00226F60" w:rsidRPr="00226F60" w:rsidRDefault="00226F60" w:rsidP="00226F6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lastRenderedPageBreak/>
        <w:t>(с изменениями на 21 сентября 2021 года)</w:t>
      </w:r>
      <w:r w:rsidRPr="00226F60">
        <w:rPr>
          <w:rFonts w:ascii="Arial" w:eastAsia="Times New Roman" w:hAnsi="Arial" w:cs="Arial"/>
          <w:sz w:val="24"/>
          <w:szCs w:val="24"/>
        </w:rPr>
        <w:br/>
      </w:r>
    </w:p>
    <w:p w14:paraId="5847ABBE" w14:textId="77777777" w:rsidR="00226F60" w:rsidRPr="00226F60" w:rsidRDefault="00226F60" w:rsidP="00226F6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26F60">
        <w:rPr>
          <w:rFonts w:ascii="Arial" w:eastAsia="Times New Roman" w:hAnsi="Arial" w:cs="Arial"/>
          <w:b/>
          <w:bCs/>
          <w:sz w:val="24"/>
          <w:szCs w:val="24"/>
        </w:rPr>
        <w:t>1. Общие положения</w:t>
      </w:r>
    </w:p>
    <w:p w14:paraId="50946E57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959E308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1.1. Настоящие Правила определяют цели, задачи, функции и порядок осуществления деятельности регионального оператора по обращению с твердыми коммунальными отходами на территории Хабаровского края (далее также - Региональный оператор и край соответственно).</w:t>
      </w:r>
    </w:p>
    <w:p w14:paraId="3867AB88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1.2. Понятия, используемые в настоящих Правилах, применяются в том же значении, что и в Федеральном законе от 24 июня 1998 г. N 89-ФЗ "Об отходах производства и потребления", Постановлении Правительства Российской Федерации от 12 ноября 2016 г. N 1156 "Об обращении с твердыми коммунальными отходами и внесении изменения в постановление Правительства Российской Федерации от 25 августа 2008 г. N 641, Постановлении Правительства Российской Федерации от 05 сентября 2016 г. N 881 "О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отходами". (Пункт изменен Постановлением Правительства Хабаровского края от 11 декабря 2018 года N 456-пр - см. предыдущую редакцию).</w:t>
      </w:r>
    </w:p>
    <w:p w14:paraId="7C2C6362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1.3. Пункт утратил силу - Постановление Правительства Хабаровского края от 6 сентября 2019 года N 353-пр - см. предыдущую редакцию.</w:t>
      </w:r>
    </w:p>
    <w:p w14:paraId="4DEDA4C8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1.4. Региональный оператор осуществляет свою деятельность на основании соглашения об организации деятельности по обращению с ТКО, заключенного с министерством жилищно-коммунального хозяйства края (далее - Соглашение и министерство соответственно), подпрограммы "Обращение с твердыми коммунальными отходами" государственной программы Хабаровского края "Повышение качества жилищно-коммунального обслуживания населения Хабаровского края", утвержденной постановлением Правительства Хабаровского края от 07 июня 2012 г. N 185-пр (далее - Подпрограмма), территориальной схемы обращения с отходами Хабаровского края, утвержденной постановлением Правительства Хабаровского края от 20 декабря 2016 г. N 477-пр (далее - Территориальная схема), региональной программы Хабаровского края "Обращение с отходами, в том числе с твердыми коммунальными отходами, на территории Хабаровского края, утвержденной распоряжением Правительства Хабаровского края от 14 ноября 2018 г. N 736-рп (далее - региональная программа). (Пункт изменен Постановлением Правительства Хабаровского края от 11 декабря 2018 года N 456-пр - см. предыдущую редакцию, Постановлением Правительства Хабаровского края от 19 февраля 2020 года N 48-прр - см. предыдущую редакцию).</w:t>
      </w:r>
    </w:p>
    <w:p w14:paraId="30D76200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 xml:space="preserve">1.5. Юридическому лицу присваивается статус Регионального оператора и определяется зона его деятельности на основании конкурсного отбора, который проводится министерством в соответствии с Правилами проведения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отходами, утвержденными Постановлением Правительства Российской Федерации от 05 сентября 2016 г. N 881 "О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отходами". (Пункт </w:t>
      </w:r>
      <w:r w:rsidRPr="00226F60">
        <w:rPr>
          <w:rFonts w:ascii="Arial" w:eastAsia="Times New Roman" w:hAnsi="Arial" w:cs="Arial"/>
          <w:sz w:val="24"/>
          <w:szCs w:val="24"/>
        </w:rPr>
        <w:lastRenderedPageBreak/>
        <w:t>изменен Постановлением Правительства Хабаровского края от 6 сентября 2019 года N 353-пр - см. предыдущую редакцию).</w:t>
      </w:r>
    </w:p>
    <w:p w14:paraId="51D76F91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1.6. Статус Регионального оператора присваивается на срок, установленный в конкурсной документации на проведение конкурсного отбора, но не более чем на 10 лет. (Пункт изменен Постановлением Правительства Хабаровского края от 6 сентября 2019 года N 353-пр - см. предыдущую редакцию).</w:t>
      </w:r>
    </w:p>
    <w:p w14:paraId="50DFF826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1.7. Пункт утратил силу - Постановление Правительства Хабаровского края от 6 сентября 2019 года N 353-пр - см. предыдущую редакцию.</w:t>
      </w:r>
    </w:p>
    <w:p w14:paraId="3B3FA7EA" w14:textId="77777777" w:rsidR="00226F60" w:rsidRPr="00226F60" w:rsidRDefault="00226F60" w:rsidP="00226F6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26F60">
        <w:rPr>
          <w:rFonts w:ascii="Arial" w:eastAsia="Times New Roman" w:hAnsi="Arial" w:cs="Arial"/>
          <w:b/>
          <w:bCs/>
          <w:sz w:val="24"/>
          <w:szCs w:val="24"/>
        </w:rPr>
        <w:t>2. Цели и задачи деятельности Регионального оператора</w:t>
      </w:r>
    </w:p>
    <w:p w14:paraId="14199B3F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5656E32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2.1. Основной целью Регионального оператора является осуществление деятельности в сфере обращения с ТКО в зоне деятельности Регионального оператора в соответствии с Территориальной схемой, Подпрограммой, региональной программой и на основании договоров на оказание услуг по обращению с ТКО, заключенных с потребителями. (Пункт изменен Постановлением Правительства Хабаровского края от 11 декабря 2018 года N 456-пр - см. предыдущую редакцию, Постановлением Правительства Хабаровского края от 6 сентября 2019 года N 353-пр - см. предыдущую редакцию).</w:t>
      </w:r>
    </w:p>
    <w:p w14:paraId="0F413162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2.2. Основными задачами Регионального оператора являются:</w:t>
      </w:r>
    </w:p>
    <w:p w14:paraId="53103F70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- реализация Территориальной схемы и разработка предложений для ее актуализации;</w:t>
      </w:r>
    </w:p>
    <w:p w14:paraId="315E866D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- планирование и организация деятельности в сфере обращения с ТКО в зоне деятельности Регионального оператора;</w:t>
      </w:r>
    </w:p>
    <w:p w14:paraId="1257DC2A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 xml:space="preserve">- участие в разработке и реализации инвестиционных проектов (на основе концессионных соглашений, соглашений государственно-частного партнерства, соглашений </w:t>
      </w:r>
      <w:proofErr w:type="spellStart"/>
      <w:r w:rsidRPr="00226F60">
        <w:rPr>
          <w:rFonts w:ascii="Arial" w:eastAsia="Times New Roman" w:hAnsi="Arial" w:cs="Arial"/>
          <w:sz w:val="24"/>
          <w:szCs w:val="24"/>
        </w:rPr>
        <w:t>муниципально</w:t>
      </w:r>
      <w:proofErr w:type="spellEnd"/>
      <w:r w:rsidRPr="00226F60">
        <w:rPr>
          <w:rFonts w:ascii="Arial" w:eastAsia="Times New Roman" w:hAnsi="Arial" w:cs="Arial"/>
          <w:sz w:val="24"/>
          <w:szCs w:val="24"/>
        </w:rPr>
        <w:t>-частного партнерства) в сфере обращения с отходами в зоне деятельности Регионального оператора;</w:t>
      </w:r>
    </w:p>
    <w:p w14:paraId="4FA6058F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- внедрение системы раздельного сбора ТКО в зоне деятельности Регионального оператора в соответствии с Законом Хабаровского края от 09 декабря 2015 г. N 150 "Об отдельных вопросах реализации Федерального закона "Об отходах производства и потребления" и Соглашением. (Пункт изменен Постановлением Правительства Хабаровского края от 6 сентября 2019 года N 353-пр - см. предыдущую редакцию).</w:t>
      </w:r>
      <w:r w:rsidRPr="00226F60">
        <w:rPr>
          <w:rFonts w:ascii="Arial" w:eastAsia="Times New Roman" w:hAnsi="Arial" w:cs="Arial"/>
          <w:sz w:val="24"/>
          <w:szCs w:val="24"/>
        </w:rPr>
        <w:br/>
      </w:r>
    </w:p>
    <w:p w14:paraId="2F3011AC" w14:textId="77777777" w:rsidR="00226F60" w:rsidRPr="00226F60" w:rsidRDefault="00226F60" w:rsidP="00226F6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26F60">
        <w:rPr>
          <w:rFonts w:ascii="Arial" w:eastAsia="Times New Roman" w:hAnsi="Arial" w:cs="Arial"/>
          <w:b/>
          <w:bCs/>
          <w:sz w:val="24"/>
          <w:szCs w:val="24"/>
        </w:rPr>
        <w:t>3. Функции Регионального оператора</w:t>
      </w:r>
    </w:p>
    <w:p w14:paraId="6222BB57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979D9DC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Региональный оператор осуществляет следующие функции:</w:t>
      </w:r>
    </w:p>
    <w:p w14:paraId="02A7C449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- заключает договоры с потребителями на оказание услуг по обращению с ТКО в соответствии с Территориальной схемой;</w:t>
      </w:r>
    </w:p>
    <w:p w14:paraId="7921E58E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- заключает договоры с операторами по обращению с ТКО на оказание услуг по транспортированию ТКО; (Абзац изменен Постановлением Правительства Хабаровского края от 11 декабря 2018 года N 456-пр - см. предыдущую редакцию).</w:t>
      </w:r>
    </w:p>
    <w:p w14:paraId="24706BE8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- заключает договоры с операторами по обращению с ТКО, владеющими объектами по обработке, обезвреживанию и (или) захоронению ТКО, использование которых предусмотрено Территориальной схемой;</w:t>
      </w:r>
    </w:p>
    <w:p w14:paraId="07E85C4E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- обеспечивает выполнение целевых показателей, установленных Территориальной схемой;</w:t>
      </w:r>
    </w:p>
    <w:p w14:paraId="7829D893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 xml:space="preserve">- организует и проводит торги на оказание услуг по транспортированию ТКО в случаях, когда цены на услуги по транспортированию твердых коммунальных отходов для регионального оператора формируются по результатам торгов, проводимых в соответствии с Правилами проведения торгов, по результатам </w:t>
      </w:r>
      <w:r w:rsidRPr="00226F60">
        <w:rPr>
          <w:rFonts w:ascii="Arial" w:eastAsia="Times New Roman" w:hAnsi="Arial" w:cs="Arial"/>
          <w:sz w:val="24"/>
          <w:szCs w:val="24"/>
        </w:rPr>
        <w:lastRenderedPageBreak/>
        <w:t>которых формируются цены на услуги по транспортированию твердых коммунальных отходов для регионального оператора, утвержденными постановлением Правительства Российской Федерации от 03 ноября 2016 г. N 1133 (далее - Правила проведения торгов); (Абзац изменен Постановлением Правительства Хабаровского края от 11 декабря 2018 года N 456-пр - см. предыдущую редакцию, Постановлением Правительства Хабаровского края от 6 сентября 2019 года N 353-пр - см. предыдущую редакцию).</w:t>
      </w:r>
    </w:p>
    <w:p w14:paraId="7866811A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- обеспечивает сбор, транспортирование, обработку, утилизацию, обезвреживание и захоронение ТКО в соответствии с требованиями законодательства Российской Федерации и края; (Абзац изменен Постановлением Правительства Хабаровского края от 11 декабря 2018 года N 456-пр - см. предыдущую редакцию).</w:t>
      </w:r>
    </w:p>
    <w:p w14:paraId="0F73AC79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- осуществляет контроль за учетом объема и массы принятых ТКО;</w:t>
      </w:r>
    </w:p>
    <w:p w14:paraId="63AC5254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- согласовывает с министерством условия проведения торгов на осуществление транспортирования ТКО; (Абзац изменен Постановлением Правительства Хабаровского края от 11 декабря 2018 года N 456-пр - см. предыдущую редакцию).</w:t>
      </w:r>
    </w:p>
    <w:p w14:paraId="64DF5F71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- вносит плату за негативное воздействие на окружающую среду при размещении ТКО;</w:t>
      </w:r>
    </w:p>
    <w:p w14:paraId="685D66B6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- обеспечивает общий доступ к информации в области обращения с ТКО путем ее размещения в форме открытых данных в информационно-телекоммуникационной сети "Интернет" на своем официальном сайте или на официальном сайте министерства;</w:t>
      </w:r>
    </w:p>
    <w:p w14:paraId="623A4D33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- ликвидирует места несанкционированного размещения ТКО, в том числе ранее размещенных в зоне деятельности Регионального оператора на земельных участках, не предназначенных для этих целей и указанных в документации об отборе при проведении конкурсного отбора Регионального оператора, обеспечивая обращение с ТКО на таких местах в соответствии с Правилами обращения с твердыми коммунальными отходами, утвержденными Постановлением Правительства Российской Федерации от 12 ноября 2016 г. N 1156;</w:t>
      </w:r>
    </w:p>
    <w:p w14:paraId="71B08BBF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- осуществляет иные функции в сфере деятельности по обращению с ТКО, предусмотренные законодательством Российской Федерации и края, а также Соглашением.</w:t>
      </w:r>
    </w:p>
    <w:p w14:paraId="1CEDFFA5" w14:textId="77777777" w:rsidR="00226F60" w:rsidRPr="00226F60" w:rsidRDefault="00226F60" w:rsidP="00226F6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26F60">
        <w:rPr>
          <w:rFonts w:ascii="Arial" w:eastAsia="Times New Roman" w:hAnsi="Arial" w:cs="Arial"/>
          <w:b/>
          <w:bCs/>
          <w:sz w:val="24"/>
          <w:szCs w:val="24"/>
        </w:rPr>
        <w:t>4. Взаимодействие Регионального оператора с потребителями</w:t>
      </w:r>
      <w:r w:rsidRPr="00226F60">
        <w:rPr>
          <w:rFonts w:ascii="Arial" w:eastAsia="Times New Roman" w:hAnsi="Arial" w:cs="Arial"/>
          <w:b/>
          <w:bCs/>
          <w:sz w:val="24"/>
          <w:szCs w:val="24"/>
        </w:rPr>
        <w:br/>
        <w:t>собственниками объектов и операторами по обращению с ТКО</w:t>
      </w:r>
    </w:p>
    <w:p w14:paraId="71752E16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br/>
      </w:r>
    </w:p>
    <w:p w14:paraId="3775F755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4.1. Взаимодействие Регионального оператора с потребителями осуществляется на основании договоров на оказание услуг по обращению с ТКО, заключенных в порядке, предусмотренном разделом I(1) Правил обращения с твердыми коммунальными отходами, утвержденных постановлением Правительства Российской Федерации от 12 ноября 2016 г. N 1156 (далее - Правила обращения с ТКО). (Пункт изменен Постановлением Правительства Хабаровского края от 11 декабря 2018 года N 456-пр - см. предыдущую редакцию).</w:t>
      </w:r>
    </w:p>
    <w:p w14:paraId="439E3CBD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4.2. Региональный оператор обязан заключать договоры на оказание услуг по обращению с ТКО с потребителями.</w:t>
      </w:r>
    </w:p>
    <w:p w14:paraId="288CF5BB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 xml:space="preserve">4.3. Региональный оператор не вправе отказать потребителю в заключении договора на оказание услуг по обращению с ТКО, которые образуются и места накопления которых находятся в зоне деятельности Регионального оператора. </w:t>
      </w:r>
      <w:r w:rsidRPr="00226F60">
        <w:rPr>
          <w:rFonts w:ascii="Arial" w:eastAsia="Times New Roman" w:hAnsi="Arial" w:cs="Arial"/>
          <w:sz w:val="24"/>
          <w:szCs w:val="24"/>
        </w:rPr>
        <w:lastRenderedPageBreak/>
        <w:t>(Пункт изменен Постановлением Правительства Хабаровского края от 6 сентября 2019 года N 353-пр - см. предыдущую редакцию).</w:t>
      </w:r>
    </w:p>
    <w:p w14:paraId="42BBBCF5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4.4. Пункт утратил силу - Постановление Правительства Хабаровского края от 11 декабря 2018 года N 456-пр - см. предыдущую редакцию.</w:t>
      </w:r>
    </w:p>
    <w:p w14:paraId="374CDB6C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4.5.  Пункт утратил силу - Постановление Правительства Хабаровского края от 11 декабря 2018 года N 456-пр - см. предыдущую редакцию.</w:t>
      </w:r>
    </w:p>
    <w:p w14:paraId="1A8A7E9A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4.6. Срок действия договора на оказание услуг по обращению с твердыми коммунальными отходами устанавливается указанным договором и не может превышать срок, на который юридическому лицу присвоен статус регионального оператора. (Пункт изменен Постановлением Правительства Хабаровского края от 11 декабря 2018 года N 456-пр - см. предыдущую редакцию).</w:t>
      </w:r>
    </w:p>
    <w:p w14:paraId="4E278E8B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4.7. Региональный оператор заключает договоры с операторами по обращению с ТКО на транспортирование ТКО по цене, определенной сторонами такого договора, за исключением случаев, когда цены на услуги по транспортированию твердых коммунальных отходов для регионального оператора формируются по результатам торгов, проводимых в соответствии с Правилами проведения торгов. (Пункт изменен Постановлением Правительства Хабаровского края от 11 декабря 2018 года N 456-пр - см. предыдущую редакцию, Постановлением Правительства Хабаровского края от 6 сентября 2019 года N 353-пр - см. предыдущую редакцию).</w:t>
      </w:r>
    </w:p>
    <w:p w14:paraId="5E9457F7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4.8. В целях обеспечения обработки, обезвреживания, захоронения ТКО операторы по обращению с ТКО, осуществляющие деятельность по обработке, обезвреживанию, захоронению твердых коммунальных отходов в зоне деятельности Регионального оператора, указанные в документации об отборе при проведении конкурсного отбора регионального оператора, заключают договоры с Региональным оператором на оказание услуг по обработке, обезвреживанию, захоронению ТКО.</w:t>
      </w:r>
    </w:p>
    <w:p w14:paraId="7BFF8707" w14:textId="77777777" w:rsidR="00226F60" w:rsidRPr="00226F60" w:rsidRDefault="00226F60" w:rsidP="00226F6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26F60">
        <w:rPr>
          <w:rFonts w:ascii="Arial" w:eastAsia="Times New Roman" w:hAnsi="Arial" w:cs="Arial"/>
          <w:b/>
          <w:bCs/>
          <w:sz w:val="24"/>
          <w:szCs w:val="24"/>
        </w:rPr>
        <w:t>5. Контроль и надзор в сфере деятельности Регионального оператора</w:t>
      </w:r>
    </w:p>
    <w:p w14:paraId="14EC11C1" w14:textId="77777777" w:rsidR="00226F60" w:rsidRPr="00226F60" w:rsidRDefault="00226F60" w:rsidP="00226F60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226F60">
        <w:rPr>
          <w:rFonts w:ascii="Arial" w:eastAsia="Times New Roman" w:hAnsi="Arial" w:cs="Arial"/>
          <w:b/>
          <w:bCs/>
          <w:sz w:val="24"/>
          <w:szCs w:val="24"/>
        </w:rPr>
        <w:t>     </w:t>
      </w:r>
    </w:p>
    <w:p w14:paraId="3F71D67B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5.1. Контроль за исполнением настоящих Правил осуществляет министерство в соответствии с Соглашением, законодательством Российской Федерации и края.</w:t>
      </w:r>
    </w:p>
    <w:p w14:paraId="0D3DFD76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5.2. Государственный контроль (надзор) в области обращения с твердыми коммунальными отходами осуществляется Департаментом Федеральной службы по надзору в сфере природопользования по Дальневосточному федеральному округу и главным управлением регионального государственного контроля и лицензирования Правительства края при осуществлении ими федерального государственного экологического контроля (надзора) и регионального государственного экологического контроля (надзора) соответственно согласно их компетенции в соответствии с законодательством Российской Федерации об охране окружающей среды и Федеральным законом от 31 июля 2020 г. N 248-ФЗ "О государственном контроле (надзоре) и муниципальном контроле в Российской Федерации". (Пункт изменен Постановлением Правительства Хабаровского края от 21 сентября 2021 года N 445-пр - см. предыдущую редакцию).</w:t>
      </w:r>
      <w:r w:rsidRPr="00226F60">
        <w:rPr>
          <w:rFonts w:ascii="Arial" w:eastAsia="Times New Roman" w:hAnsi="Arial" w:cs="Arial"/>
          <w:sz w:val="24"/>
          <w:szCs w:val="24"/>
        </w:rPr>
        <w:br/>
      </w:r>
    </w:p>
    <w:p w14:paraId="1E314401" w14:textId="77777777" w:rsidR="00226F60" w:rsidRPr="00226F60" w:rsidRDefault="00226F60" w:rsidP="00226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26F60">
        <w:rPr>
          <w:rFonts w:ascii="Arial" w:eastAsia="Times New Roman" w:hAnsi="Arial" w:cs="Arial"/>
          <w:sz w:val="24"/>
          <w:szCs w:val="24"/>
        </w:rPr>
        <w:t>5.3. Юридическое лицо может быть лишено статуса регионального оператора по основаниям, определенным Правилами обращения с ТКО. (Пункт изменен Постановлением Правительства Хабаровского края от 11 декабря 2018 года N 456-пр - см. предыдущую редакцию).</w:t>
      </w:r>
    </w:p>
    <w:p w14:paraId="630A8D50" w14:textId="77777777" w:rsidR="00226F60" w:rsidRPr="00226F60" w:rsidRDefault="00226F60" w:rsidP="00226F60"/>
    <w:p w14:paraId="4725C885" w14:textId="77777777" w:rsidR="00D629AF" w:rsidRPr="00226F60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26F60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