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41E76" w:rsidRPr="00941E76" w:rsidRDefault="00941E76" w:rsidP="00941E7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1E76">
        <w:rPr>
          <w:rFonts w:ascii="Times New Roman" w:hAnsi="Times New Roman" w:cs="Times New Roman"/>
          <w:b/>
          <w:sz w:val="24"/>
          <w:szCs w:val="24"/>
        </w:rPr>
        <w:t>Об утверждении административного регламента предоставления государственной услуги "Прием и рассмотрение ходатайств о переводе земель особо охраняемых территорий и объектов или земельных участков в составе таких земель в другую категорию, а также переводе земель или земельных участков в составе таких земель из других категорий в земли особо охраняемых территорий и объектов, за исключением земель или земельных участков в составе таких земель, находящихся в собственности Российской Федерации, муниципальной или частной собственности"</w:t>
      </w:r>
    </w:p>
    <w:p w:rsidR="00941E76" w:rsidRPr="00941E76" w:rsidRDefault="00941E76" w:rsidP="00941E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jc w:val="center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УПРАВЛЕНИЕ ПО ОХРАНЕ И ИСПОЛЬЗОВАНИЮ ОБЪЕКТОВ ЖИВОТНОГО МИРА ПРАВИТЕЛЬСТВА ЕВРЕЙСКОЙ АВТОНОМНОЙ ОБЛАСТИ</w:t>
      </w:r>
    </w:p>
    <w:p w:rsidR="00941E76" w:rsidRPr="00941E76" w:rsidRDefault="00941E76" w:rsidP="00941E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jc w:val="center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ПРИКАЗ</w:t>
      </w:r>
    </w:p>
    <w:p w:rsidR="00941E76" w:rsidRPr="00941E76" w:rsidRDefault="00941E76" w:rsidP="00941E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jc w:val="center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от 23 октября 2017 года N 114</w:t>
      </w:r>
    </w:p>
    <w:p w:rsidR="00941E76" w:rsidRPr="00941E76" w:rsidRDefault="00941E76" w:rsidP="00941E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jc w:val="center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Об утверждении административного регламента предоставления государственной услуги "Прием и рассмотрение ходатайств о переводе земель особо охраняемых территорий и объектов или земельных участков в составе таких земель в другую категорию, а также переводе земель или земельных участков в составе таких земель из других категорий в земли особо охраняемых территорий и объектов, за исключением земель или земельных участков в составе таких земель, находящихся в собственности Российской Федерации, муниципальной или частной собственности"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27.07.2010 N 210-ФЗ "Об организации предоставления государственных и муниципальных услуг", постановлением правительства Еврейской автономной области от 27.12.2011 N 705-пп "О разработке и утверждении административных регламентов предоставления государственных услуг"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ПРИКАЗЫВАЮ: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1. Утвердить прилагаемый административный регламент предоставления государственной услуги "Прием и рассмотрение ходатайств о переводе земель особо охраняемых территорий и объектов или земельных участков в составе таких земель в другую категорию, а также переводе земель или земельных участков в составе таких земель из других категорий в земли особо охраняемых территорий и объектов, за исключением земель или земельных участков в составе таких земель, находящихся в собственности Российской Федерации, муниципальной или частной собственности".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 Контроль за выполнением настоящего приказа оставляю за собой.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 Настоящий приказ вступает в силу через 10 дней после дня его официального опубликования.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jc w:val="right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Заместитель</w:t>
      </w:r>
    </w:p>
    <w:p w:rsidR="00941E76" w:rsidRPr="00941E76" w:rsidRDefault="00941E76" w:rsidP="00941E76">
      <w:pPr>
        <w:jc w:val="right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начальника управления</w:t>
      </w:r>
    </w:p>
    <w:p w:rsidR="00941E76" w:rsidRPr="00941E76" w:rsidRDefault="00941E76" w:rsidP="00941E76">
      <w:pPr>
        <w:jc w:val="right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К.С.ЛОЩИЛОВ</w:t>
      </w:r>
    </w:p>
    <w:p w:rsid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jc w:val="center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АДМИНИСТРАТИВНЫЙ РЕГЛАМЕНТ ПРЕДОСТАВЛЕНИЯ ГОСУДАРСТВЕННОЙ УСЛУГИ "ПРИЕМ И РАССМОТРЕНИЕ ХОДАТАЙСТВ О ПЕРЕВОДЕ ЗЕМЕЛЬ ОСОБО ОХРАНЯЕМЫХ ТЕРРИТОРИЙ И ОБЪЕКТОВ ИЛИ ЗЕМЕЛЬНЫХ УЧАСТКОВ В СОСТАВЕ ТАКИХ ЗЕМЕЛЬ В ДРУГУЮ КАТЕГОРИЮ, А ТАКЖЕ ПЕРЕВОДЕ ЗЕМЕЛЬ ИЛИ ЗЕМЕЛЬНЫХ УЧАСТКОВ В СОСТАВЕ ТАКИХ ЗЕМЕЛЬ ИЗ ДРУГИХ КАТЕГОРИЙ В ЗЕМЛИ ОСОБО ОХРАНЯЕМЫХ ТЕРРИТОРИЙ И ОБЪЕКТОВ, ЗА ИСКЛЮЧЕНИЕМ ЗЕМЕЛЬ ИЛИ ЗЕМЕЛЬНЫХ УЧАСТКОВ В </w:t>
      </w:r>
      <w:r w:rsidRPr="00941E76">
        <w:rPr>
          <w:rFonts w:ascii="Times New Roman" w:hAnsi="Times New Roman" w:cs="Times New Roman"/>
          <w:sz w:val="24"/>
          <w:szCs w:val="24"/>
        </w:rPr>
        <w:lastRenderedPageBreak/>
        <w:t>СОСТАВЕ ТАКИХ ЗЕМЕЛЬ, НАХОДЯЩИХСЯ В СОБСТВЕННОСТИ РОССИЙСКОЙ ФЕДЕРАЦИИ, МУНИЦИПАЛЬНОЙ ИЛИ ЧАСТНОЙ СОБСТВЕННОСТИ"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1.1. Предмет регулирования административного регламента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Административный регламент предоставления государственной услуги "Прием и рассмотрение ходатайств о переводе земель особо охраняемых территорий и объектов или земельных участков в составе таких земель в другую категорию, а также переводе земель или земельных участков в составе таких земель из других категорий в земли особо охраняемых территорий и объектов, за исключением земель или земельных участков в составе таких земель, находящихся в собственности Российской Федерации, муниципальной или частной собственности" (далее - административный регламент), разработан в целях повышения качества предоставления государственной услуги по приему и рассмотрению ходатайств о переводе земель особо охраняемых территорий и объектов или земельных участков в составе таких земель в другую категорию, а также переводе земель или земельных участков в составе таких земель из других категорий в земли особо охраняемых территорий и объектов, за исключением земель или земельных участков в составе таких земель, находящихся в собственности Российской Федерации, муниципальной или частной собственности (далее - государственная услуга), создания благоприятных условий для получателей государственной услуги и определяет сроки и последовательность действий (административных процедур) при осуществлении полномочий по предоставлению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Предметом регулирования административного регламента являются правоотношения, возникающие при обращении получателей государственной услуги в управление по охране и использованию объектов животного мира правительства Еврейской автономной области (далее - Управление) по вопросу перевода земель особо охраняемых территорий и объектов или земельных участков в составе таких земель в другую категорию, а также перевода земель или земельных участков в составе таких земель из других категорий в земли особо охраняемых территорий и объектов, за исключением земель или земельных участков в составе таких земель, находящихся в собственности Российской Федерации, муниципальной или частной собственности.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1.2. Круг заявителей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1.2.1. Заявителями являются юридические лица, индивидуальные предприниматели и иные граждане, заинтересованные в переводе земель или земельных участков в составе земель из одной категории в другую (далее - заявители).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1.2.2. От имени заявителей могут выступать физические и юридические лица, имеющие право в соответствии с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их имени (далее - представители заявителя).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1.3. Требования к порядку информирования о предоставлении государственной услуги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1.3.1. Государственная услуга предоставляется Управлением по адресу: 679015, Еврейская автономная область, г. Биробиджан, ул. Советская, 111.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1.3.2. График работы Управления: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понедельник - пятница - с 09.00 до 18.00;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перерыв - с 13.00 до 14.00;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суббота и воскресенье - выходные дни.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Прием заявителей по вопросам предоставления государственной услуги осуществляется в рабочие дни с 09-00 до 12-30.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Выдача результата предоставления государственной услуги осуществляется в рабочие дни с 14-00 до 17-30.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1.3.3. Справочные телефоны Управления: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приемная: (42622) 4-68-41 (кабинет N 222);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заместитель начальника управления - начальник отдела охраны и использования объектов животного мира, охотничьих ресурсов и среды их обитания, а также организации и функционирования особо охраняемых природных территорий Еврейской автономной области (далее - заместитель начальника Управления): (42622) 4-54-41 (кабинет N 209);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специалисты, ответственные за предоставление государственной услуги: (42622) 4-68-42 (кабинет N 209).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Факс: (42622) 4-68-41.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1.3.4. Адрес электронной почты Управления: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ohota@post.eao.ru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>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1.3.5. Информация о порядке предоставления государственной услуги, а также сведения о ходе предоставления государственной услуги предоставляются специалистами, ответственными за предоставление государственной услуги: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по личному обращению заявителя в Управление;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с использованием средств телефонной связи;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по письменным обращениям заявителя, направляемым в Управление посредством почтовой или электронной связи.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1.3.6. Специалисты, ответственные за предоставление государственной услуги, осуществляют подготовку информации о порядке предоставления государственной услуги на бумажном носителе и в электронном виде, которая размещается соответственно на информационном стенде Управления.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 Стандарт предоставления государственной услуги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2.1. Наименование государственной услуги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Прием и рассмотрение ходатайств о переводе земель особо охраняемых территорий и объектов или земельных участков в составе таких земель в другую категорию, а также переводе земель или земельных участков в составе таких земель из других категорий в земли особо охраняемых территорий и объектов, за исключением земель или земельных участков в составе таких земель, находящихся в собственности Российской Федерации, муниципальной или частной собственности.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2.2. Наименование органа исполнительной власти, предоставляющего государственную услугу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Государственную услугу предоставляет Управление.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 предоставлении государственной услуги в целях получения сведений, необходимых для предоставления государственной услуги, осуществляется информационное взаимодействие с: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Управлением Федеральной службы государственной регистрации, кадастра и картографии по Еврейской автономной области;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Управлением Федеральной налоговой службы по Еврейской автономной области;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Управлением Федеральной службы по надзору в сфере природопользования (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Росприроднадзор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>) по Еврейской автономной области;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управлением природных ресурсов правительства Еврейской автономной области.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Управление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постановлением правительства Еврейской автономной области.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2.3. Описание результата предоставления государственной услуги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Результатами предоставления государственной услуги являются: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принятие правительством Еврейской автономной области решения о переводе либо об отказе в переводе особо охраняемых территорий и объектов или земельных участков в составе таких земель в другую категорию, а также переводе земель или земельных участков в составе таких земель из других категорий в земли особо охраняемых территорий и объектов;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отказ в переводе особо охраняемых территорий и объектов или земельных участков в составе таких земель в другую категорию, а также переводе земель или земельных участков в составе таких земель из других категорий в земли особо охраняемых территорий и объектов.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Юридическими фактами, которыми заканчивается предоставление государственной услуги, являются: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при принятии правительством Еврейской автономной области решения о переводе особо охраняемых территорий и объектов или земельных участков в составе таких земель в другую категорию, а также переводе земель или земельных участков в составе таких земель из других категорий в земли особо охраняемых территорий и объектов - вручение заявителю распоряжения правительства Еврейской автономной области;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при отказе в переводе особо охраняемых территорий и объектов или земельных участков в составе таких земель в другую категорию, а также переводе земель или земельных участков в составе таких земель из других категорий в земли особо охраняемых территорий и объектов - вручение (направление) заявителю письма Управления об отказе в предоставлении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2.4. Сроки предоставления государственной услуги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Срок предоставления государственной услуги при принятии решения о переводе особо охраняемых территорий и объектов или земельных участков в составе таких земель в другую категорию, а также переводе земель или земельных участков в составе таких земель из других категорий в земли особо охраняемых территорий и объектов составляет два месяца со дня поступления ходатайства и документов в Управление.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2.5. Перечень нормативных правовых актов, регулирующих отношения, возникающие в связи с предоставлением государственной услуги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Отношения, возникающие в связи с предоставлением государственной услуги, регулируются в соответствии со следующими нормативными правовыми актами: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Конституцией Российской Федерации ("Собрание законодательства Российской Федерации", 26.01.2009, N 4, ст. 445; "Российская газета", 21.01.2001, N 7);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Земельным кодексом Российской Федерации ("Собрание законодательства Российской Федерации", 29.10.2001, N 44, ст. 4147; "Российская газета", 30.10.2001, N 211 - 212);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Федеральным законом от 25.10.2001 N 137-ФЗ "О введении в действие Земельного кодекса Российской Федерации" ("Собрание законодательства Российской Федерации", 29.10.2001, N 44, ст. 4148; "Российская газета", 30.10.2001, N 211 - 212);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Федеральным законом от 21.12.2004 N 172-ФЗ "О переводе земель или земельных участков из одной категории в другую" ("Собрание законодательства Российской Федерации", 27.12.2004, N 52 (часть 1), ст. 5276; "Парламентская газета", N 244, 28.12.2004; "Российская газета", N 290,30.12.2004);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- Федеральным законом от 02.05.2006 N 59-ФЗ "О порядке рассмотрения обращений граждан Российской Федерации" ("Российская газета", N 95, 05.05.2006; "Собрание законодательства Российской Федерации", 08.05.2006, N 19, ст. 2060; "Парламентская газета", N 70 - 71, 11.05.2006);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Федеральным законом от 27.07.2010 N 210-ФЗ "Об организации предоставления государственных и муниципальных услуг" ("Российская газета", N 168, 30.07.2010; "Собрание законодательства Российской Федерации", 02.08.2010, N 31, ст. 4179);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постановлением правительства Еврейской автономной области от 08.06.2015 N 250-пп "О некоторых вопросах, связанных с переводом земель или земельных участков из одной категории в другую" ("Биробиджанская звезда", N 41, 10.06.2015; сетевое издание "Сборник правовых актов Еврейской автономной области и иной официальной информации" http://npa79.eao.ru, 10.06.2015; официальный интернет-портал правовой информации http://www.pravo.gov.ru, 11.06.2015).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2.6. Исчерпывающий перечень документов, необходимых для предоставления государственной услуги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2.6.1. Для предоставления государственной услуги заявитель представляет лично или направляет посредством почтовой (электронной) связи ходатайство о переводе особо охраняемых территорий и объектов или земельных участков в составе таких земель в другую категорию, а также переводе земель или земельных участков в составе таких земель из других категорий в земли особо охраняемых территорий и объектов (далее - ходатайство) по форме согласно приложению к настоящему административному регламенту.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К ходатайству прилагаются следующие документы: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 случае перевода особо охраняемых территорий и объектов или земельных участков в составе таких земель в другую категорию, а также переводе земель или земельных участков в составе таких земель из других категорий в земли особо охраняемых территорий и объектов прилагаются: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1) копии документов, удостоверяющих личность заявителя, - для физического лица;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2) документ, подтверждающий соответствующие полномочия представителя заявителя;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3) согласие правообладателя земельного участка на перевод данного земельного участка в другую категорию, за исключением случая, если правообладателем земельного участка является лицо, с которым заключено соглашение об установлении сервитута в отношении такого земельного участка.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2.6.2. Ходатайство и прилагаемые к нему документы могут быть направлены в Управление в электронной форме. Прилагаемые к ходатайству документы в электронной форме должны быть заверены заявителем в установленном законодательством порядке.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2.6.3. При личном обращении в Управление за предоставлением государственной услуги заявитель предъявляет документ, удостоверяющий его личность.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 личном обращении в Управление за предоставлением государственной услуги представитель заявителя предъявляет документ, удостоверяющий его личность, и документ, подтверждающий его полномочия действовать от имени заявителя при обращении за предоставлением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2.7. Исчерпывающий перечень документов, необходимых для предоставления государственной услуги, которые находятся в распоряжении иных органов и организаций и которые заявитель вправе представить в Управление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Заявитель вправе представить в Управление следующие документы, необходимые для предоставления государственной услуги, которые находятся в распоряжении иных органов и организаций: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1. Выписку из государственного кадастра недвижимости относительно сведений о земельном участке, перевод которого из одной категории в другую предполагается осуществить, или кадастровый паспорт такого земельного участка.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 Выписку из Единого государственного реестра индивидуальных предпринимателей - для индивидуальных предпринимателей.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 Выписку из Единого государственного реестра юридических лиц - для юридических лиц.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4. Выписку из Единого государственного реестра недвижимости, перевод которого из одной категории в другую предполагается осуществить.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5. Заключение государственной экологической экспертизы.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6. Кадастровую справку о кадастровой стоимости земельного участка (в случае перевода земельного участка на основании пункта 2 части 1 статьи 7 Федерального закона от 21.12.2004 N 172-ФЗ "О переводе земель или земельных участков из одной категории в другую" (далее - Закон)).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7. Сведения о создании особо охраняемых природных территорий или об отнесении земель к землям природоохранным.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8. Документ, содержащий сведения об отнесении земель к особо ценным сельскохозяйственным угодьям.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Непредставление заявителем данных документов не является основанием для отказа в предоставлении ему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2.8. Указание на запрет требовать от заявителя документов и информации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Управление не вправе требовать от заявителя: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представления документов и информации, которые в соответствии с нормативными правовыми актами Российской Федерации, нормативными правовыми актами Еврейской автономной области и муниципальными правовыми актами находятся в распоряжении Управления,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от 27.07.2010 N 210-ФЗ "Об организации предоставления государственных или муниципальных услуг".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2.9. Исчерпывающий перечень оснований для отказа в приеме документов, необходимых для предоставления государственной услуги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Основаниями для отказа в приеме ходатайства и прилагаемых к нему документов являются следующие основания для отказа в рассмотрении ходатайства, предусмотренные частью 2 статьи 3 Закона: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с ходатайством обратилось ненадлежащее лицо;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к ходатайству приложены документы, состав, форма или содержание которых не соответствуют требованиям земельного законодательства.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2.10. Исчерпывающий перечень оснований для приостановления или отказа в предоставлении государственной услуги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2.10.1. Основания для приостановления предоставления государственной услуги отсутствуют.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2.10.2. Основаниями для отказа в предоставлении государственной услуги являются следующие основания для отказа в переводе особо охраняемых территорий и объектов или земельных участков в составе таких земель в другую категорию, а также переводе земель или земельных участков в составе таких земель из других категорий в земли особо охраняемых территорий и объектов, предусмотренные статьей 4 Закона: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установление в соответствии с федеральными законами ограничения перевода земель или земельных участков в составе таких земель из одной категории в другую либо запрета на такой перевод;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наличие отрицательного заключения государственной экологической экспертизы в случае, если ее проведение предусмотрено федеральными законами;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установление несоответствия испрашиваемого целевого назначения земельных участков утвержденным документам территориального планирования и документации по планировке территории, землеустроительной документации.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2.11.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Предоставление государственной услуги не предусматривает представления документов, выдаваемых в результате предоставления услуг, которые являются необходимыми и обязательными для предоставления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2.12.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Предоставление государственной услуги осуществляется бесплатно.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2.13.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 связи с тем, что предоставление государственной услуги не предусматривает представления в Управление документов, выдаваемых в результате предоставления услуг, которые являются необходимыми и обязательными для предоставления государственной услуги, описание порядка, размера и оснований взимания платы за предоставление данных услуг, а также информация о методике расчета размера такой платы в административном регламенте не предусматриваются.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2.14. Максимальный срок ожидания в очереди при подаче заявления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 не должен превышать 15 минут.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 связи с тем, что предоставление государственной услуги не предусматривает представления документов, выдаваемых в результате предоставления услуг, которые являются необходимыми и обязательными для предоставления государственной услуги, описание срока ожидания в очереди при подаче запроса о предоставлении указанной услуги и при получении результата предоставления такой услуги в административном регламенте не предусматривается.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2.15. Срок и порядок регистрации заявления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Регистрация заявления о предоставлении государственной услуги производится специалистом Управления, ответственным за прием и регистрацию входящей и исходящей корреспонденции (далее - специалист, ответственный за регистрацию корреспонденции):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в день обращения заявителя (представителя заявителя) в Управление лично в течение 15 минут;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в день поступления заявления заявителя (представителя заявителя) в Управление в течение 15 минут.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 связи с тем, что предоставление государственной услуги не предусматривает представления документов, выдаваемых в результате предоставления услуг, которые являются необходимыми и обязательными для предоставления государственной услуги, описание срока и порядка регистрации запроса заявителя о предоставлении услуги, предоставляемой организацией, участвующей в предоставлении государственной услуги, в том числе в электронной форме, в административном регламенте не предусматривается.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2.16. Требования к помещениям, в которых предоставляются государственная услуга, услуга, предоставляемая организацией, участвующей в предоставлении государственной услуги, к месту ожидания и приема заявителей, размещению и оформлению визуальной, текстовой и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мультимедийной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информации о порядке предоставления таких услуг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2.16.1. Здание, в котором расположено Управление, оборудуется входом для свободного доступа заявителей (представителей заявителей) в помещение, в том числе для инвалидов, включая инвалидов, использующих кресла-коляски и собак-проводников, при этом обеспечивается соблюдение следующих требований, предусмотренных Федеральным законом от 24.11.1995 N 181-ФЗ "О социальной защите инвалидов в Российской Федерации":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наличие условий для беспрепятственного доступа к зданию, в котором расположено Управление;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предоставление возможности самостоятельного или с помощью сотрудников, предоставляющих услуги, передвижения по территории, на которой расположено здание Управления, входа и выхода из него;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предоставление возможности посадки в транспортное средство и высадки из него перед входом в здание, в котором расположено Управление, в том числе с использованием кресла-коляски и при необходимости с помощью сотрудников, предоставляющих услуги;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сопровождение инвалидов, имеющих стойкие расстройства функции зрения и самостоятельного передвижения, и оказание им помощи при предоставлении государственной услуги;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- надлежащее размещение оборудования и носителей информации, необходимых для обеспечения беспрепятственного доступа инвалидов к помещению Управления и предоставляемым услугам с учетом ограничений их жизнедеятельности;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предоставление допуска в помещение Управление собаки-проводника при наличии документа, подтверждающего ее специальное обучение;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надлежащее размещение оборудования и носителей информации, необходимых для обеспечения беспрепятственного доступа инвалидов к помещению Управления и предоставляемым услугам с учетом ограничений их жизнедеятельности;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сурдопереводчика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тифлосурдопереводчика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>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оказание сотрудниками, предоставляющими услуги, иной необходимой инвалидам помощи в преодолении барьеров, мешающих получению услуг и использованию помещения Управления наравне с другими лицами.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Вход в здание Управления оснащается информационной табличкой (вывеской), содержащей полное наименование Управления. График приема посетителей установлен на первом этаже здания.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2.16.2. Прием заявителей осуществляется в специально выделенных для этих целей помещениях (присутственных местах).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Присутственные места оборудуются: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противопожарной системой и средствами пожаротушения;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системой оповещения о возникновении чрезвычайной ситуации.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Вход и выход из помещений оборудуются соответствующими указателями.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Присутственные места включают места для информирования о государственной услуге, ожидания в очереди и приема заявителей.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Места информирования о государственной услуге оборудуются: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информационными стендами;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стульями и столами для возможности оформления документов;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образцами заявлений.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Места ожидания в очереди при подаче документов, необходимых для оказания государственной услуги, и получении ее результатов оборудуются стульями (скамьями). Количество мест ожидания определяется исходя из фактической нагрузки и возможностей для их размещения в здании, но не может составлять менее двух мест.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Места для заполнения документов обеспечиваются стульями, столами и обеспечиваются образцами заполнения документов.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Прием документов, необходимых для предоставления государственной услуги, и выдача документов по окончании предоставления государственной услуги осуществляются в одном кабинете.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Кабинет приема заявителей оснащается информационной табличкой (вывеской) с указанием номера кабинета.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Каждое рабочее место специалистов, ответственных за предоставление государственной услуги, оборудуется персональным компьютером с возможностью доступа к необходимым информационным базам данных, печатающим устройствам.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2.16.3. На информационных стендах Управления размещается следующая информация: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перечень нормативных правовых актов, содержащих нормы, регулирующие предоставление государственной услуги;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текст настоящего административного регламента;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образцы оформления заявлений;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перечень документов, необходимых для предоставления государственной услуги, и требования, предъявляемые к этим документам;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иные сведения о государственной услуге.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2.16.4. В связи с тем, что предоставление государственной услуги не предусматривает представления документов, выдаваемых в результате предоставления услуг, которые являются необходимыми и обязательными для предоставления государственной услуги, описание требований к помещениям, в которых предоставляется услуга, предоставляемая организацией, участвующей в предоставлении государственной услуги, не предусматривается.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2.17.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государственной услуги в многофункциональном центре предоставления государственных и муниципальных услуг,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2.17.1. Показателями доступности государственной услуги являются: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степень открытости информации о государственной услуге;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создание комфортных условий для заявителей при предоставлении государственной услуги;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размещение в информационно-телекоммуникационной сети Интернет, средствах массовой информации, на информационном стенде сведений о месте нахождения, графике работы, справочных телефонах Управления, специалистах, ответственных за предоставление государственной услуги, последовательности и сроках предоставления государственной услуги;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ресурсное обеспечение исполнения административного регламента.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2.17.2. Показателями качества государственной услуги являются: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степень удовлетворенности заявителей предоставленной государственной услугой;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соблюдение сроков и последовательности исполнения административных действий, выделяемых в рамках административного регламента;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- минимизация количества взаимодействий заявителя с должностными лицами Управления при предоставлении государственной услуги и их продолжительности;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обоснованность отказов в предоставлении государственной услуги;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отсутствие обоснованных жалоб на действия (бездействие) должностных лиц Управления, а также принимаемые ими решения при предоставлении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электронном виде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3.1. Описание административных процедур по предоставлению информации заявителям и обеспечению доступа заявителей к сведениям о государственной услуге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3.1.1. Перечень административных процедур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Предоставление информации заявителям и обеспечение доступа заявителей к сведениям о государственной услуге включают в себя следующие административные процедуры: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индивидуальное устное информирование;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письменное информирование;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размещение информации на информационном стенде, в средствах массового и электронного информирования.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3.1.2. Индивидуальное устное информирование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по индивидуальному устному информированию (далее - административная процедура) является устное обращение заявителя в Управление по телефону или лично.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административной процедуры, является специалист, ответственный за предоставление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 ходе личного приема с согласия заявителя специалистом, ответственным за предоставление государственной услуги, дается устный ответ.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 ответе на телефонные звонки специалист, ответственный за предоставление государственной услуги, должен назвать фамилию, имя, отчество, занимаемую должность и наименование Управления. Во время разговора необходимо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аппарат. В конце информирования специалист, ответственный за предоставление государственной услуги, должен кратко подвести итоги и перечислить меры, которые надо принять (кто именно, когда и что должен сделать).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 устном обращении заявителя (по телефону или лично) специалист, ответственный за предоставление государственной услуги, дает ответ самостоятельно.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должен принять все необходимые меры для полного и оперативного ответа на поставленные вопросы, в том числе с привлечением других сотрудников Управления. Время ожидания приема заявителей при индивидуальном устном информировании не может превышать 15 минут.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Индивидуальное устное информирование каждого заявителя осуществляется не более 10 минут.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 случае если для подготовки ответа требуется более продолжительное время, специалист, ответственный за предоставление государственной услуги, обязан сделать запись в карточке личного приема и подготовить письменный ответ в порядке, установленном в административной процедуре "Письменное информирование" настоящего административного регламента.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После окончания приема специалист, ответственный за предоставление государственной услуги, в течение 5 минут заносит сведения о предоставленной заявителю информации в карточку личного приема.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Критерием принятия решений является устное обращение заявителя в Управление.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Результатом выполнения административной процедуры является предоставление заявителю устной информации о государственной услуге лично или по телефону.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Результат выполнения настоящей административной процедуры фиксируется в карточке личного приема.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3.1.3. Письменное информирование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3.1.3.1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3.1.3.1. Письменное информирование включает в себя следующие административные действия (процедуры):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прием и регистрацию заявления;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рассмотрение заявления, подготовку ответа;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выдачу (направление) ответа.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3.1.3.2. Прием и регистрация заявления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по приему и регистрации заявления (далее - административная процедура) является представление заявителем (представителем заявителя) заявления о предоставлении информации о государственной услуге (далее - заявление) в Управление лично либо посредством почтовой или электронной связи.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административной процедуры, является специалист, ответственный за регистрацию корреспонденции.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Заявление регистрируется специалистом, ответственным за регистрацию корреспонденции, в установленном порядке в день его поступления в Управление.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 направлении заявления по электронной почте заявителю (представителю заявителя) направляется электронное уведомление о поступлении данного заявления в Управление с указанием даты и входящего номера.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Зарегистрированное заявление передается специалистом, ответственным за регистрацию корреспонденции, начальнику Управления, который путем наложения письменной резолюции на заявлении поручает специалисту, ответственному за предоставление государственной услуги, подготовить ответ заявителю (представителю заявителя).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Специалист, ответственный за регистрацию корреспонденции, передает заявление с резолюцией начальника Управления на рассмотрение специалисту, ответственному за предоставление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составляет 2 дня со дня поступления заявления в Управление.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Критерием принятия решений при приеме и регистрации заявления является обращение заявителя в Управление с заявлением.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Результатом административной процедуры является регистрация заявления и направление его на исполнение специалисту, ответственному за предоставление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Способом фиксации административной процедуры является регистрация заявления в установленном порядке.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3.1.3.3. Рассмотрение заявления, подготовка ответа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по рассмотрению заявления, подготовке ответа (далее - административная процедура) является поступление заявления с резолюцией начальника Управления на рассмотрение специалисту, ответственному за предоставление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административной процедуры, является специалист, ответственный за предоставление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осуществляет подбор запрашиваемой информации.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 наличии запрашиваемой заявителем информации специалист, ответственный за предоставление государственной услуги, осуществляет подготовку проекта письма, содержащего информацию о государственной услуге.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 отсутствии запрашиваемой заявителем информации специалист, ответственный за предоставление государственной услуги, готовит проект письма об отсутствии информации о государственной услуге.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Указанные проекты писем представляются на подписание начальнику Управления.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Подписанные начальником Управления письма передаются специалистом, ответственным за предоставление государственной услуги, на регистрацию специалисту, ответственному за регистрацию корреспонденции.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составляет 25 дней со дня регистрации заявления в установленном порядке.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Критерием принятия решений при рассмотрении заявления и подготовке ответа является наличие (отсутствие) информации, запрашиваемой заявителем (представителем заявителя).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Результатом выполнения административной процедуры является письмо, содержащее информацию о государственной услуге, либо письмо об отсутствии информации о государственной услуге.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Результат административной процедуры фиксируется в письме, содержащем информацию о государственной услуге, либо письме об отсутствии информации о государственной услуге.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3.1.3.4. Выдача (направление) ответа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по выдаче результата предоставления государственной услуги (далее - административная процедура) является поступление письма, содержащего информацию о государственной услуге, либо письма об отсутствии информации о государственной услуге специалисту, ответственному за регистрацию корреспонденции.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Должностным лицом, ответственным за выдачу либо направление заявителю (представителю заявителя) письма, содержащего информацию о государственной услуге, либо письма об отсутствии информации о государственной услуге, является специалист, ответственный за регистрацию корреспонденции.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Письмо, содержащее информацию о государственной услуге, либо письмо об отсутствии информации о государственной услуге регистрируется специалистом, ответственным за регистрацию корреспонденции, в установленном порядке и вручается лично либо направляется посредством почтовой или электронной связи (в зависимости от способа доставки ответа, указанного в заявлении) заявителю (представителю заявителя). Если в заявлении не указан способ предоставления информации, письмо, содержащее информацию о государственной услуге, либо </w:t>
      </w:r>
      <w:r w:rsidRPr="00941E76">
        <w:rPr>
          <w:rFonts w:ascii="Times New Roman" w:hAnsi="Times New Roman" w:cs="Times New Roman"/>
          <w:sz w:val="24"/>
          <w:szCs w:val="24"/>
        </w:rPr>
        <w:lastRenderedPageBreak/>
        <w:t>письмо об отсутствии информации о государственной услуге направляется заявителю почтовым отправлением.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Письмо, содержащее информацию о государственной услуге, либо письмо об отсутствии информации о государственной услуге вручается лично заявителю (представителю заявителя) в помещениях Управления согласно графику работы Управления.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составляет 2 дня со дня поступления письма, содержащего информацию о государственной услуге, либо письма об отсутствии информации о государственной услуге, подписанного начальником Управления, специалисту, ответственному за регистрацию корреспонденции.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Критерием принятия решений при осуществлении административной процедуры является подписание начальником Управления письма, содержащего информацию о государственной услуге, либо письма об отсутствии информации о государственной услуге.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Результатом административной процедуры является выдача либо направление заявителю (представителю заявителя) письма, содержащего информацию о государственной услуге, либо письма об отсутствии информации о государственной услуге.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Результат административной процедуры фиксируется при регистрации письма, содержащего информацию о государственной услуге, либо письма об отсутствии информации о государственной услуге.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3.1.4. Размещение информации на информационных стендах, в средствах массового и электронного информирования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Основанием для начала выполнения административной процедуры по размещению информации на информационных стендах, в средствах массового и электронного информирования (далее - административная процедура) является предоставление государственной услуги Управлением.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административной процедуры, является специалист, ответственный за размещение информации на информационных стендах, в средствах массового и электронного информирования (далее - специалист, ответственный за публичное информирование).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Специалист, ответственный за публичное информирование, осуществляет подготовку информации о государственной услуге на бумажном носителе и в электронном виде, которую направляет в установленном порядке для опубликования в средствах массовой информации, на странице Управления, размещенной на официальном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органов государственной власти области (далее - страница Управления в сети Интернет) (http://www.eao.ru/isp-vlast/upravlenie-po-okhrane-i-ispolzovaniyu-obektov-zhivotnogo-mira-pravitelstva-eao/), а также размещает данную информацию на информационном стенде Управления.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Информация о государственной услуге направляется для опубликования в средствах массовой информации и на странице Управления в сети Интернет вместе с сопроводительным письмом, которое подписывается начальником Управления.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- 3 рабочих дня.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Критерием принятия решений при выполнении административной процедуры является предоставление государственной услуги Управлением, а также необходимость обновления информации на информационных стендах Управления, в средствах массового и электронного информирования.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Результатом административной процедуры является направление в установленном порядке информации о государственной услуге для опубликования в средствах массовой информации, на странице Управления в сети Интернет, а также размещение данной информации на информационном стенде Управления.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Результат настоящей административной процедуры фиксируется: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при направлении информации о государственной услуге для публикации в средствах массовой информации и на странице Управления в сети Интернет - в сопроводительном письме;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при размещении информации на информационном стенде - на бумажном носителе.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3.2. Описание административных процедур по предоставлению государственной услуги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3.2.1. Перечень административных процедур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Предоставление государственной услуги включает в себя следующие административные процедуры: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1) прием и регистрацию ходатайства и прилагаемых к нему документов;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2) истребование дополнительных документов в рамках межведомственного взаимодействия;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3) рассмотрение ходатайства и документов, подготовку решения о предоставлении государственной услуги или об отказе в предоставлении государственной услуги и направление письма об отказе в рассмотрении ходатайства;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4) направление распоряжения правительства Еврейской автономной области о предоставлении либо об отказе в предоставлении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Блок-схема предоставления государственной услуги приведена в приложении 2 к настоящему административному регламенту.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3.2.2. Прием и регистрация ходатайства и прилагаемых к нему документов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по приему и регистрации ходатайства и прилагаемых к нему документов (далее - административная процедура) является обращение заявителя (представителя заявителя) в Управление с документами, предусмотренными в пункте 2.6.1 административного регламента.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Должностными лицами, ответственными за выполнение административной процедуры, являются специалист, ответственный за регистрацию корреспонденции, и специалист, ответственный за предоставление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 обращении заявителя (представителя заявителя) в Управление лично специалист, ответственный за предоставление государственной услуги: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проверяет документы, удостоверяющие его личность, а в случае обращения представителя заявителя - полномочия представителя заявителя;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проверяет представленный пакет документов на соответствие установленным законодательством требованиям.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 установлении фактов отсутствия необходимых документов, несоответствия представленных документов установленным законодательством требованиям специалист, ответственный за предоставление государственной услуги, уведомляет заявителя о наличии препятствий для предоставления государственной услуги, объясняет заявителю (представителю заявителя) содержание выявленных недостатков в представленных документах и предлагает принять меры по их устранению. Если недостатки, препятствующие приему документов, могут быть устранены в ходе приема, они устраняются незамедлительно;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- при необходимости снимает копии с подлинников документов, проставляет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заверительную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надпись, свою должность, личную подпись с ее расшифровкой и дату заверения, оригиналы возвращает заявителю.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Специалист, ответственный за регистрацию корреспонденции, регистрирует заявление и прилагаемые документы и передает начальнику Управления, который проставляет резолюцию на указанных документах и возвращает их специалисту, ответственному за предоставление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 обращении заявителя (представителя заявителя) в Управление посредством почтовой или электронной связи специалист, ответственный за регистрацию входящей корреспонденции: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регистрирует ходатайство и прилагаемые документы в установленном порядке;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- передает зарегистрированные ходатайство и прилагаемые документы начальнику Управления, который путем наложения письменной резолюции на заявлении назначает специалиста, ответственного за предоставление государственной услуги;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передает ходатайство с резолюцией начальника Управления на рассмотрение специалисту, ответственному за предоставление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составляет 3 рабочих дня с момента регистрации ходатайства.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Критерием принятия решений при приеме и регистрации ходатайства является обращение заявителя (представителя заявителя) в Управление с ходатайством и прилагаемыми документами.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Результатом административной процедуры является направление ходатайства и прилагаемых к нему документов с резолюцией начальника Управления на исполнение специалисту, ответственному за предоставление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Способом фиксации административной процедуры является регистрация ходатайства в установленном порядке.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3.2.3. Истребование дополнительных документов в рамках межведомственного взаимодействия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по истребованию дополнительных документов в рамках межведомственного взаимодействия (далее - административная процедура) является поступление ходатайства и прилагаемых документов с резолюцией начальника Управления специалисту, ответственному за предоставление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административной процедуры, является специалист, ответственный за предоставление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 целях установления наличия (отсутствия) оснований у заявителя на получение государственной услуги специалист, ответственный за предоставление государственной услуги, формирует запросы: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в Управление Федеральной службы государственной регистрации, кадастра и картографии по Еврейской автономной области;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в Управление Федеральной налоговой службы по Еврейской автономной области;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в Управление Федеральной службы по надзору в сфере природопользования (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Росприроднадзор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>) по Еврейской автономной области;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в управление природных ресурсов правительства Еврейской автономной области.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Запросы направляются с использованием региональной системы межведомственного информационного электронного взаимодействия.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 случае отсутствия возможности направления запросов посредством региональной системы межведомственного информационного электронного взаимодействия направление запросов может осуществляться следующими способами: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посредством почтовой связи;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по электронной почте;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с использованием региональной системы межведомственного информационного электронного взаимодействия;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факсом;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курьером.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Запросы, направляемые по почте (факсом, курьером), подписываются начальником Управления.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Запросы, направляемые по электронной почте, заверяются электронной цифровой подписью начальника Управления.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Запросы, направляемые с использованием региональной системы межведомственного информационного электронного взаимодействия, удостоверяются электронной цифровой подписью или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логин-паролем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>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составляет 5 рабочих дней.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Критерием принятия решений при выполнении административной процедуры является необходимость установления соответствия полномочий заявителя (представителя заявителя) и полноты состава документов, предусмотренных в приложении к постановлению правительства Еврейской автономной области от 08.06.2015 N 250-пп "О некоторых вопросах, связанных с переводом земель или земельных участков из одной категории в другую".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Результатом административной процедуры является направление запросов в: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Управление Федеральной службы государственной регистрации, кадастра и картографии по Еврейской автономной области;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Управление Федеральной налоговой службы по Еврейской автономной области;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Управление Федеральной службы по надзору в сфере природопользования (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Росприроднадзор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>) по Еврейской автономной области;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управление природных ресурсов правительства Еврейской автономной области.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Результат административной процедуры фиксируется: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при направлении запроса посредством почтовой связи (электронной почты, факсом, курьером) - в базе данных автоматизированной системы электронного документооборота Управления;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 направлении запроса с использованием системы межведомственного электронного взаимодействия - в региональной системе межведомственного информационного электронного взаимодействия.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3.2.4. Рассмотрение ходатайства и документов, подготовка решения о предоставлении государственной услуги или об отказе в предоставлении государственной услуги и направление письма об отказе в рассмотрении ходатайства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по рассмотрению документов, подготовке решения о предоставлении государственной услуги или об отказе в предоставлении государственной услуги и направлению письма об отказе в предоставлении государственной услуги (далее - административная процедура) является поступление в Управление: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из Управления Федеральной службы государственной регистрации, кадастра и картографии по Еврейской автономной области: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1) выписки из государственного кадастра недвижимости относительно сведений о земельном участке, перевод которого предполагается осуществить, или кадастрового паспорта такого земельного участка;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2) выписки из Единого государственного реестра недвижимости;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3) кадастровой справки о кадастровой стоимости земельного участка;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из Управления Федеральной налоговой службы по Еврейской автономной области выписки из Единого государственного реестра индивидуальных предпринимателей - для индивидуальных предпринимателей или выписки из Единого государственного реестра юридических лиц - для юридических лиц;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из Управления Федеральной службы по надзору в сфере природопользования (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Росприроднадзор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>) по Еврейской автономной области и управления природных ресурсов правительства Еврейской автономной области заключений экспертиз по оценке воздействия на окружающую среду намечаемой хозяйственной и иной деятельности, экологической экспертизы.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административной процедуры, является специалист, ответственный за предоставление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проводит проверку комплектности документов, представленных заявителем (представителем заявителя), а также устанавливает соответствие заявителя требованиям, необходимым для получения государственной услуги, на основании сведений, поступивших из: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Управления Федеральной службы государственной регистрации, кадастра и картографии по Еврейской автономной области;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Управления Федеральной налоговой службы по Еврейской автономной области;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- Управления Федеральной службы по надзору в сфере природопользования (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Росприроднадзор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>) по Еврейской автономной области;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управления природных ресурсов правительства Еврейской автономной области.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 случае выявления оснований для отказа в приеме ходатайства и прилагаемых к нему документов, предусмотренных в пункте 2.9 настоящего административного регламента, специалист, ответственный за предоставление государственной услуги, готовит проект письма об отказе в приеме, и согласовывает его с заместителем начальника Управления в течение трех дней, и передает на подпись начальнику Управления.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Подписанное начальником Управления письмо передается специалисту, ответственному за регистрацию корреспонденции, который регистрирует данное письмо в регистрационной карточке и вручает лично либо направляет посредством почтовой связи заявителю (представителю заявителя).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Письмо в электронной форме специалистом, ответственным за регистрацию корреспонденции, передается специалисту, ответственному за прием и отправку электронных сообщений, который направляет его посредством электронной связи заявителю (представителю заявителя).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 выявлении оснований для отказа в предоставлении государственной услуги, указанных в пункте 2.10.2 административного регламента, специалист, ответственный за предоставление государственной услуги, готовит проект распоряжения правительства Еврейской автономной области об отказе в переводе земель или земельных участков из одной категории в другую (далее - распоряжение правительства области об отказе в переводе).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В случае отсутствия оснований для отказа в предоставлении государственной услуги специалист, ответственный за предоставление государственной услуги, готовит проект распоряжения правительства Еврейской автономной области о переводе земель или земельных участков из одной категории в другую (далее - распоряжение правительства области о переводе).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Проект распоряжения правительства области о переводе либо об отказе в переводе передается специалистом, ответственным за предоставление государственной услуги, на согласование с соответствующими органами и структурными подразделениями правительства Еврейской автономной области и представляется для подписания губернатору Еврейской автономной области.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составляет сорок пять дней со дня поступления ходатайства и документов в Управление.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Критерием принятия решений при рассмотрении ходатайства и документов является наличие либо отсутствие оснований для предоставления либо отказа в предоставлении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Результат административной процедуры фиксируется в решении о предоставлении государственной услуги либо в письме об отказе в предоставлении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3.2.5. Направление распоряжения правительства Еврейской автономной области о предоставлении либо об отказе в предоставлении государственной услуги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по направлению распоряжения правительства Еврейской автономной области о переводе либо об отказе в переводе является поступление в Управление подписанного губернатором Еврейской автономной области распоряжения правительства Еврейской автономной области о переводе либо об отказе в переводе.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Должностным лицом, ответственным за направление распоряжения правительства Еврейской автономной области о переводе либо распоряжения об отказе в переводе, является специалист, ответственный за предоставление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Поступившее в Управление распоряжение правительства Еврейской автономной области о переводе либо об отказе в переводе с резолюцией начальника Управления передается специалистом, ответственным за регистрацию корреспонденции, который осуществляет его передачу специалисту, ответственному за предоставление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готовит в адрес заявителя (представителя заявителя) проект письма Управления о направлении распоряжения правительства Еврейской автономной области о переводе либо об отказе в переводе (далее - проект письма).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Проект письма передается на подпись начальнику Управления.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Подписанное начальником Управления письмо о направлении распоряжения правительства Еврейской автономной области о переводе либо об отказе в переводе регистрируется специалистом, ответственным за регистрацию корреспонденции, в регистрационной карточке и вместе с распоряжением правительства Еврейской автономной области о переводе либо об отказе в переводе вручается лично либо направляется посредством почтовой связи заявителю (представителю заявителя) в течение четырнадцати дней со дня принятия распоряжения правительства Еврейской автономной области о переводе либо об отказе в переводе.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Критерием принятия решений при направлении документов является подписанное распоряжение правительства Еврейской автономной области о переводе либо об отказе в переводе.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Результатом административной процедуры является выдача либо направление заявителю (представителю заявителя) письма с распоряжением правительства Еврейской автономной области о переводе либо об отказе в переводе.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Способом фиксации выполнения административного действия является заполнение регистрационной карточки специалистом, ответственным за регистрацию корреспонденции.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4. Формы контроля за исполнением административного регламента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4.1. Порядок осуществления текущего контроля за соблюдением и исполнением ответственными должностными лицами Управления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ими решений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Текущий контроль за соблюдением и исполнением должностными лицами Управления, ответственными за предоставление государственной услуги,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ими решений осуществляется начальником Управления (далее - текущий контроль).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 ходе текущего контроля проверяется: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соблюдение сроков исполнения административных процедур;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последовательность исполнения административных процедур;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правильность принятых решений при предоставлении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По результатам текущего контроля в случае выявления нарушений начальник Управления дает указания заместителю начальника Управления по устранению выявленных нарушений и контролирует их устранение.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Текущий контроль осуществляется в соответствии с периодичностью, устанавливаемой начальником Управления, но не реже одного раза в год.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Контроль за полнотой и качеством предоставления государственной услуги включает в себя проведение плановых и внеплановых проверок, выявление и устранение нарушений прав заявителей, рассмотрение обращений заявителей, содержащих жалобы на решения, действия (бездействие) должностных лиц Управления, принятие по данным обращениям решений и подготовку ответов заявителям по результатам рассмотрения обращений.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Для проведения проверки полноты и качества предоставления государственной услуги формируется комиссия, состав которой утверждается начальником Управления.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Результаты деятельности комиссии оформляются в виде акта, в котором отмечаются выявленные недостатки и предложения по их устранению.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Акт подписывается председателем и членами комиссии.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Плановые проверки осуществляются на основании годовых планов работы Управления.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Внеплановая проверка проводится по конкретному письменному обращению заявителя в Управление на решения, действия (бездействие) должностных лиц Управления во время предоставления государственной услуги либо в связи с истечением сроков, установленных для устранения ранее выявленных нарушений.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 проверке могут рассматриваться все вопросы, связанные с предоставлением государственной услуги (комплексные проверки), или вопросы, связанные с исполнением той или иной административной процедуры (тематические проверки).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О мерах, принятых в отношении виновных лиц, в течение 10 дней со дня принятия таких мер Управление сообщает в письменной форме заявителю, права и (или) законные интересы которого нарушены.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Управление может проводить с участием представителей общественности опросы, форумы и анкетирование получателей государственной услуги по вопросам удовлетворенности полнотой и качеством предоставления государственной услуги, соблюдения положений настоящего административного регламента, сроков и последовательности действий (административных процедур), предусмотренных настоящим административным регламентом.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4.3. Ответственность должностных лиц Управления за решения и действия (бездействие), принимаемые (осуществляемые) ими в ходе предоставления государственной услуги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Специалист, ответственный за регистрацию корреспонденции, несет ответственность за соблюдение сроков и последовательности выполнения административных процедур: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по приему и регистрации ходатайства и документов, поступивших от заявителя (представителя заявителя);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по приему и регистрации поступивших решений правительства Еврейской автономной области о переводе либо об отказе в переводе;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по передаче поступивших документов, указанных в настоящем подпункте, начальнику Управления на рассмотрение или наложение резолюции, а также их передаче специалисту, ответственному за предоставление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несет ответственность за: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соблюдение сроков и порядка предоставления информации заявителям и обеспечение доступа заявителей к сведениям о государственной услуге;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соблюдение сроков и порядка предоставления государственной услуги;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- правильность принятия решения о предоставлении государственной услуги или об отказе в предоставлении государственной услуги;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правильность и своевременность оформления проекта распоряжения правительства Еврейской автономной области о переводе либо об отказе в переводе.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Специалист, ответственный за прием и отправку электронных сообщений, несет ответственность за несвоевременную передачу документов специалисту, ответственному за регистрацию корреспонденции, а также за отправку результата обращения в форме электронного документа в установленные сроки.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Начальник Управления несет ответственность за: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соблюдение сроков и порядка предоставления государственной услуги;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правильность принятия решения о предоставлении государственной услуги, об отказе в предоставлении государственной услуги;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правильность и своевременность оформления проекта распоряжения правительства Еврейской автономной области о переводе либо об отказе в переводе.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Должностные лица Управления несут ответственность в соответствии с законодательством Российской Федерации за нарушение нормативных правовых актов и совершение противоправных действий при предоставлении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Ответственность должностных лиц Управления за решения, действия (бездействие), принимаемые (осуществляемые) в ходе предоставления государственной услуги, закрепляется в их должностных регламентах в соответствии с требованиями законодательства Российской Федерации.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4.4. Положения, характеризующие требования к порядку и формам контроля за предоставлением государственной услуги, в том числе со стороны заявителей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Требования к порядку и формам контроля за предоставлением государственной услуги включают в себя: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рассмотрение всех вопросов, связанных с предоставлением государственной услуги, при проведении текущего контроля и плановых проверок полноты и качества предоставления государственной услуги;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рассмотрение отдельных вопросов при проведении внеплановых проверок полноты и качества предоставления государственной услуги;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выявление и устранение нарушений прав заявителей;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рассмотрение, принятие решений и подготовку ответов на обращения заявителей, содержащие жалобы на решения, действия (бездействие) должностных лиц Управления.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Заявители в рамках контроля за предоставлением государственной услуги: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вправе представлять дополнительные документы и материалы либо обращаться с просьбой об их истребовании;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знакомиться с документами и материалами по вопросам предоставления государственной услуги, если это не затрагивает права, свободы и законные интересы других лиц;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обращаться с жалобой на принятое решение или на действия (бездействие) должностных лиц Управления в ходе предоставления государственной услуги в досудебном (внесудебном) порядке в соответствии с законодательством.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Должностные лица Управления обязаны: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принять и в установленные законодательством сроки рассмотреть жалобы заявителей на действия (бездействие) специалистов Управления, а также принимаемые ими решения при предоставлении государственной услуги;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предоставлять дополнительные документы и материалы при обращении заявителя с просьбой об их истребовании;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предоставить заявителю возможность ознакомиться с документами и материалами по вопросам предоставления государственной услуги, если это не затрагивает права, свободы и законные интересы других лиц.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5. Досудебный (внесудебный) порядок обжалования решений и действий (бездействия) Управления, а также его должностных лиц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5.1. Информация для заявителя о его праве подать жалобу на решения и (или) действия (бездействие) Управления и (или) его должностных лиц, государственных служащих при предоставлении государственной услуги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Действия (бездействие) и решения, принятые (осуществленные) в ходе предоставления государственной услуги, могут быть обжалованы заявителем (представителем заявителя) в досудебном (внесудебном) порядке.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5.2. Предмет жалобы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Заявитель может обратиться с жалобой на решения и (или) действия (бездействие) Управления и (или) его должностных лиц, государственных служащих при предоставлении государственной услуги (далее - жалоба), в том числе в следующих случаях: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нарушение срока регистрации запроса заявителя о предоставлении государственной услуги;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нарушение срока предоставления государственной услуги;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требование у заявителя документов, не предусмотренных нормативными правовыми актами Российской Федерации, нормативными правовыми актами Еврейской автономной области для предоставления государственной услуги, у заявителя;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Еврейской автономной области;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затребование с заявителя при предоставлении государственной услуги платы, не предусмотренной нормативными правовыми актами Российской Федерации и областными нормативными правовыми актами;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отказ Управления, должностного лица Управления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5.3. Органы исполнительной власти и уполномоченные на рассмотрение жалобы должностные лица, которым может быть направлена жалоба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Жалоба рассматривается начальником Управления на действия (бездействие) и решения, принятые (осуществленные) в ходе предоставления государственной услуги должностными лицами Управления, ответственными за предоставление государственной услуги.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5.4. Порядок подачи и рассмотрения жалобы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Жалоба подается в письменной форме на бумажном носителе, в электронной форме в Управление.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Жалоба должна содержать: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наименование Управления, должностного лица Управления либо государственного служащего, решения и действия (бездействие) которых обжалуются;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-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</w:t>
      </w:r>
      <w:r w:rsidRPr="00941E76">
        <w:rPr>
          <w:rFonts w:ascii="Times New Roman" w:hAnsi="Times New Roman" w:cs="Times New Roman"/>
          <w:sz w:val="24"/>
          <w:szCs w:val="24"/>
        </w:rPr>
        <w:lastRenderedPageBreak/>
        <w:t>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сведения об обжалуемых решениях и действиях (бездействии) Управления, должностного лица Управления либо государственного служащего;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доводы, на основании которых заявитель не согласен с решением и действиями (бездействием) Управления, должностного лица Управления либо государственного служащего.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Рассмотрение жалобы осуществляется в порядке, установленном статьей 11.2 Федерального закона от 27.07.2010 N 210-ФЗ "Об организации предоставления государственных и муниципальных услуг".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5.5. Сроки рассмотрения жалобы (претензии)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Жалоба, поступившая в Управление, подлежит рассмотрению начальником Управления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5.6. Исчерпывающий перечень оснований для приостановления рассмотрения жалобы и случаев, когда ответ на жалобу не дается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Жалоба может быть оставлена без ответа в случаях и в порядке, установленных Федеральным законом от 02.05.2006 N 59-ФЗ "О порядке рассмотрения обращений граждан Российской Федерации".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Уведомление либо сообщение об оставлении жалобы без ответа с указанием причин направляется заявителю в случаях и в сроки, установленные статьей 11 Федерального закона от 02.05.2006 N 59-ФЗ "О порядке рассмотрения обращений граждан Российской Федерации".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Основания для приостановления рассмотрения жалобы законодательством не предусмотрены.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5.7. Результат рассмотрения жалобы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По результатам рассмотрения жалобы начальник Управления принимает одно из следующих решений: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удовлетворяет жалобу, в том числе в форме отмены принятого решения, исправления допущенных Управлением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Еврейской автономной области, а также в иных формах;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отказывает в удовлетворении жалобы.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 случае установления в ходе или по результатам рассмотрения жалобы признаков состава административного правонарушения, предусмотренного статьей 5.63 Кодекса Российской Федерации об административных правонарушениях, или признаков состава преступления начальник Управления незамедлительно направляет соответствующие материалы в органы прокуратуры.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5.8. Порядок информирования заявителя о результатах рассмотрения жалобы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Не позднее дня, следующего за днем принятия решения, одного из указанных решений,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5.9. Порядок обжалования решения по жалобе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Обжалование решения по жалобе, принятого начальником Управления, осуществляется в соответствии с законодательством Российской Федерации.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5.10. Право заявителя на получение информации и документов, необходимых для обоснования и рассмотрения жалобы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Заявитель имеет право на получение информации и документов, необходимых для обоснования и рассмотрения его жалобы.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5.11. Способы информирования заявителей о порядке подачи и рассмотрения жалобы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Информация о порядке подачи и рассмотрения жалобы предоставляется: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по личному обращению заявителя в Управление;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по письменным обращениям заявителя в Управление посредством почтовой и электронной связи;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- с использованием средств телефонной связи.</w:t>
      </w:r>
    </w:p>
    <w:p w:rsid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1E76">
        <w:rPr>
          <w:rFonts w:ascii="Times New Roman" w:hAnsi="Times New Roman" w:cs="Times New Roman"/>
          <w:b/>
          <w:sz w:val="24"/>
          <w:szCs w:val="24"/>
        </w:rPr>
        <w:lastRenderedPageBreak/>
        <w:t>Приложение 1. Ходатайство о переводе земель особо охраняемых территорий и объектов или земельных участков в составе таких земель в другую категорию, а также переводе земель или земельных участков в составе таких земель из других категорий в земли особо.</w:t>
      </w:r>
    </w:p>
    <w:p w:rsidR="00941E76" w:rsidRPr="00941E76" w:rsidRDefault="00941E76" w:rsidP="00941E7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jc w:val="right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Приложение 1</w:t>
      </w:r>
    </w:p>
    <w:p w:rsidR="00941E76" w:rsidRPr="00941E76" w:rsidRDefault="00941E76" w:rsidP="00941E76">
      <w:pPr>
        <w:jc w:val="right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         Начальнику управления по охране 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         использованию  объектов животного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         мира   правительства    Еврейской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         автономной области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Ходатайство &lt;**&gt;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о переводе земель особо охраняемых территорий и объектов или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земельных участков в составе таких земель в другую категорию,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а также переводе земель или земельных участков в составе таких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земель из других категорий в земли особо охраняемых территорий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 xml:space="preserve">    и объектов, за исключением земель или земельных участков в составе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таких земель, находящихся в собственности Российской Федерации,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муниципальной или частной собственности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В   соответствии   с   Федеральным  законом   от  21.12.2004   N 172-ФЗ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"О переводе земель или земельных участков из одной категории в другую"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__________________________________________________, ИНН __________________,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(наименование юридического лица)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 лице ____________________________________________________________________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  (ФИО,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должность представителя юридического лица)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адрес заявителя: __________________________________________________________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ходатайствует  о  переводе  земельного  участка площадью ____________ кв. м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 кадастровым номером: ___________________________________________________,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местоположение земельного участка _________________________________________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из категории земель "Земли ________________________________________________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__________________________________________________________________________"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 земли "__________________________________________________________________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(указывается категория земель,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_________________________________________________________________________",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перевод в которую осуществляется)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 целях ___________________________________________________________________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(указываются случаи, предусмотренные пунктом 1 статьи 7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Федерального закона от 21.12.2004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N 172-ФЗ "О переводе земель или земельных участков из одной категории в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другую")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 связи с _________________________________________________________________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(обоснование необходимости использования земельного участка в составе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испрашиваемой категории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земель, несовместимого с нахождением в составе земель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сельскохозяйственного назначения;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обоснование отсутствия иных вариантов использования земельных участков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из других категорий земель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для испрашиваемых целей на основании пункта 1 статьи 7 Федерального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закона от 21.12.2004 N 172-ФЗ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"О переводе земель или земельных участков из одной категории в другую"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Сведения о правообладателе (правообладателях): ____________________________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(указывается правообладатель (правообладатели) земельного участка,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вид права, правоустанавливающие документы и их реквизиты)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Представитель заявителя __________________________________________________,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(ФИО уполномоченного представлять интересы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        заявителя,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серия и номер документа, удостоверяющего личность представителя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заявителя,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вид документа: ____________________________________________________________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с указанием реквизитов документа, удостоверяющего эти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     полномочия)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Перечень документов, прилагаемых к ходатайству: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1. ________________________________________________ на ____ л. в ____ экз.;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2. ________________________________________________ на ____ л. в ____ экз.;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3. ________________________________________________ на ____ л. в ____ экз.;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4. ________________________________________________ на ____ л. в ____ экз.;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5. ________________________________________________ на ____ л. в ____ экз.;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6. ________________________________________________ на ____ л. в ____ экз.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______________________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(контактный телефон)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__________________________________________     ____________________________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(подпись заявителя, представителя              (расшифровка подписи)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заявителя)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lastRenderedPageBreak/>
        <w:t>М.П.                                     "____" _________________ 20 ___ г.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--------------------------------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&lt;**&gt; Заявитель - юридическое лицо</w:t>
      </w:r>
    </w:p>
    <w:p w:rsid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F625F9" w:rsidRPr="00941E76" w:rsidRDefault="00F625F9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F625F9" w:rsidRDefault="00941E76" w:rsidP="00F625F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25F9">
        <w:rPr>
          <w:rFonts w:ascii="Times New Roman" w:hAnsi="Times New Roman" w:cs="Times New Roman"/>
          <w:b/>
          <w:sz w:val="24"/>
          <w:szCs w:val="24"/>
        </w:rPr>
        <w:t xml:space="preserve">Приложение 2. Блок-схема последовательности административных действий при предоставлении государственной услуги "Прием и рассмотрение </w:t>
      </w:r>
      <w:proofErr w:type="spellStart"/>
      <w:r w:rsidRPr="00F625F9">
        <w:rPr>
          <w:rFonts w:ascii="Times New Roman" w:hAnsi="Times New Roman" w:cs="Times New Roman"/>
          <w:b/>
          <w:sz w:val="24"/>
          <w:szCs w:val="24"/>
        </w:rPr>
        <w:t>ходотайств</w:t>
      </w:r>
      <w:proofErr w:type="spellEnd"/>
      <w:r w:rsidRPr="00F625F9">
        <w:rPr>
          <w:rFonts w:ascii="Times New Roman" w:hAnsi="Times New Roman" w:cs="Times New Roman"/>
          <w:b/>
          <w:sz w:val="24"/>
          <w:szCs w:val="24"/>
        </w:rPr>
        <w:t xml:space="preserve"> о переводе земель особо охраняемых территорий и объектов или земельных участков в составе таких земель...</w:t>
      </w:r>
    </w:p>
    <w:p w:rsidR="00941E76" w:rsidRPr="00F625F9" w:rsidRDefault="00941E76" w:rsidP="00F625F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1E76" w:rsidRPr="00F625F9" w:rsidRDefault="00941E76" w:rsidP="00F625F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jc w:val="right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Приложение 2</w:t>
      </w:r>
    </w:p>
    <w:p w:rsidR="00941E76" w:rsidRPr="00941E76" w:rsidRDefault="00941E76" w:rsidP="00F625F9">
      <w:pPr>
        <w:jc w:val="right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jc w:val="center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БЛОК-СХЕМА ПОСЛЕДОВАТЕЛЬНОСТИ АДМИНИСТРАТИВНЫХ ДЕЙСТВИЙ ПРИ ПРЕДОСТАВЛЕНИИ ГОСУДАРСТВЕННОЙ УСЛУГИ "ПРИЕМ И РАССМОТРЕНИЕ ХОДОТАЙСТВ О ПЕРЕВОДЕ ЗЕМЕЛЬ ОСОБО ОХРАНЯЕМЫХ ТЕРРИТОРИЙ И ОБЪЕКТОВ ИЛИ ЗЕМЕЛЬНЫХ УЧАСТКОВ В СОСТАВЕ ТАКИХ ЗЕМЕЛЬ В ДРУГУЮ КАТЕГОРИЮ, А ТАКЖЕ ПЕРЕВОДЕ ЗЕМЕЛЬ ИЛИ ЗЕМЕЛЬНЫХ УЧАСТКОВ В СОСТАВЕ ТАКИХ ЗЕМЕЛЬ ИЗ ДРУГИХ КАТЕГОРИЙ В ЗЕМЛИ ОСОБО ОХРАНЯЕМЫХ ТЕРРИТОРИЙ И ОБЪЕКТОВ, ЗА ИСКЛЮЧЕНИЕМ ЗЕМЕЛЬ ИЛИ ЗЕМЕЛЬНЫХ УЧАСТКОВ В СОСТАВЕ ТАКИХ ЗЕМЕЛЬ, НАХОДЯЩИХСЯ В СОБСТВЕННОСТИ РОССИЙСКОЙ ФЕДЕРАЦИИ, МУНИЦИПАЛЬНОЙ ИЛИ ЧАСТНОЙ СОБСТВЕННОСТИ"</w:t>
      </w: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941E76">
      <w:pPr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 w:rsidR="00F625F9">
        <w:rPr>
          <w:rFonts w:ascii="Times New Roman" w:hAnsi="Times New Roman" w:cs="Times New Roman"/>
          <w:sz w:val="24"/>
          <w:szCs w:val="24"/>
        </w:rPr>
        <w:t>══════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Предоставление заявителем в Управление ходатайства и прилагаемых к нему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                              документов      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F625F9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</w:t>
      </w:r>
      <w:r w:rsidR="00941E76" w:rsidRPr="00941E76">
        <w:rPr>
          <w:rFonts w:ascii="Times New Roman" w:hAnsi="Times New Roman" w:cs="Times New Roman"/>
          <w:sz w:val="24"/>
          <w:szCs w:val="24"/>
        </w:rPr>
        <w:t>══┬═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════════════════════════════════┬════════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V                        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V</w:t>
      </w:r>
      <w:proofErr w:type="spellEnd"/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F625F9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┌═════┴════════════════</w:t>
      </w:r>
      <w:r w:rsidR="00941E76" w:rsidRPr="00941E76">
        <w:rPr>
          <w:rFonts w:ascii="Times New Roman" w:hAnsi="Times New Roman" w:cs="Times New Roman"/>
          <w:sz w:val="24"/>
          <w:szCs w:val="24"/>
        </w:rPr>
        <w:t xml:space="preserve">   ┌═══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═════════════┴═════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 Лично или через представителя   │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 Почтовой (электронной) связью  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F625F9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└═════┬════════════════</w:t>
      </w:r>
      <w:r w:rsidR="00941E76" w:rsidRPr="00941E76">
        <w:rPr>
          <w:rFonts w:ascii="Times New Roman" w:hAnsi="Times New Roman" w:cs="Times New Roman"/>
          <w:sz w:val="24"/>
          <w:szCs w:val="24"/>
        </w:rPr>
        <w:t xml:space="preserve">   └═══</w:t>
      </w:r>
      <w:r>
        <w:rPr>
          <w:rFonts w:ascii="Times New Roman" w:hAnsi="Times New Roman" w:cs="Times New Roman"/>
          <w:sz w:val="24"/>
          <w:szCs w:val="24"/>
        </w:rPr>
        <w:t>═════┬═════════════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V                         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V</w:t>
      </w:r>
      <w:proofErr w:type="spellEnd"/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F625F9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┌═════┴═════════════════════════┴══════════════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    Прием и регистрация ходатайства и прилагаемых к нему документов    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└═══</w:t>
      </w:r>
      <w:r w:rsidR="00F625F9">
        <w:rPr>
          <w:rFonts w:ascii="Times New Roman" w:hAnsi="Times New Roman" w:cs="Times New Roman"/>
          <w:sz w:val="24"/>
          <w:szCs w:val="24"/>
        </w:rPr>
        <w:t>════════</w:t>
      </w:r>
      <w:r w:rsidRPr="00941E76">
        <w:rPr>
          <w:rFonts w:ascii="Times New Roman" w:hAnsi="Times New Roman" w:cs="Times New Roman"/>
          <w:sz w:val="24"/>
          <w:szCs w:val="24"/>
        </w:rPr>
        <w:t>═┬═════</w:t>
      </w:r>
      <w:r w:rsidR="00F625F9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    V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┌═══</w:t>
      </w:r>
      <w:r w:rsidR="00F625F9">
        <w:rPr>
          <w:rFonts w:ascii="Times New Roman" w:hAnsi="Times New Roman" w:cs="Times New Roman"/>
          <w:sz w:val="24"/>
          <w:szCs w:val="24"/>
        </w:rPr>
        <w:t>════════</w:t>
      </w:r>
      <w:r w:rsidRPr="00941E76">
        <w:rPr>
          <w:rFonts w:ascii="Times New Roman" w:hAnsi="Times New Roman" w:cs="Times New Roman"/>
          <w:sz w:val="24"/>
          <w:szCs w:val="24"/>
        </w:rPr>
        <w:t>═┴═══════════════════════════════</w:t>
      </w:r>
      <w:r w:rsidR="00F625F9">
        <w:rPr>
          <w:rFonts w:ascii="Times New Roman" w:hAnsi="Times New Roman" w:cs="Times New Roman"/>
          <w:sz w:val="24"/>
          <w:szCs w:val="24"/>
        </w:rPr>
        <w:t>════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   Истребование дополнительных документов в рамках межведомственного   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                            взаимодействия                     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└═</w:t>
      </w:r>
      <w:r w:rsidR="00F625F9">
        <w:rPr>
          <w:rFonts w:ascii="Times New Roman" w:hAnsi="Times New Roman" w:cs="Times New Roman"/>
          <w:sz w:val="24"/>
          <w:szCs w:val="24"/>
        </w:rPr>
        <w:t>════════</w:t>
      </w:r>
      <w:r w:rsidRPr="00941E76">
        <w:rPr>
          <w:rFonts w:ascii="Times New Roman" w:hAnsi="Times New Roman" w:cs="Times New Roman"/>
          <w:sz w:val="24"/>
          <w:szCs w:val="24"/>
        </w:rPr>
        <w:t>═══┬═════</w:t>
      </w:r>
      <w:r w:rsidR="00F625F9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    V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┌═</w:t>
      </w:r>
      <w:r w:rsidR="00F625F9">
        <w:rPr>
          <w:rFonts w:ascii="Times New Roman" w:hAnsi="Times New Roman" w:cs="Times New Roman"/>
          <w:sz w:val="24"/>
          <w:szCs w:val="24"/>
        </w:rPr>
        <w:t>════════</w:t>
      </w:r>
      <w:r w:rsidRPr="00941E76">
        <w:rPr>
          <w:rFonts w:ascii="Times New Roman" w:hAnsi="Times New Roman" w:cs="Times New Roman"/>
          <w:sz w:val="24"/>
          <w:szCs w:val="24"/>
        </w:rPr>
        <w:t>═══┴═════</w:t>
      </w:r>
      <w:r w:rsidR="00F625F9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      Рассмотрение ходатайства и документов, подготовка решения о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 предоставлении государственной услуги или об отказе в предоставлении  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                        государственной услуги           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       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F625F9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└═══</w:t>
      </w:r>
      <w:r w:rsidR="00941E76" w:rsidRPr="00941E76">
        <w:rPr>
          <w:rFonts w:ascii="Times New Roman" w:hAnsi="Times New Roman" w:cs="Times New Roman"/>
          <w:sz w:val="24"/>
          <w:szCs w:val="24"/>
        </w:rPr>
        <w:t>══┬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════════════════════════════════┬═══════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V                              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V</w:t>
      </w:r>
      <w:proofErr w:type="spellEnd"/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F625F9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┌═════┴════════════════</w:t>
      </w:r>
      <w:r w:rsidR="00941E76" w:rsidRPr="00941E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41E76" w:rsidRPr="00941E76">
        <w:rPr>
          <w:rFonts w:ascii="Times New Roman" w:hAnsi="Times New Roman" w:cs="Times New Roman"/>
          <w:sz w:val="24"/>
          <w:szCs w:val="24"/>
        </w:rPr>
        <w:t xml:space="preserve"> ┌═══</w:t>
      </w:r>
      <w:r>
        <w:rPr>
          <w:rFonts w:ascii="Times New Roman" w:hAnsi="Times New Roman" w:cs="Times New Roman"/>
          <w:sz w:val="24"/>
          <w:szCs w:val="24"/>
        </w:rPr>
        <w:t>══════════┴═════════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Направление решение об отказе в  │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    Направление распоряжения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    рассмотрении ходатайства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│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│правительства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Еврейской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автономной│</w:t>
      </w:r>
      <w:proofErr w:type="spellEnd"/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F625F9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└═════┬════════════════ </w:t>
      </w:r>
      <w:r w:rsidR="00941E76" w:rsidRPr="00941E76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941E76" w:rsidRPr="00941E76">
        <w:rPr>
          <w:rFonts w:ascii="Times New Roman" w:hAnsi="Times New Roman" w:cs="Times New Roman"/>
          <w:sz w:val="24"/>
          <w:szCs w:val="24"/>
        </w:rPr>
        <w:t>│области</w:t>
      </w:r>
      <w:proofErr w:type="spellEnd"/>
      <w:r w:rsidR="00941E76" w:rsidRPr="00941E76">
        <w:rPr>
          <w:rFonts w:ascii="Times New Roman" w:hAnsi="Times New Roman" w:cs="Times New Roman"/>
          <w:sz w:val="24"/>
          <w:szCs w:val="24"/>
        </w:rPr>
        <w:t xml:space="preserve"> о переводе либо об отказе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41E76" w:rsidRPr="00941E76"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V             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│в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переводе земель особо охраняемых</w:t>
      </w:r>
      <w:r w:rsidR="00F625F9">
        <w:rPr>
          <w:rFonts w:ascii="Times New Roman" w:hAnsi="Times New Roman" w:cs="Times New Roman"/>
          <w:sz w:val="24"/>
          <w:szCs w:val="24"/>
        </w:rPr>
        <w:t xml:space="preserve">  </w:t>
      </w:r>
      <w:r w:rsidRPr="00941E76">
        <w:rPr>
          <w:rFonts w:ascii="Times New Roman" w:hAnsi="Times New Roman" w:cs="Times New Roman"/>
          <w:sz w:val="24"/>
          <w:szCs w:val="24"/>
        </w:rPr>
        <w:t>│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F625F9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┌══════┴═══════════════  </w:t>
      </w:r>
      <w:r w:rsidR="00941E76" w:rsidRPr="00941E76">
        <w:rPr>
          <w:rFonts w:ascii="Times New Roman" w:hAnsi="Times New Roman" w:cs="Times New Roman"/>
          <w:sz w:val="24"/>
          <w:szCs w:val="24"/>
        </w:rPr>
        <w:t xml:space="preserve">   │    территорий и объектов или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941E76" w:rsidRPr="00941E76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Вручение лично либо направление  │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│земельных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участков в составе таких</w:t>
      </w:r>
      <w:r w:rsidR="00F625F9">
        <w:rPr>
          <w:rFonts w:ascii="Times New Roman" w:hAnsi="Times New Roman" w:cs="Times New Roman"/>
          <w:sz w:val="24"/>
          <w:szCs w:val="24"/>
        </w:rPr>
        <w:t xml:space="preserve">  </w:t>
      </w:r>
      <w:r w:rsidRPr="00941E76">
        <w:rPr>
          <w:rFonts w:ascii="Times New Roman" w:hAnsi="Times New Roman" w:cs="Times New Roman"/>
          <w:sz w:val="24"/>
          <w:szCs w:val="24"/>
        </w:rPr>
        <w:t>│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F625F9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│посредством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почтовой</w:t>
      </w:r>
      <w:r w:rsidR="00941E76" w:rsidRPr="00941E76">
        <w:rPr>
          <w:rFonts w:ascii="Times New Roman" w:hAnsi="Times New Roman" w:cs="Times New Roman"/>
          <w:sz w:val="24"/>
          <w:szCs w:val="24"/>
        </w:rPr>
        <w:t xml:space="preserve">(электронной)│   </w:t>
      </w:r>
      <w:proofErr w:type="spellStart"/>
      <w:r w:rsidR="00941E76" w:rsidRPr="00941E76">
        <w:rPr>
          <w:rFonts w:ascii="Times New Roman" w:hAnsi="Times New Roman" w:cs="Times New Roman"/>
          <w:sz w:val="24"/>
          <w:szCs w:val="24"/>
        </w:rPr>
        <w:t>│земель</w:t>
      </w:r>
      <w:proofErr w:type="spellEnd"/>
      <w:r w:rsidR="00941E76" w:rsidRPr="00941E76">
        <w:rPr>
          <w:rFonts w:ascii="Times New Roman" w:hAnsi="Times New Roman" w:cs="Times New Roman"/>
          <w:sz w:val="24"/>
          <w:szCs w:val="24"/>
        </w:rPr>
        <w:t xml:space="preserve"> в другую категорию, а также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41E76" w:rsidRPr="00941E76">
        <w:rPr>
          <w:rFonts w:ascii="Times New Roman" w:hAnsi="Times New Roman" w:cs="Times New Roman"/>
          <w:sz w:val="24"/>
          <w:szCs w:val="24"/>
        </w:rPr>
        <w:t>│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│  связи заявителю (представителю</w:t>
      </w:r>
      <w:r w:rsidR="00F625F9">
        <w:rPr>
          <w:rFonts w:ascii="Times New Roman" w:hAnsi="Times New Roman" w:cs="Times New Roman"/>
          <w:sz w:val="24"/>
          <w:szCs w:val="24"/>
        </w:rPr>
        <w:t xml:space="preserve">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│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 переводе земель или земельных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заявителя) письма Управления об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│участков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в составе таких земель из</w:t>
      </w:r>
      <w:r w:rsidR="00F625F9">
        <w:rPr>
          <w:rFonts w:ascii="Times New Roman" w:hAnsi="Times New Roman" w:cs="Times New Roman"/>
          <w:sz w:val="24"/>
          <w:szCs w:val="24"/>
        </w:rPr>
        <w:t xml:space="preserve">   </w:t>
      </w:r>
      <w:r w:rsidRPr="00941E76">
        <w:rPr>
          <w:rFonts w:ascii="Times New Roman" w:hAnsi="Times New Roman" w:cs="Times New Roman"/>
          <w:sz w:val="24"/>
          <w:szCs w:val="24"/>
        </w:rPr>
        <w:t>│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│отказе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в рассмотрении ходатайства </w:t>
      </w:r>
      <w:r w:rsidR="00F625F9">
        <w:rPr>
          <w:rFonts w:ascii="Times New Roman" w:hAnsi="Times New Roman" w:cs="Times New Roman"/>
          <w:sz w:val="24"/>
          <w:szCs w:val="24"/>
        </w:rPr>
        <w:t xml:space="preserve">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 других категорий в земли особо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│о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переводе земель особо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охраняемых│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│охраняемых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территорий и объектов,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   территорий и объектов или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│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   за исключением земель или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│земельных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участков в составе таких</w:t>
      </w:r>
      <w:r w:rsidR="00F625F9">
        <w:rPr>
          <w:rFonts w:ascii="Times New Roman" w:hAnsi="Times New Roman" w:cs="Times New Roman"/>
          <w:sz w:val="24"/>
          <w:szCs w:val="24"/>
        </w:rPr>
        <w:t xml:space="preserve">  </w:t>
      </w:r>
      <w:r w:rsidRPr="00941E76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│земельных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участков в составе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таких│</w:t>
      </w:r>
      <w:proofErr w:type="spellEnd"/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│земель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в другую категорию, а также</w:t>
      </w:r>
      <w:r w:rsidR="00F625F9">
        <w:rPr>
          <w:rFonts w:ascii="Times New Roman" w:hAnsi="Times New Roman" w:cs="Times New Roman"/>
          <w:sz w:val="24"/>
          <w:szCs w:val="24"/>
        </w:rPr>
        <w:t xml:space="preserve">  </w:t>
      </w:r>
      <w:r w:rsidRPr="00941E76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     земель, находящихся в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 переводе земель или земельных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│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    собственности Российской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│участков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в составе таких земель из</w:t>
      </w:r>
      <w:r w:rsidR="00F625F9">
        <w:rPr>
          <w:rFonts w:ascii="Times New Roman" w:hAnsi="Times New Roman" w:cs="Times New Roman"/>
          <w:sz w:val="24"/>
          <w:szCs w:val="24"/>
        </w:rPr>
        <w:t xml:space="preserve">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  Федерации, муниципальной или  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 других категорий в земли особо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│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     частной собственности 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│охраняемых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территорий </w:t>
      </w:r>
      <w:r w:rsidR="00F625F9">
        <w:rPr>
          <w:rFonts w:ascii="Times New Roman" w:hAnsi="Times New Roman" w:cs="Times New Roman"/>
          <w:sz w:val="24"/>
          <w:szCs w:val="24"/>
        </w:rPr>
        <w:t>и объектов, │   └══════</w:t>
      </w:r>
      <w:r w:rsidRPr="00941E76">
        <w:rPr>
          <w:rFonts w:ascii="Times New Roman" w:hAnsi="Times New Roman" w:cs="Times New Roman"/>
          <w:sz w:val="24"/>
          <w:szCs w:val="24"/>
        </w:rPr>
        <w:t>═┬═══════════</w:t>
      </w:r>
      <w:r w:rsidR="00F625F9">
        <w:rPr>
          <w:rFonts w:ascii="Times New Roman" w:hAnsi="Times New Roman" w:cs="Times New Roman"/>
          <w:sz w:val="24"/>
          <w:szCs w:val="24"/>
        </w:rPr>
        <w:t>════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   за исключением земель или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 │        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     V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│земельных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участков в</w:t>
      </w:r>
      <w:r w:rsidR="00F625F9">
        <w:rPr>
          <w:rFonts w:ascii="Times New Roman" w:hAnsi="Times New Roman" w:cs="Times New Roman"/>
          <w:sz w:val="24"/>
          <w:szCs w:val="24"/>
        </w:rPr>
        <w:t xml:space="preserve"> составе </w:t>
      </w:r>
      <w:proofErr w:type="spellStart"/>
      <w:r w:rsidR="00F625F9">
        <w:rPr>
          <w:rFonts w:ascii="Times New Roman" w:hAnsi="Times New Roman" w:cs="Times New Roman"/>
          <w:sz w:val="24"/>
          <w:szCs w:val="24"/>
        </w:rPr>
        <w:t>таких│</w:t>
      </w:r>
      <w:proofErr w:type="spellEnd"/>
      <w:r w:rsidR="00F625F9">
        <w:rPr>
          <w:rFonts w:ascii="Times New Roman" w:hAnsi="Times New Roman" w:cs="Times New Roman"/>
          <w:sz w:val="24"/>
          <w:szCs w:val="24"/>
        </w:rPr>
        <w:t xml:space="preserve">   ┌════════┴══════════════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     земель, находящихся в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│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Вручение лично либо направление 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    собственности Российской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│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   посредством почтовой связи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│</w:t>
      </w:r>
      <w:r w:rsidR="00F625F9">
        <w:rPr>
          <w:rFonts w:ascii="Times New Roman" w:hAnsi="Times New Roman" w:cs="Times New Roman"/>
          <w:sz w:val="24"/>
          <w:szCs w:val="24"/>
        </w:rPr>
        <w:t xml:space="preserve">   Федерации, муниципальной или</w:t>
      </w:r>
      <w:r w:rsidRPr="00941E76">
        <w:rPr>
          <w:rFonts w:ascii="Times New Roman" w:hAnsi="Times New Roman" w:cs="Times New Roman"/>
          <w:sz w:val="24"/>
          <w:szCs w:val="24"/>
        </w:rPr>
        <w:t xml:space="preserve">  │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   распоряжения правительства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 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│      частной собственности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 │   </w:t>
      </w:r>
      <w:proofErr w:type="spellStart"/>
      <w:r w:rsidRPr="00941E7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 Еврейской автономной области:</w:t>
      </w:r>
      <w:r w:rsidR="00F625F9">
        <w:rPr>
          <w:rFonts w:ascii="Times New Roman" w:hAnsi="Times New Roman" w:cs="Times New Roman"/>
          <w:sz w:val="24"/>
          <w:szCs w:val="24"/>
        </w:rPr>
        <w:t xml:space="preserve">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>└═══</w:t>
      </w:r>
      <w:r w:rsidR="00F625F9">
        <w:rPr>
          <w:rFonts w:ascii="Times New Roman" w:hAnsi="Times New Roman" w:cs="Times New Roman"/>
          <w:sz w:val="24"/>
          <w:szCs w:val="24"/>
        </w:rPr>
        <w:t xml:space="preserve">═══════════════════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 │    - заявителю (представителю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│           заявителя);    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</w:t>
      </w:r>
      <w:r w:rsidR="00F625F9">
        <w:rPr>
          <w:rFonts w:ascii="Times New Roman" w:hAnsi="Times New Roman" w:cs="Times New Roman"/>
          <w:sz w:val="24"/>
          <w:szCs w:val="24"/>
        </w:rPr>
        <w:t xml:space="preserve"> </w:t>
      </w:r>
      <w:r w:rsidRPr="00941E76"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│ -</w:t>
      </w:r>
      <w:r w:rsidR="00F625F9">
        <w:rPr>
          <w:rFonts w:ascii="Times New Roman" w:hAnsi="Times New Roman" w:cs="Times New Roman"/>
          <w:sz w:val="24"/>
          <w:szCs w:val="24"/>
        </w:rPr>
        <w:t xml:space="preserve"> Управлению Федеральной </w:t>
      </w:r>
      <w:proofErr w:type="spellStart"/>
      <w:r w:rsidR="00F625F9">
        <w:rPr>
          <w:rFonts w:ascii="Times New Roman" w:hAnsi="Times New Roman" w:cs="Times New Roman"/>
          <w:sz w:val="24"/>
          <w:szCs w:val="24"/>
        </w:rPr>
        <w:t>службы</w:t>
      </w:r>
      <w:r w:rsidRPr="00941E76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941E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    │   государственной регистрации,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  │    кадастра и картографии по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│   Еврейской автономной области </w:t>
      </w:r>
      <w:r w:rsidR="00F625F9">
        <w:rPr>
          <w:rFonts w:ascii="Times New Roman" w:hAnsi="Times New Roman" w:cs="Times New Roman"/>
          <w:sz w:val="24"/>
          <w:szCs w:val="24"/>
        </w:rPr>
        <w:t xml:space="preserve">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│ </w:t>
      </w:r>
    </w:p>
    <w:p w:rsidR="00941E76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4E10" w:rsidRPr="00941E76" w:rsidRDefault="00941E76" w:rsidP="00F62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1E76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F625F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941E76">
        <w:rPr>
          <w:rFonts w:ascii="Times New Roman" w:hAnsi="Times New Roman" w:cs="Times New Roman"/>
          <w:sz w:val="24"/>
          <w:szCs w:val="24"/>
        </w:rPr>
        <w:t xml:space="preserve">    └════</w:t>
      </w:r>
      <w:r w:rsidR="00F625F9">
        <w:rPr>
          <w:rFonts w:ascii="Times New Roman" w:hAnsi="Times New Roman" w:cs="Times New Roman"/>
          <w:sz w:val="24"/>
          <w:szCs w:val="24"/>
        </w:rPr>
        <w:t>═══════════════════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71B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71B6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84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4E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4c5286e9c37421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