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1C1214" w14:textId="77777777" w:rsidR="00914CED" w:rsidRPr="00914CED" w:rsidRDefault="00914CED" w:rsidP="00914CE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t>ДЕПАРТАМЕНТ НЕДРОПОЛЬЗОВАНИЯ И ПРИРОДНЫХ РЕСУРСОВ ХАНТЫ-МАНСИЙСКОГО АВТОНОМНОГО ОКРУГА - ЮГРЫ (ДЕПНЕДРА И ПРИРОДНЫХ РЕСУРСОВ ЮГРЫ)</w:t>
      </w: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ПРИКАЗ</w:t>
      </w: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от 21 декабря 2018 года N 58-нп</w:t>
      </w: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права пользования участком недр местного значения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</w:p>
    <w:p w14:paraId="55EE5EC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(с изменениями на 17 июля 2020 года)</w:t>
      </w:r>
    </w:p>
    <w:p w14:paraId="34B61BF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 приказов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 </w:t>
      </w:r>
      <w:r w:rsidRPr="00914CED">
        <w:rPr>
          <w:rFonts w:ascii="Arial" w:eastAsiaTheme="majorEastAsia" w:hAnsi="Arial" w:cs="Arial"/>
        </w:rPr>
        <w:t>от 12.12.2019 N 29-нп</w:t>
      </w:r>
      <w:r w:rsidRPr="00914CED">
        <w:rPr>
          <w:rFonts w:ascii="Arial" w:hAnsi="Arial" w:cs="Arial"/>
        </w:rPr>
        <w:t>, </w:t>
      </w:r>
      <w:r w:rsidRPr="00914CED">
        <w:rPr>
          <w:rFonts w:ascii="Arial" w:eastAsiaTheme="majorEastAsia" w:hAnsi="Arial" w:cs="Arial"/>
        </w:rPr>
        <w:t>от 17.07.2020 N 26-нп</w:t>
      </w:r>
      <w:r w:rsidRPr="00914CED">
        <w:rPr>
          <w:rFonts w:ascii="Arial" w:hAnsi="Arial" w:cs="Arial"/>
        </w:rPr>
        <w:t>)</w:t>
      </w:r>
    </w:p>
    <w:p w14:paraId="495C4E6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br/>
      </w:r>
      <w:r w:rsidRPr="00914CED">
        <w:rPr>
          <w:rFonts w:ascii="Arial" w:hAnsi="Arial" w:cs="Arial"/>
        </w:rPr>
        <w:br/>
      </w:r>
    </w:p>
    <w:p w14:paraId="7539175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соответствии с </w:t>
      </w:r>
      <w:r w:rsidRPr="00914CED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914CED">
        <w:rPr>
          <w:rFonts w:ascii="Arial" w:hAnsi="Arial" w:cs="Arial"/>
        </w:rPr>
        <w:t>, </w:t>
      </w:r>
      <w:r w:rsidRPr="00914CED">
        <w:rPr>
          <w:rFonts w:ascii="Arial" w:eastAsiaTheme="majorEastAsia" w:hAnsi="Arial" w:cs="Arial"/>
        </w:rPr>
        <w:t>постановлением Губернатора Ханты-Мансийского автономного округа - Югры от 22 декабря 2016 года N 157 "О Департаменте недропользования и природных ресурсов Ханты-Мансийского автономного округа - Югры"</w:t>
      </w:r>
      <w:r w:rsidRPr="00914CED">
        <w:rPr>
          <w:rFonts w:ascii="Arial" w:hAnsi="Arial" w:cs="Arial"/>
        </w:rPr>
        <w:t>, </w:t>
      </w:r>
      <w:r w:rsidRPr="00914CED">
        <w:rPr>
          <w:rFonts w:ascii="Arial" w:eastAsiaTheme="majorEastAsia" w:hAnsi="Arial" w:cs="Arial"/>
        </w:rPr>
        <w:t>постановлением Правительства Ханты-Мансийского автономного округа - Югры от 29 января 2011 года N 23-п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</w:t>
      </w:r>
      <w:r w:rsidRPr="00914CED">
        <w:rPr>
          <w:rFonts w:ascii="Arial" w:hAnsi="Arial" w:cs="Arial"/>
        </w:rPr>
        <w:t> приказываю:</w:t>
      </w:r>
      <w:r w:rsidRPr="00914CED">
        <w:rPr>
          <w:rFonts w:ascii="Arial" w:hAnsi="Arial" w:cs="Arial"/>
        </w:rPr>
        <w:br/>
      </w:r>
    </w:p>
    <w:p w14:paraId="2A42495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4608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1. Утвердить прилагаемый </w:t>
      </w:r>
      <w:r w:rsidRPr="00914CED">
        <w:rPr>
          <w:rFonts w:ascii="Arial" w:eastAsiaTheme="majorEastAsia" w:hAnsi="Arial" w:cs="Arial"/>
        </w:rPr>
        <w:t>административный регламент предоставления государственной услуги по предоставлению права пользования участком недр местного значения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  <w:r w:rsidRPr="00914CED">
        <w:rPr>
          <w:rFonts w:ascii="Arial" w:hAnsi="Arial" w:cs="Arial"/>
        </w:rPr>
        <w:t>.</w:t>
      </w:r>
      <w:r w:rsidRPr="00914CED">
        <w:rPr>
          <w:rFonts w:ascii="Arial" w:hAnsi="Arial" w:cs="Arial"/>
        </w:rPr>
        <w:br/>
      </w:r>
    </w:p>
    <w:p w14:paraId="5EF6FCC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CDFF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5439205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A44A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2. Настоящий приказ вступает в силу с 1 января 2019 года.</w:t>
      </w:r>
      <w:r w:rsidRPr="00914CED">
        <w:rPr>
          <w:rFonts w:ascii="Arial" w:hAnsi="Arial" w:cs="Arial"/>
        </w:rPr>
        <w:br/>
      </w:r>
    </w:p>
    <w:p w14:paraId="6F48AA7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04B0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3. Опубликовать настоящий приказ в официальном печатном издании Ханты-Мансийского автономного округа - Югры "Собрание законодательства Ханты-Мансийского автономного округа - Югры" и разместить на "Официальном </w:t>
      </w:r>
      <w:r w:rsidRPr="00914CED">
        <w:rPr>
          <w:rFonts w:ascii="Arial" w:hAnsi="Arial" w:cs="Arial"/>
        </w:rPr>
        <w:lastRenderedPageBreak/>
        <w:t>интернет-портале правовой информации" (www.pravo.gov.ru).</w:t>
      </w:r>
      <w:r w:rsidRPr="00914CED">
        <w:rPr>
          <w:rFonts w:ascii="Arial" w:hAnsi="Arial" w:cs="Arial"/>
        </w:rPr>
        <w:br/>
      </w:r>
    </w:p>
    <w:p w14:paraId="590A52F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br/>
      </w:r>
      <w:r w:rsidRPr="00914CED">
        <w:rPr>
          <w:rFonts w:ascii="Arial" w:hAnsi="Arial" w:cs="Arial"/>
        </w:rPr>
        <w:br/>
        <w:t>Директор Департамента</w:t>
      </w:r>
      <w:r w:rsidRPr="00914CED">
        <w:rPr>
          <w:rFonts w:ascii="Arial" w:hAnsi="Arial" w:cs="Arial"/>
        </w:rPr>
        <w:br/>
        <w:t>С.А.ФИЛАТОВ</w:t>
      </w:r>
    </w:p>
    <w:p w14:paraId="7C1E5D6B" w14:textId="77777777" w:rsidR="00914CED" w:rsidRPr="00914CED" w:rsidRDefault="00914CED" w:rsidP="00914CE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Приложение</w:t>
      </w:r>
      <w:r w:rsidRPr="00914CED">
        <w:rPr>
          <w:rFonts w:ascii="Arial" w:hAnsi="Arial" w:cs="Arial"/>
          <w:sz w:val="24"/>
          <w:szCs w:val="24"/>
        </w:rPr>
        <w:br/>
        <w:t>к приказу</w:t>
      </w:r>
      <w:r w:rsidRPr="00914CED">
        <w:rPr>
          <w:rFonts w:ascii="Arial" w:hAnsi="Arial" w:cs="Arial"/>
          <w:sz w:val="24"/>
          <w:szCs w:val="24"/>
        </w:rPr>
        <w:br/>
        <w:t>Департамента недропользования</w:t>
      </w:r>
      <w:r w:rsidRPr="00914CED">
        <w:rPr>
          <w:rFonts w:ascii="Arial" w:hAnsi="Arial" w:cs="Arial"/>
          <w:sz w:val="24"/>
          <w:szCs w:val="24"/>
        </w:rPr>
        <w:br/>
        <w:t>и природных ресурсов Ханты-Мансийского</w:t>
      </w:r>
      <w:r w:rsidRPr="00914CED">
        <w:rPr>
          <w:rFonts w:ascii="Arial" w:hAnsi="Arial" w:cs="Arial"/>
          <w:sz w:val="24"/>
          <w:szCs w:val="24"/>
        </w:rPr>
        <w:br/>
        <w:t>автономного округа - Югры</w:t>
      </w:r>
      <w:r w:rsidRPr="00914CED">
        <w:rPr>
          <w:rFonts w:ascii="Arial" w:hAnsi="Arial" w:cs="Arial"/>
          <w:sz w:val="24"/>
          <w:szCs w:val="24"/>
        </w:rPr>
        <w:br/>
        <w:t>от 21 декабря 2018 года N 58-нп</w:t>
      </w:r>
    </w:p>
    <w:p w14:paraId="33F2C3D7" w14:textId="77777777" w:rsidR="00914CED" w:rsidRPr="00914CED" w:rsidRDefault="00914CED" w:rsidP="00914CE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14CED">
        <w:rPr>
          <w:rFonts w:ascii="Arial" w:hAnsi="Arial" w:cs="Arial"/>
          <w:b/>
          <w:bCs/>
        </w:rPr>
        <w:br/>
      </w:r>
      <w:r w:rsidRPr="00914CED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ПРЕДОСТАВЛЕНИЮ ПРАВА ПОЛЬЗОВАНИЯ УЧАСТКОМ НЕДР МЕСТНОГО ЗНАЧЕНИЯ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</w:t>
      </w:r>
    </w:p>
    <w:p w14:paraId="034FCD3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 приказов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 </w:t>
      </w:r>
      <w:r w:rsidRPr="00914CED">
        <w:rPr>
          <w:rFonts w:ascii="Arial" w:eastAsiaTheme="majorEastAsia" w:hAnsi="Arial" w:cs="Arial"/>
        </w:rPr>
        <w:t>от 12.12.2019 N 29-нп</w:t>
      </w:r>
      <w:r w:rsidRPr="00914CED">
        <w:rPr>
          <w:rFonts w:ascii="Arial" w:hAnsi="Arial" w:cs="Arial"/>
        </w:rPr>
        <w:t>, </w:t>
      </w:r>
      <w:r w:rsidRPr="00914CED">
        <w:rPr>
          <w:rFonts w:ascii="Arial" w:eastAsiaTheme="majorEastAsia" w:hAnsi="Arial" w:cs="Arial"/>
        </w:rPr>
        <w:t>от 17.07.2020 N 26-нп</w:t>
      </w:r>
      <w:r w:rsidRPr="00914CED">
        <w:rPr>
          <w:rFonts w:ascii="Arial" w:hAnsi="Arial" w:cs="Arial"/>
        </w:rPr>
        <w:t>)</w:t>
      </w:r>
    </w:p>
    <w:p w14:paraId="2780CD70" w14:textId="77777777" w:rsidR="00914CED" w:rsidRPr="00914CED" w:rsidRDefault="00914CED" w:rsidP="00914CE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I. Общие положения</w:t>
      </w:r>
    </w:p>
    <w:p w14:paraId="13561157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67E4044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60C0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1. Настоящий Административный регламент разработан в целях повышения качества предоставления и доступности государственной услуги по предоставлению права пользования участком недр местного значения для добычи подземных вод, используемых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 (далее также - государственная услуга) и устанавливает стандарт, сроки и последовательность административных процедур и административных действий Департамента недропользования и природных ресурсов Ханты-Мансийского автономного округа - Югры (далее также - Департамент) по запросу заявителя, а также устанавливает порядок его взаимодействия с заявителями и органом власти при предоставлении государственной услуги.</w:t>
      </w:r>
      <w:r w:rsidRPr="00914CED">
        <w:rPr>
          <w:rFonts w:ascii="Arial" w:hAnsi="Arial" w:cs="Arial"/>
        </w:rPr>
        <w:br/>
      </w:r>
    </w:p>
    <w:p w14:paraId="7E889E1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5DCF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99B5023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lastRenderedPageBreak/>
        <w:br/>
      </w:r>
      <w:r w:rsidRPr="00914CED">
        <w:rPr>
          <w:rFonts w:ascii="Arial" w:hAnsi="Arial" w:cs="Arial"/>
          <w:color w:val="auto"/>
        </w:rPr>
        <w:br/>
        <w:t>Круг заявителей</w:t>
      </w:r>
    </w:p>
    <w:p w14:paraId="565E4F7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A7E4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2. Заявителями на получение государственной услуги являются садоводческие некоммерческие товарищества и (или) огороднические некоммерческие товарищества (далее также - заявитель).</w:t>
      </w:r>
      <w:r w:rsidRPr="00914CED">
        <w:rPr>
          <w:rFonts w:ascii="Arial" w:hAnsi="Arial" w:cs="Arial"/>
        </w:rPr>
        <w:br/>
      </w:r>
    </w:p>
    <w:p w14:paraId="426BA75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0638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От имени заявителей могут выступать их законные представители, действующие в силу закона или на основании доверенности, оформленной в соответствии с законодательством Российской Федерации.</w:t>
      </w:r>
      <w:r w:rsidRPr="00914CED">
        <w:rPr>
          <w:rFonts w:ascii="Arial" w:hAnsi="Arial" w:cs="Arial"/>
        </w:rPr>
        <w:br/>
      </w:r>
    </w:p>
    <w:p w14:paraId="24F78D49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Требования к порядку информирования о правилах предоставления государственной услуги</w:t>
      </w:r>
    </w:p>
    <w:p w14:paraId="47F3EF6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5147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3. Информирование по вопросам предоставления государственной услуги, в том числе сроках и порядке ее предоставления, осуществляется специалистами отдела регулирования использования подземных вод Департамента (далее также - Отдел), участвующими в предоставлении государственной услуги, в следующих формах (по выбору заявителя):</w:t>
      </w:r>
      <w:r w:rsidRPr="00914CED">
        <w:rPr>
          <w:rFonts w:ascii="Arial" w:hAnsi="Arial" w:cs="Arial"/>
        </w:rPr>
        <w:br/>
      </w:r>
    </w:p>
    <w:p w14:paraId="3360153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9D68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устной (при личном обращении или по телефону);</w:t>
      </w:r>
      <w:r w:rsidRPr="00914CED">
        <w:rPr>
          <w:rFonts w:ascii="Arial" w:hAnsi="Arial" w:cs="Arial"/>
        </w:rPr>
        <w:br/>
      </w:r>
    </w:p>
    <w:p w14:paraId="6248288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785F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письменной (при письменном обращении по почте, электронной почте);</w:t>
      </w:r>
      <w:r w:rsidRPr="00914CED">
        <w:rPr>
          <w:rFonts w:ascii="Arial" w:hAnsi="Arial" w:cs="Arial"/>
        </w:rPr>
        <w:br/>
      </w:r>
    </w:p>
    <w:p w14:paraId="23EAC35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501C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посредством информационно-телекоммуникационной сети "Интернет" на официальном сайте Департамента (https://depprirod.admhmao.ru), в федеральной государственной информационной системе "Единый портал государственных и муниципальных услуг (функций)" (далее - Единый портал) (http://www.gosuslugi.ru) в форме информационных материалов;</w:t>
      </w:r>
      <w:r w:rsidRPr="00914CED">
        <w:rPr>
          <w:rFonts w:ascii="Arial" w:hAnsi="Arial" w:cs="Arial"/>
        </w:rPr>
        <w:br/>
      </w:r>
    </w:p>
    <w:p w14:paraId="5831FDF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E8E24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513E3F3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D323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 информационном стенде Департамента в месте предоставления государственной услуги в форме информационных (текстовых) материалов.</w:t>
      </w:r>
      <w:r w:rsidRPr="00914CED">
        <w:rPr>
          <w:rFonts w:ascii="Arial" w:hAnsi="Arial" w:cs="Arial"/>
        </w:rPr>
        <w:br/>
      </w:r>
    </w:p>
    <w:p w14:paraId="014C827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6975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4. Информирование о ходе предоставления государственной услуги осуществляется специалистами Отдела, участвующими в предоставлении государственной услуги, в следующих формах (по выбору заявителя):</w:t>
      </w:r>
      <w:r w:rsidRPr="00914CED">
        <w:rPr>
          <w:rFonts w:ascii="Arial" w:hAnsi="Arial" w:cs="Arial"/>
        </w:rPr>
        <w:br/>
      </w:r>
    </w:p>
    <w:p w14:paraId="1C593C6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EFF3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>устной (при личном обращении или по телефону);</w:t>
      </w:r>
      <w:r w:rsidRPr="00914CED">
        <w:rPr>
          <w:rFonts w:ascii="Arial" w:hAnsi="Arial" w:cs="Arial"/>
        </w:rPr>
        <w:br/>
      </w:r>
    </w:p>
    <w:p w14:paraId="0B423CA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E5BD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письменной (при письменном обращении по почте, электронной почте).</w:t>
      </w:r>
      <w:r w:rsidRPr="00914CED">
        <w:rPr>
          <w:rFonts w:ascii="Arial" w:hAnsi="Arial" w:cs="Arial"/>
        </w:rPr>
        <w:br/>
      </w:r>
    </w:p>
    <w:p w14:paraId="32B61A4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AE11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5. В случае устного обращения (лично или по телефону) заявителя (его представителя) специалисты Отдела, участвующие в предоставлении государственной услуги, осуществляют устное информирование (соответственно лично или по телефону) обратившегося за информацией заявителя. Устное информирование осуществляется по месту нахождения Отдела в соответствии с графиком работы Департамента, указанным на официальном сайте Департамента, продолжительностью не более 15 минут.</w:t>
      </w:r>
      <w:r w:rsidRPr="00914CED">
        <w:rPr>
          <w:rFonts w:ascii="Arial" w:hAnsi="Arial" w:cs="Arial"/>
        </w:rPr>
        <w:br/>
      </w:r>
    </w:p>
    <w:p w14:paraId="153A449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70E4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Ответ на телефонный звонок начинается с информации о наименовании органа, в который обратился заявитель, фамилии, имени, отчестве (при наличии) и должности специалиста, принявшего телефонный звонок.</w:t>
      </w:r>
      <w:r w:rsidRPr="00914CED">
        <w:rPr>
          <w:rFonts w:ascii="Arial" w:hAnsi="Arial" w:cs="Arial"/>
        </w:rPr>
        <w:br/>
      </w:r>
    </w:p>
    <w:p w14:paraId="479BB26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8EA8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общении с заявителями (по телефону или лично) специалист Отдела должен корректно и внимательно относиться к заявителям, не унижая их чести и достоинства. Устное информирование должно проводиться с использованием официально-делового стиля речи.</w:t>
      </w:r>
      <w:r w:rsidRPr="00914CED">
        <w:rPr>
          <w:rFonts w:ascii="Arial" w:hAnsi="Arial" w:cs="Arial"/>
        </w:rPr>
        <w:br/>
      </w:r>
    </w:p>
    <w:p w14:paraId="45E9D1D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544E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невозможности специалиста, принявшего звонок, самостоятельно ответить на поставленные вопросы телефонный звонок переадресовывается (переводится) на другое должностное лицо или же обратившемуся сообщается телефонный номер, по которому можно получить необходимую информацию.</w:t>
      </w:r>
      <w:r w:rsidRPr="00914CED">
        <w:rPr>
          <w:rFonts w:ascii="Arial" w:hAnsi="Arial" w:cs="Arial"/>
        </w:rPr>
        <w:br/>
      </w:r>
    </w:p>
    <w:p w14:paraId="4ED0690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9B34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случае если для подготовки ответа требуется более продолжительное время, специалист, осуществляющий устное информирование,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информирования.</w:t>
      </w:r>
      <w:r w:rsidRPr="00914CED">
        <w:rPr>
          <w:rFonts w:ascii="Arial" w:hAnsi="Arial" w:cs="Arial"/>
        </w:rPr>
        <w:br/>
      </w:r>
    </w:p>
    <w:p w14:paraId="083F185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6676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консультировании по порядку предоставления государственной услуги по письменным обращениям, в том числе электронной форме, ответ на обращение направляется заявителю в срок, не превышающий 30 календарных дней со дня регистрации обращения в Департаменте.</w:t>
      </w:r>
      <w:r w:rsidRPr="00914CED">
        <w:rPr>
          <w:rFonts w:ascii="Arial" w:hAnsi="Arial" w:cs="Arial"/>
        </w:rPr>
        <w:br/>
      </w:r>
    </w:p>
    <w:p w14:paraId="6009960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EADC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Информирование о ходе предоставления государственной услуги осуществляется в течение 3 рабочих дней с даты регистрации обращения.</w:t>
      </w:r>
      <w:r w:rsidRPr="00914CED">
        <w:rPr>
          <w:rFonts w:ascii="Arial" w:hAnsi="Arial" w:cs="Arial"/>
        </w:rPr>
        <w:br/>
      </w:r>
    </w:p>
    <w:p w14:paraId="15ED1CC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50F5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6. Информация о порядке и сроках предоставления государственной услуги, размещенная на Едином портале и официальном сайте Департамента, </w:t>
      </w:r>
      <w:r w:rsidRPr="00914CED">
        <w:rPr>
          <w:rFonts w:ascii="Arial" w:hAnsi="Arial" w:cs="Arial"/>
        </w:rPr>
        <w:lastRenderedPageBreak/>
        <w:t>предоставляется заявителю бесплатно.</w:t>
      </w:r>
      <w:r w:rsidRPr="00914CED">
        <w:rPr>
          <w:rFonts w:ascii="Arial" w:hAnsi="Arial" w:cs="Arial"/>
        </w:rPr>
        <w:br/>
      </w:r>
    </w:p>
    <w:p w14:paraId="59D9BC9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5CE9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27364D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0CB8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7. 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914CED">
        <w:rPr>
          <w:rFonts w:ascii="Arial" w:hAnsi="Arial" w:cs="Arial"/>
        </w:rPr>
        <w:br/>
      </w:r>
    </w:p>
    <w:p w14:paraId="63BD974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2057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8. Информацию о местах нахождения, телефонах, графиках работы Департамента и его структурных подразделений, органов, участвующих в предоставлении государственной услуги, заявитель может получить на следующих официальных сайтах:</w:t>
      </w:r>
    </w:p>
    <w:p w14:paraId="7A79862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br/>
        <w:t>Структурным подразделением Департамента, обеспечивающим предоставление государственной услуги, является отдел регулирования использования подземных вод.</w:t>
      </w:r>
      <w:r w:rsidRPr="00914CED">
        <w:rPr>
          <w:rFonts w:ascii="Arial" w:hAnsi="Arial" w:cs="Arial"/>
        </w:rPr>
        <w:br/>
      </w:r>
    </w:p>
    <w:p w14:paraId="231CFFE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22A7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12. 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Ханты-Мансийскому автономному округу - Югре путем направления межведомственных запросов с использованием системы межведомственного электронного взаимодействия.</w:t>
      </w:r>
      <w:r w:rsidRPr="00914CED">
        <w:rPr>
          <w:rFonts w:ascii="Arial" w:hAnsi="Arial" w:cs="Arial"/>
        </w:rPr>
        <w:br/>
      </w:r>
    </w:p>
    <w:p w14:paraId="4474FAF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DA63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соответствии с требованиями пункта 3 части 1 статьи 7 Федерального закона от 27 июля 2010 года N 210-ФЗ "Об организации предоставления государственных и муниципальных услуг" (далее - Федеральный закон от 27 июля 2010 года N 210-ФЗ) 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перечень, утвержденный нормативным правовым актом Ханты-Мансийского автономного округа - Югры.</w:t>
      </w:r>
      <w:r w:rsidRPr="00914CED">
        <w:rPr>
          <w:rFonts w:ascii="Arial" w:hAnsi="Arial" w:cs="Arial"/>
        </w:rPr>
        <w:br/>
      </w:r>
    </w:p>
    <w:p w14:paraId="2A6F1BF9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0390E09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414F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13. Результатом предоставления государственной услуги является выдача (направление) заявителю:</w:t>
      </w:r>
      <w:r w:rsidRPr="00914CED">
        <w:rPr>
          <w:rFonts w:ascii="Arial" w:hAnsi="Arial" w:cs="Arial"/>
        </w:rPr>
        <w:br/>
      </w:r>
    </w:p>
    <w:p w14:paraId="7FA4E5A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A172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>копии решения (в форме приказа) об отказе в предоставлении права пользования участком недр местного значения;</w:t>
      </w:r>
      <w:r w:rsidRPr="00914CED">
        <w:rPr>
          <w:rFonts w:ascii="Arial" w:hAnsi="Arial" w:cs="Arial"/>
        </w:rPr>
        <w:br/>
      </w:r>
    </w:p>
    <w:p w14:paraId="4227CA2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2110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лицензии на пользование недрами (далее также - лицензия), по форме, установленной приложением 4 к Административному регламенту Федерального агентства по недропользованию по исполнению государственных функций по осуществлению выдачи, оформления и регистрации лицензий на пользование недрами, внесения изменений и дополнений в лицензии на пользование участками недр, а также переоформления лицензий, и принятия, в том числе по представлению Федеральной службы по надзору в сфере природопользования и иных уполномоченных органов, решений о досрочном прекращении, приостановлении и ограничении права пользования участками недр, утвержденному приказом Министерства природных ресурсов и экологии Российской Федерации от 29 сентября 2009 года N 315.</w:t>
      </w:r>
      <w:r w:rsidRPr="00914CED">
        <w:rPr>
          <w:rFonts w:ascii="Arial" w:hAnsi="Arial" w:cs="Arial"/>
        </w:rPr>
        <w:br/>
      </w:r>
    </w:p>
    <w:p w14:paraId="17D5215A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666D364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972E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14. Срок предоставления государственной услуги:</w:t>
      </w:r>
      <w:r w:rsidRPr="00914CED">
        <w:rPr>
          <w:rFonts w:ascii="Arial" w:hAnsi="Arial" w:cs="Arial"/>
        </w:rPr>
        <w:br/>
      </w:r>
    </w:p>
    <w:p w14:paraId="7948F71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BB63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рассмотрение заявки на получение права пользования участком недр местного значения, на предмет ее соответствия требованиям, установленным законодательством Ханты-Мансийского автономного округа - Югры, направление, в случае необходимости, межведомственного запроса (далее также - запросы), выдача (направление) решения об отказе в предоставлении государственной услуги - не более 5 рабочих дней с даты регистрации заявки;</w:t>
      </w:r>
      <w:r w:rsidRPr="00914CED">
        <w:rPr>
          <w:rFonts w:ascii="Arial" w:hAnsi="Arial" w:cs="Arial"/>
        </w:rPr>
        <w:br/>
      </w:r>
    </w:p>
    <w:p w14:paraId="30C986C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4B92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принятие решения о предоставлении права пользования участком недр местного значения и разработка условий пользования участком недр местного значения - не позднее 10 рабочих дней со дня получения ответа на межведомственный запрос;</w:t>
      </w:r>
      <w:r w:rsidRPr="00914CED">
        <w:rPr>
          <w:rFonts w:ascii="Arial" w:hAnsi="Arial" w:cs="Arial"/>
        </w:rPr>
        <w:br/>
      </w:r>
    </w:p>
    <w:p w14:paraId="6D7F780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CE8E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выдача (направление) уведомления (в виде письма) о предоставлении права пользования участком недр местного значения и требовании оплаты государственной пошлины за совершение действий, связанных с лицензированием (предоставление лицензии), - не позднее 3 рабочих дней с даты его подписания директором Департамента (лицом, его замещающим) решения о предоставлении права пользования участком недр местного значения;</w:t>
      </w:r>
      <w:r w:rsidRPr="00914CED">
        <w:rPr>
          <w:rFonts w:ascii="Arial" w:hAnsi="Arial" w:cs="Arial"/>
        </w:rPr>
        <w:br/>
      </w:r>
    </w:p>
    <w:p w14:paraId="2BF0CF7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3323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22BA2DB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9899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оформление лицензии и приложений к ней - не более 30 календарных дней с даты принятия решения о предоставлении права пользования участком недр местного значения;</w:t>
      </w:r>
      <w:r w:rsidRPr="00914CED">
        <w:rPr>
          <w:rFonts w:ascii="Arial" w:hAnsi="Arial" w:cs="Arial"/>
        </w:rPr>
        <w:br/>
      </w:r>
    </w:p>
    <w:p w14:paraId="60A16A0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E9E5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регистрация лицензии в Реестре государственной регистрации лицензий на пользование участками недр местного значения, содержащими подземные воды,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сутки, а также для целей питьевого и хозяйственно-бытового водоснабжения или технического водоснабжения садоводческих некоммерческих товариществ и (или) огороднических некоммерческих товариществ (далее - Реестр государственной регистрации лицензий) - не более 3 рабочих дней с даты подписания лицензии директором Департамента (лицом, его замещающим);</w:t>
      </w:r>
      <w:r w:rsidRPr="00914CED">
        <w:rPr>
          <w:rFonts w:ascii="Arial" w:hAnsi="Arial" w:cs="Arial"/>
        </w:rPr>
        <w:br/>
      </w:r>
    </w:p>
    <w:p w14:paraId="4DBE124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F117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15DEEC5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E5A3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выдача (направление) лицензии с приложением копии решения о предоставлении права пользования участком недр местного значения - не позднее 3 рабочих дней с даты ее регистрации в Реестре государственной регистрации лицензий.</w:t>
      </w:r>
      <w:r w:rsidRPr="00914CED">
        <w:rPr>
          <w:rFonts w:ascii="Arial" w:hAnsi="Arial" w:cs="Arial"/>
        </w:rPr>
        <w:br/>
      </w:r>
    </w:p>
    <w:p w14:paraId="3B78C7A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118C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10717254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Правовые основания для предоставления государственной услуги</w:t>
      </w:r>
    </w:p>
    <w:p w14:paraId="6B3BABA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5D74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15. Перечень нормативных правовых актов, регулирующих предоставление государственной услуги, размещен на Едином портале.</w:t>
      </w:r>
      <w:r w:rsidRPr="00914CED">
        <w:rPr>
          <w:rFonts w:ascii="Arial" w:hAnsi="Arial" w:cs="Arial"/>
        </w:rPr>
        <w:br/>
      </w:r>
    </w:p>
    <w:p w14:paraId="0B917B8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C48F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0EC95ADF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Исчерпывающий перечень документов, необходимых для предоставления государственной услуги</w:t>
      </w:r>
    </w:p>
    <w:p w14:paraId="5DAFD6A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9D27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16. Для получения государственной услуги заявитель представляет заявку по форме согласно приложению 1 к Порядку добычи подземных вод для целей питьевого и хозяйственно-бытового водоснабжения или технического водоснабжения садоводческими некоммерческими товариществами и (или) огородническими некоммерческими товариществами, утвержденному приказом Департамента недропользования и природных ресурсов Ханты-Мансийского автономного округа - Югры 27 апреля 2018 года N 24-нп, к которой прилагаются следующие документы:</w:t>
      </w:r>
      <w:r w:rsidRPr="00914CED">
        <w:rPr>
          <w:rFonts w:ascii="Arial" w:hAnsi="Arial" w:cs="Arial"/>
        </w:rPr>
        <w:br/>
      </w:r>
    </w:p>
    <w:p w14:paraId="029C730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6A6A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7F64CC0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34A0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1) копия протокола общего собрания товарищества об избрании (переизбрании) председателя товарищества (заверенная печатью товарищества (при наличии);</w:t>
      </w:r>
      <w:r w:rsidRPr="00914CED">
        <w:rPr>
          <w:rFonts w:ascii="Arial" w:hAnsi="Arial" w:cs="Arial"/>
        </w:rPr>
        <w:br/>
      </w:r>
    </w:p>
    <w:p w14:paraId="086CF97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C1AA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</w:t>
      </w:r>
      <w:proofErr w:type="spellStart"/>
      <w:r w:rsidRPr="00914CED">
        <w:rPr>
          <w:rFonts w:ascii="Arial" w:hAnsi="Arial" w:cs="Arial"/>
        </w:rPr>
        <w:t>пп</w:t>
      </w:r>
      <w:proofErr w:type="spellEnd"/>
      <w:r w:rsidRPr="00914CED">
        <w:rPr>
          <w:rFonts w:ascii="Arial" w:hAnsi="Arial" w:cs="Arial"/>
        </w:rPr>
        <w:t xml:space="preserve">. 1 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00878E9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66F2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2) выписка из единого государственного реестра юридических лиц, выданная не позднее чем за 30 календарных дней до даты подачи заявки;</w:t>
      </w:r>
      <w:r w:rsidRPr="00914CED">
        <w:rPr>
          <w:rFonts w:ascii="Arial" w:hAnsi="Arial" w:cs="Arial"/>
        </w:rPr>
        <w:br/>
      </w:r>
    </w:p>
    <w:p w14:paraId="39940B4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0B65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3) сведения, которые в зависимости от степени геологической изученности участка недр местного значения и наличия на нем водозаборного сооружения должны содержать:</w:t>
      </w:r>
      <w:r w:rsidRPr="00914CED">
        <w:rPr>
          <w:rFonts w:ascii="Arial" w:hAnsi="Arial" w:cs="Arial"/>
        </w:rPr>
        <w:br/>
      </w:r>
    </w:p>
    <w:p w14:paraId="07E13AB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6875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обоснованную потребность в подземных водах с учетом перспективы развития, в том числе информацию об утвержденных запасах подземных вод (реквизиты протокола оценки запасов подземных вод) или гидрогеологическое заключение о возможности удовлетворения предполагаемой потребности в воде на испрашиваемом участке недр;</w:t>
      </w:r>
      <w:r w:rsidRPr="00914CED">
        <w:rPr>
          <w:rFonts w:ascii="Arial" w:hAnsi="Arial" w:cs="Arial"/>
        </w:rPr>
        <w:br/>
      </w:r>
    </w:p>
    <w:p w14:paraId="37D4423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E329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паспорт (при его наличии) и характеристику режима эксплуатации водозаборного сооружения;</w:t>
      </w:r>
      <w:r w:rsidRPr="00914CED">
        <w:rPr>
          <w:rFonts w:ascii="Arial" w:hAnsi="Arial" w:cs="Arial"/>
        </w:rPr>
        <w:br/>
      </w:r>
    </w:p>
    <w:p w14:paraId="06E7C48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BBB6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план (карту), с обозначением границ участка недр;</w:t>
      </w:r>
      <w:r w:rsidRPr="00914CED">
        <w:rPr>
          <w:rFonts w:ascii="Arial" w:hAnsi="Arial" w:cs="Arial"/>
        </w:rPr>
        <w:br/>
      </w:r>
    </w:p>
    <w:p w14:paraId="3400122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5A94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</w:t>
      </w:r>
      <w:proofErr w:type="spellStart"/>
      <w:r w:rsidRPr="00914CED">
        <w:rPr>
          <w:rFonts w:ascii="Arial" w:hAnsi="Arial" w:cs="Arial"/>
        </w:rPr>
        <w:t>пп</w:t>
      </w:r>
      <w:proofErr w:type="spellEnd"/>
      <w:r w:rsidRPr="00914CED">
        <w:rPr>
          <w:rFonts w:ascii="Arial" w:hAnsi="Arial" w:cs="Arial"/>
        </w:rPr>
        <w:t xml:space="preserve">. 3 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16FAEDD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3390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4) заверенная заявителем копия доверенности, в случае подписания заявки лицом, уполномоченным руководителем заявителя.</w:t>
      </w:r>
      <w:r w:rsidRPr="00914CED">
        <w:rPr>
          <w:rFonts w:ascii="Arial" w:hAnsi="Arial" w:cs="Arial"/>
        </w:rPr>
        <w:br/>
      </w:r>
    </w:p>
    <w:p w14:paraId="4C2FD64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C2A9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</w:t>
      </w:r>
      <w:proofErr w:type="spellStart"/>
      <w:r w:rsidRPr="00914CED">
        <w:rPr>
          <w:rFonts w:ascii="Arial" w:hAnsi="Arial" w:cs="Arial"/>
        </w:rPr>
        <w:t>пп</w:t>
      </w:r>
      <w:proofErr w:type="spellEnd"/>
      <w:r w:rsidRPr="00914CED">
        <w:rPr>
          <w:rFonts w:ascii="Arial" w:hAnsi="Arial" w:cs="Arial"/>
        </w:rPr>
        <w:t xml:space="preserve">. 4 введен приказом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393C04E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413E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17. Заявителем в Департамент самостоятельно представляются документы, указанные в подпунктах 1, 3 и 4 пункта 16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21CBD7B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0333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0258CE3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C180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Документ, указанный в подпункте 2 пункта 16 настоящего Административного регламента, представляется в Департамент в рамках межведомственного взаимодействия на основании межведомственного запроса в соответствующий федеральный орган исполнительной власти. При этом заявитель вправе представить указанный документ по собственной инициативе.</w:t>
      </w:r>
      <w:r w:rsidRPr="00914CED">
        <w:rPr>
          <w:rFonts w:ascii="Arial" w:hAnsi="Arial" w:cs="Arial"/>
        </w:rPr>
        <w:br/>
      </w:r>
    </w:p>
    <w:p w14:paraId="3361BA2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F483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Непредставление заявителем документа, который заявитель вправе представить по собственной инициативе, не является основанием для отказа ему в предоставлении государственной услуги.</w:t>
      </w:r>
      <w:r w:rsidRPr="00914CED">
        <w:rPr>
          <w:rFonts w:ascii="Arial" w:hAnsi="Arial" w:cs="Arial"/>
        </w:rPr>
        <w:br/>
      </w:r>
    </w:p>
    <w:p w14:paraId="7BF1CB2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B965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18. Заявка подается на бумажном носителе или в форме электронного документа и подписывается руководителем заявителя либо уполномоченным лицом при наличии доверенности.</w:t>
      </w:r>
      <w:r w:rsidRPr="00914CED">
        <w:rPr>
          <w:rFonts w:ascii="Arial" w:hAnsi="Arial" w:cs="Arial"/>
        </w:rPr>
        <w:br/>
      </w:r>
    </w:p>
    <w:p w14:paraId="0592AB1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99ED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Заявка в форме электронного документа подается через Единый портал с использованием электронной подписи в порядке, установленном федеральным законодательством.</w:t>
      </w:r>
      <w:r w:rsidRPr="00914CED">
        <w:rPr>
          <w:rFonts w:ascii="Arial" w:hAnsi="Arial" w:cs="Arial"/>
        </w:rPr>
        <w:br/>
      </w:r>
    </w:p>
    <w:p w14:paraId="7A106F8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2A54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0BDC0AC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6810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случае личного обращения в Департамент заявитель (представитель заявителя) предъявляет документ, удостоверяющий его личность, представитель заявителя также представляет документ, подтверждающий полномочие действовать от имени заявителя.</w:t>
      </w:r>
      <w:r w:rsidRPr="00914CED">
        <w:rPr>
          <w:rFonts w:ascii="Arial" w:hAnsi="Arial" w:cs="Arial"/>
        </w:rPr>
        <w:br/>
      </w:r>
    </w:p>
    <w:p w14:paraId="0FE0083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7DB5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19. Способы получения заявителем документов, необходимых для предоставления государственной услуги:</w:t>
      </w:r>
      <w:r w:rsidRPr="00914CED">
        <w:rPr>
          <w:rFonts w:ascii="Arial" w:hAnsi="Arial" w:cs="Arial"/>
        </w:rPr>
        <w:br/>
      </w:r>
    </w:p>
    <w:p w14:paraId="62960BF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5020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 информационном стенде в месте предоставления государственной услуги;</w:t>
      </w:r>
      <w:r w:rsidRPr="00914CED">
        <w:rPr>
          <w:rFonts w:ascii="Arial" w:hAnsi="Arial" w:cs="Arial"/>
        </w:rPr>
        <w:br/>
      </w:r>
    </w:p>
    <w:p w14:paraId="253AB7F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FF27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у специалиста Отдела;</w:t>
      </w:r>
      <w:r w:rsidRPr="00914CED">
        <w:rPr>
          <w:rFonts w:ascii="Arial" w:hAnsi="Arial" w:cs="Arial"/>
        </w:rPr>
        <w:br/>
      </w:r>
    </w:p>
    <w:p w14:paraId="70F4BAF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6188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посредством информационно-телекоммуникационной сети "Интернет" на официальном сайте Департамента, на Едином портале.</w:t>
      </w:r>
      <w:r w:rsidRPr="00914CED">
        <w:rPr>
          <w:rFonts w:ascii="Arial" w:hAnsi="Arial" w:cs="Arial"/>
        </w:rPr>
        <w:br/>
      </w:r>
    </w:p>
    <w:p w14:paraId="1FD8023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A6FC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22FEA65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0464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20. Способы предоставления в Департамент документов, необходимых для предоставления государственной услуги:</w:t>
      </w:r>
      <w:r w:rsidRPr="00914CED">
        <w:rPr>
          <w:rFonts w:ascii="Arial" w:hAnsi="Arial" w:cs="Arial"/>
        </w:rPr>
        <w:br/>
      </w:r>
    </w:p>
    <w:p w14:paraId="22D4D02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186F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личном обращении в Департамент либо через уполномоченного представителя или посредством курьерской доставки;</w:t>
      </w:r>
      <w:r w:rsidRPr="00914CED">
        <w:rPr>
          <w:rFonts w:ascii="Arial" w:hAnsi="Arial" w:cs="Arial"/>
        </w:rPr>
        <w:br/>
      </w:r>
    </w:p>
    <w:p w14:paraId="41E45B3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8B6B5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посредством почтового отправления в адрес Департамента;</w:t>
      </w:r>
      <w:r w:rsidRPr="00914CED">
        <w:rPr>
          <w:rFonts w:ascii="Arial" w:hAnsi="Arial" w:cs="Arial"/>
        </w:rPr>
        <w:br/>
      </w:r>
    </w:p>
    <w:p w14:paraId="2FA21B8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7275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посредством Единого портала.</w:t>
      </w:r>
      <w:r w:rsidRPr="00914CED">
        <w:rPr>
          <w:rFonts w:ascii="Arial" w:hAnsi="Arial" w:cs="Arial"/>
        </w:rPr>
        <w:br/>
      </w:r>
    </w:p>
    <w:p w14:paraId="227C326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5991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18EDF53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6441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21. Заявитель вправе, до принятия Департаментом решения о предоставлении права пользования участком недр местного значения, направить в Департамент отказ от заявки.</w:t>
      </w:r>
      <w:r w:rsidRPr="00914CED">
        <w:rPr>
          <w:rFonts w:ascii="Arial" w:hAnsi="Arial" w:cs="Arial"/>
        </w:rPr>
        <w:br/>
      </w:r>
    </w:p>
    <w:p w14:paraId="4BCEBD6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6231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Отказ от заявки направляется на бумажном носителе или в форме электронного документа.</w:t>
      </w:r>
      <w:r w:rsidRPr="00914CED">
        <w:rPr>
          <w:rFonts w:ascii="Arial" w:hAnsi="Arial" w:cs="Arial"/>
        </w:rPr>
        <w:br/>
      </w:r>
    </w:p>
    <w:p w14:paraId="7EBC118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A27E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22. В соответствии с требованиями пунктов 1, 2, 4 части 1 статьи 7 Федерального закона от 27 июля 2010 года N 210-ФЗ запрещается требовать от заявителя:</w:t>
      </w:r>
      <w:r w:rsidRPr="00914CED">
        <w:rPr>
          <w:rFonts w:ascii="Arial" w:hAnsi="Arial" w:cs="Arial"/>
        </w:rPr>
        <w:br/>
      </w:r>
    </w:p>
    <w:p w14:paraId="0AD9FFD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7DD8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423A4D6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br/>
        <w:t>2) 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 статьи 1 Федерального закона от 27 июля 2010 года N 210-ФЗ государственных и муниципальных услуг, в соответствии с нормативными правовыми актами Российской Федерации, нормативными правовыми актами Ханты-Мансийского автономного округа - Югры, за исключением документов, включенных в определенный частью 6 статьи 7 указанного Федерального закона перечень документов. Заявитель вправе представить указанные документы и информацию в Департамент по собственной инициативе;</w:t>
      </w:r>
      <w:r w:rsidRPr="00914CED">
        <w:rPr>
          <w:rFonts w:ascii="Arial" w:hAnsi="Arial" w:cs="Arial"/>
        </w:rPr>
        <w:br/>
      </w:r>
    </w:p>
    <w:p w14:paraId="51B8153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31D6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</w:t>
      </w:r>
      <w:r w:rsidRPr="00914CED">
        <w:rPr>
          <w:rFonts w:ascii="Arial" w:hAnsi="Arial" w:cs="Arial"/>
        </w:rPr>
        <w:lastRenderedPageBreak/>
        <w:t>предоставлении государственной услуги, за исключением следующих случаев:</w:t>
      </w:r>
      <w:r w:rsidRPr="00914CED">
        <w:rPr>
          <w:rFonts w:ascii="Arial" w:hAnsi="Arial" w:cs="Arial"/>
        </w:rPr>
        <w:br/>
      </w:r>
    </w:p>
    <w:p w14:paraId="5E5AB46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C7CD0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041157D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2B15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914CED">
        <w:rPr>
          <w:rFonts w:ascii="Arial" w:hAnsi="Arial" w:cs="Arial"/>
        </w:rPr>
        <w:br/>
      </w:r>
    </w:p>
    <w:p w14:paraId="6D3A03D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3040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1FAEA38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3B50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914CED">
        <w:rPr>
          <w:rFonts w:ascii="Arial" w:hAnsi="Arial" w:cs="Arial"/>
        </w:rPr>
        <w:br/>
      </w:r>
    </w:p>
    <w:p w14:paraId="3405931C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54E9556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E9ED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23. Оснований для отказа в приеме документов, необходимых для предоставления государственной услуги, законодательством Российской Федерации, законодательством Ханты-Мансийского автономного округа - Югры не предусмотрено.</w:t>
      </w:r>
      <w:r w:rsidRPr="00914CED">
        <w:rPr>
          <w:rFonts w:ascii="Arial" w:hAnsi="Arial" w:cs="Arial"/>
        </w:rPr>
        <w:br/>
      </w:r>
    </w:p>
    <w:p w14:paraId="12A0AE6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0129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Не допускается отказ в приеме заявки и иных документов, необходимых для предоставления государственной </w:t>
      </w:r>
      <w:proofErr w:type="gramStart"/>
      <w:r w:rsidRPr="00914CED">
        <w:rPr>
          <w:rFonts w:ascii="Arial" w:hAnsi="Arial" w:cs="Arial"/>
        </w:rPr>
        <w:t>услуги, в случае, если</w:t>
      </w:r>
      <w:proofErr w:type="gramEnd"/>
      <w:r w:rsidRPr="00914CED">
        <w:rPr>
          <w:rFonts w:ascii="Arial" w:hAnsi="Arial" w:cs="Arial"/>
        </w:rPr>
        <w:t xml:space="preserve"> заявка и документы, необходимые для предоставления услуги, поданы в соответствии с информацией о сроках и порядке предоставления государственной услуги, опубликованной на Едином портале и на официальном сайте Департамента.</w:t>
      </w:r>
      <w:r w:rsidRPr="00914CED">
        <w:rPr>
          <w:rFonts w:ascii="Arial" w:hAnsi="Arial" w:cs="Arial"/>
        </w:rPr>
        <w:br/>
      </w:r>
    </w:p>
    <w:p w14:paraId="4FE51A6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266B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5F9C3687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lastRenderedPageBreak/>
        <w:br/>
      </w:r>
      <w:r w:rsidRPr="00914CED">
        <w:rPr>
          <w:rFonts w:ascii="Arial" w:hAnsi="Arial" w:cs="Arial"/>
          <w:color w:val="auto"/>
        </w:rPr>
        <w:br/>
        <w:t>Исчерпывающий перечень оснований для приостановления и (или) отказа в предоставлении государственной услуги</w:t>
      </w:r>
    </w:p>
    <w:p w14:paraId="06E4B90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B0F2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24. Процедура приостановления предоставления государственной услуги законодательством Российской Федерации, законодательством Ханты-Мансийского автономного округа - Югры не предусмотрена.</w:t>
      </w:r>
      <w:r w:rsidRPr="00914CED">
        <w:rPr>
          <w:rFonts w:ascii="Arial" w:hAnsi="Arial" w:cs="Arial"/>
        </w:rPr>
        <w:br/>
      </w:r>
    </w:p>
    <w:p w14:paraId="4AA1C55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CFAA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25. Основаниями для отказа в предоставлении государственной услуги являются:</w:t>
      </w:r>
      <w:r w:rsidRPr="00914CED">
        <w:rPr>
          <w:rFonts w:ascii="Arial" w:hAnsi="Arial" w:cs="Arial"/>
        </w:rPr>
        <w:br/>
      </w:r>
    </w:p>
    <w:p w14:paraId="61C8437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0F68F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представление заявителем заявки, не соответствующей установленной форме или подписанной неуполномоченным лицом;</w:t>
      </w:r>
      <w:r w:rsidRPr="00914CED">
        <w:rPr>
          <w:rFonts w:ascii="Arial" w:hAnsi="Arial" w:cs="Arial"/>
        </w:rPr>
        <w:br/>
      </w:r>
    </w:p>
    <w:p w14:paraId="1D8FACF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BFBA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непредставление заявителем документов, предусмотренных подпунктами 1, 3 и 4 пункта 16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17218FF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D5C0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18DFB20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DE01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26. Не допускается отказ в предоставлении государственной услуги в случае, если заявка и документы, необходимые для предоставления услуги, поданы в соответствии с информацией о сроках и порядке предоставления государственной услуги, опубликованной на Едином портале и на официальном сайте Департамента.</w:t>
      </w:r>
      <w:r w:rsidRPr="00914CED">
        <w:rPr>
          <w:rFonts w:ascii="Arial" w:hAnsi="Arial" w:cs="Arial"/>
        </w:rPr>
        <w:br/>
      </w:r>
    </w:p>
    <w:p w14:paraId="074B47A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95F7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78A0F541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51EDBD5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4AC4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27. За предоставление государственной услуги заявитель уплачивает государственную пошлину за совершение действий, связанных с лицензированием (предоставление лицензии) в размере, установленном статьей 333.33 Налогового кодекса Российской Федерации.</w:t>
      </w:r>
      <w:r w:rsidRPr="00914CED">
        <w:rPr>
          <w:rFonts w:ascii="Arial" w:hAnsi="Arial" w:cs="Arial"/>
        </w:rPr>
        <w:br/>
      </w:r>
    </w:p>
    <w:p w14:paraId="04D1460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8638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Сведения о реквизитах для перечисления государственной пошлины заявитель может получить, обратившись в Департамент.</w:t>
      </w:r>
      <w:r w:rsidRPr="00914CED">
        <w:rPr>
          <w:rFonts w:ascii="Arial" w:hAnsi="Arial" w:cs="Arial"/>
        </w:rPr>
        <w:br/>
      </w:r>
    </w:p>
    <w:p w14:paraId="048EAB2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8B5B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Факт уплаты государственной пошлины плательщиком в безналичной форме подтверждается платежным поручением с отметкой банка или соответствующего </w:t>
      </w:r>
      <w:r w:rsidRPr="00914CED">
        <w:rPr>
          <w:rFonts w:ascii="Arial" w:hAnsi="Arial" w:cs="Arial"/>
        </w:rPr>
        <w:lastRenderedPageBreak/>
        <w:t>территориального органа Федерального казначейства (иного органа, осуществляющего открытие и ведение счетов), в том числе производящего расчеты в электронной форме, о его исполнении.</w:t>
      </w:r>
      <w:r w:rsidRPr="00914CED">
        <w:rPr>
          <w:rFonts w:ascii="Arial" w:hAnsi="Arial" w:cs="Arial"/>
        </w:rPr>
        <w:br/>
      </w:r>
    </w:p>
    <w:p w14:paraId="3070BA7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E916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Факт уплаты государственной пошлины в наличной форме подтверждается либо квитанцией установленной формы, выдаваемой плательщику банком, либо квитанцией, выдаваемой плательщику должностным лицом или кассой органа, в который производилась оплата.</w:t>
      </w:r>
      <w:r w:rsidRPr="00914CED">
        <w:rPr>
          <w:rFonts w:ascii="Arial" w:hAnsi="Arial" w:cs="Arial"/>
        </w:rPr>
        <w:br/>
      </w:r>
    </w:p>
    <w:p w14:paraId="170C9694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958F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Факт уплаты государственной пошлины плательщиком подтверждается также с использованием информации об уплате, содержащейся в Государственной информационной системе о государственных и муниципальных платежах, предусмотренной Федеральным законом от 27 июля 2010 года N 210-ФЗ.</w:t>
      </w:r>
      <w:r w:rsidRPr="00914CED">
        <w:rPr>
          <w:rFonts w:ascii="Arial" w:hAnsi="Arial" w:cs="Arial"/>
        </w:rPr>
        <w:br/>
      </w:r>
    </w:p>
    <w:p w14:paraId="70D62A0E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185BB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наличии информации об уплате государственной пошлины, содержащейся в Государственной информационной системе о государственных и муниципальных платежах, дополнительное подтверждение уплаты плательщиком государственной пошлины не требуется.</w:t>
      </w:r>
      <w:r w:rsidRPr="00914CED">
        <w:rPr>
          <w:rFonts w:ascii="Arial" w:hAnsi="Arial" w:cs="Arial"/>
        </w:rPr>
        <w:br/>
      </w:r>
    </w:p>
    <w:p w14:paraId="388436D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93731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Уплата государственной пошлины осуществляется заявителем в срок, не превышающий 20 календарных дней с даты получения уведомления о принятии решения о предоставлении права пользования недрами.</w:t>
      </w:r>
      <w:r w:rsidRPr="00914CED">
        <w:rPr>
          <w:rFonts w:ascii="Arial" w:hAnsi="Arial" w:cs="Arial"/>
        </w:rPr>
        <w:br/>
      </w:r>
    </w:p>
    <w:p w14:paraId="05071F2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2F88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(п. 27 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0D453953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33B4D66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12E0A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28.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минут.</w:t>
      </w:r>
      <w:r w:rsidRPr="00914CED">
        <w:rPr>
          <w:rFonts w:ascii="Arial" w:hAnsi="Arial" w:cs="Arial"/>
        </w:rPr>
        <w:br/>
      </w:r>
    </w:p>
    <w:p w14:paraId="4BA01790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Срок регистрации запроса заявителя о предоставлении государственной услуги</w:t>
      </w:r>
    </w:p>
    <w:p w14:paraId="57B4D8A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8B41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29. Запрос заявителя о предоставлении государственной услуги, поступивший в Департамент посредством почтовой связи, с использованием Единого портала, регистрируется в день его поступления в Департамент.</w:t>
      </w:r>
      <w:r w:rsidRPr="00914CED">
        <w:rPr>
          <w:rFonts w:ascii="Arial" w:hAnsi="Arial" w:cs="Arial"/>
        </w:rPr>
        <w:br/>
      </w:r>
    </w:p>
    <w:p w14:paraId="2D50E6D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57B5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34495DE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4EBB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30. Срок регистрации запроса заявителя о предоставлении государственной услуги при личном обращении составляет не более 15 минут.</w:t>
      </w:r>
      <w:r w:rsidRPr="00914CED">
        <w:rPr>
          <w:rFonts w:ascii="Arial" w:hAnsi="Arial" w:cs="Arial"/>
        </w:rPr>
        <w:br/>
      </w:r>
    </w:p>
    <w:p w14:paraId="3AF4BD07" w14:textId="77777777" w:rsidR="00914CED" w:rsidRPr="00914CED" w:rsidRDefault="00914CED" w:rsidP="00914CE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размещению и оформлению визуальной, текстовой и мультимедийной информации о порядке предоставления государственной услуги</w:t>
      </w:r>
    </w:p>
    <w:p w14:paraId="5A0489B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2FE19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31. Помещения Департамента, в которых предоставляется государственная услуга, должны соответствовать санитарно-эпидемиологическим правилам и нормам.</w:t>
      </w:r>
      <w:r w:rsidRPr="00914CED">
        <w:rPr>
          <w:rFonts w:ascii="Arial" w:hAnsi="Arial" w:cs="Arial"/>
        </w:rPr>
        <w:br/>
      </w:r>
    </w:p>
    <w:p w14:paraId="087B0B22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6C92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Здание должно быть оборудовано:</w:t>
      </w:r>
      <w:r w:rsidRPr="00914CED">
        <w:rPr>
          <w:rFonts w:ascii="Arial" w:hAnsi="Arial" w:cs="Arial"/>
        </w:rPr>
        <w:br/>
      </w:r>
    </w:p>
    <w:p w14:paraId="4940BB8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737BB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системой кондиционирования (охлаждения и нагревания) и вентиляции воздуха;</w:t>
      </w:r>
      <w:r w:rsidRPr="00914CED">
        <w:rPr>
          <w:rFonts w:ascii="Arial" w:hAnsi="Arial" w:cs="Arial"/>
        </w:rPr>
        <w:br/>
      </w:r>
    </w:p>
    <w:p w14:paraId="39D1ED4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8AFA8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противопожарной системой и средствами пожаротушения;</w:t>
      </w:r>
      <w:r w:rsidRPr="00914CED">
        <w:rPr>
          <w:rFonts w:ascii="Arial" w:hAnsi="Arial" w:cs="Arial"/>
        </w:rPr>
        <w:br/>
      </w:r>
    </w:p>
    <w:p w14:paraId="27C7AB55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4938D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средствами оповещения о возникновении чрезвычайной ситуации, системой охраны.</w:t>
      </w:r>
      <w:r w:rsidRPr="00914CED">
        <w:rPr>
          <w:rFonts w:ascii="Arial" w:hAnsi="Arial" w:cs="Arial"/>
        </w:rPr>
        <w:br/>
      </w:r>
    </w:p>
    <w:p w14:paraId="749D607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B7433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Для обслуживания инвалидов предусматривается наличие пандусов, расширенных проходов, позволяющих обеспечить беспрепятственный доступ инвалидов, включая инвалидов, использующих кресла-коляски, наличие столов для инвалидов в стороне от входа с учетом беспрепятственного подъезда и поворота колясок.</w:t>
      </w:r>
      <w:r w:rsidRPr="00914CED">
        <w:rPr>
          <w:rFonts w:ascii="Arial" w:hAnsi="Arial" w:cs="Arial"/>
        </w:rPr>
        <w:br/>
      </w:r>
    </w:p>
    <w:p w14:paraId="04F5ABD0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CF186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Кабинеты для приема заявителей должны быть оборудованы информационными табличками с указанием наименований отделов, осуществляющих исполнение государственной услуги.</w:t>
      </w:r>
      <w:r w:rsidRPr="00914CED">
        <w:rPr>
          <w:rFonts w:ascii="Arial" w:hAnsi="Arial" w:cs="Arial"/>
        </w:rPr>
        <w:br/>
      </w:r>
    </w:p>
    <w:p w14:paraId="545A8CE7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C50FC" w14:textId="77777777" w:rsidR="00914CED" w:rsidRPr="00914CED" w:rsidRDefault="00914CED" w:rsidP="00914CE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32. Рабочие места специалистов, осуществляющих предоставление государственной услуги, должны быть оборудованы персональными компьютерами с возможностью доступа к необходимым информационным базам данных, печатающими, сканирующими и копирующими устройствами.</w:t>
      </w:r>
    </w:p>
    <w:p w14:paraId="0F1BAFF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33. Для ожидания приема заявителям отводятся места, оборудованные стульями, столами для оформления документов, канцелярскими </w:t>
      </w:r>
      <w:r w:rsidRPr="00914CED">
        <w:rPr>
          <w:rFonts w:ascii="Arial" w:hAnsi="Arial" w:cs="Arial"/>
        </w:rPr>
        <w:lastRenderedPageBreak/>
        <w:t>принадлежностями, копировальной техникой.</w:t>
      </w:r>
      <w:r w:rsidRPr="00914CED">
        <w:rPr>
          <w:rFonts w:ascii="Arial" w:hAnsi="Arial" w:cs="Arial"/>
        </w:rPr>
        <w:br/>
      </w:r>
    </w:p>
    <w:p w14:paraId="34393C3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8D6E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Места ожидания должны соответствовать комфортным условиям для заявителей.</w:t>
      </w:r>
      <w:r w:rsidRPr="00914CED">
        <w:rPr>
          <w:rFonts w:ascii="Arial" w:hAnsi="Arial" w:cs="Arial"/>
        </w:rPr>
        <w:br/>
      </w:r>
    </w:p>
    <w:p w14:paraId="3DE89D6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C4C1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34. Места предоставления государственной услуги оборудуются информационными стендами.</w:t>
      </w:r>
      <w:r w:rsidRPr="00914CED">
        <w:rPr>
          <w:rFonts w:ascii="Arial" w:hAnsi="Arial" w:cs="Arial"/>
        </w:rPr>
        <w:br/>
      </w:r>
    </w:p>
    <w:p w14:paraId="472F107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7EC2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Информационные стенды размещаются на видном, доступном месте в любом из форматов: настенных стендах, напольных или настольных стойках, должны обеспечивать заявителя исчерпывающей информацией. Стенды должны быть оформлены в едином стиле, надписи сделаны черным шрифтом на белом фоне.</w:t>
      </w:r>
      <w:r w:rsidRPr="00914CED">
        <w:rPr>
          <w:rFonts w:ascii="Arial" w:hAnsi="Arial" w:cs="Arial"/>
        </w:rPr>
        <w:br/>
      </w:r>
    </w:p>
    <w:p w14:paraId="264BEAE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FDCF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 информационных стендах и в информационно-телекоммуникационной сети "Интернет" размещается информация, указанная в пункте 9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494CADE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9076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заявителями.</w:t>
      </w:r>
      <w:r w:rsidRPr="00914CED">
        <w:rPr>
          <w:rFonts w:ascii="Arial" w:hAnsi="Arial" w:cs="Arial"/>
        </w:rPr>
        <w:br/>
      </w:r>
    </w:p>
    <w:p w14:paraId="5E5EF8DA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7C7DA0A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82DB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35. Показателями доступности государственной услуги являются:</w:t>
      </w:r>
      <w:r w:rsidRPr="00914CED">
        <w:rPr>
          <w:rFonts w:ascii="Arial" w:hAnsi="Arial" w:cs="Arial"/>
        </w:rPr>
        <w:br/>
      </w:r>
    </w:p>
    <w:p w14:paraId="554F58D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01E5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возможность предоставления государственной услуги в электронной форме в части предоставления информации о порядке предоставления государственной услуги, возможности заполнения и подачи заявки;</w:t>
      </w:r>
      <w:r w:rsidRPr="00914CED">
        <w:rPr>
          <w:rFonts w:ascii="Arial" w:hAnsi="Arial" w:cs="Arial"/>
        </w:rPr>
        <w:br/>
      </w:r>
    </w:p>
    <w:p w14:paraId="6568376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2882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возможность получения заявителями информации о правилах предоставления государственной услуги в информационно-телекоммуникационной сети "Интернет": на официальном сайте Департамента, посредством Единого портала;</w:t>
      </w:r>
      <w:r w:rsidRPr="00914CED">
        <w:rPr>
          <w:rFonts w:ascii="Arial" w:hAnsi="Arial" w:cs="Arial"/>
        </w:rPr>
        <w:br/>
      </w:r>
    </w:p>
    <w:p w14:paraId="49CDB47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919FA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34A5F89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3ECB0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информирование заявителей в форме индивидуального (устного или письменного), публичного (устного или письменного) информирования о порядке, стандарте, сроках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2A00271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E8326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36. Показателями качества государственной услуги являются:</w:t>
      </w:r>
      <w:r w:rsidRPr="00914CED">
        <w:rPr>
          <w:rFonts w:ascii="Arial" w:hAnsi="Arial" w:cs="Arial"/>
        </w:rPr>
        <w:br/>
      </w:r>
    </w:p>
    <w:p w14:paraId="00E2C190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8558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соблюдение специалистами Департамента требований действующего законодательства при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2465057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8E7B4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соблюдение сроков и последовательности административных процедур, установленных настоящим Административным регламентом;</w:t>
      </w:r>
      <w:r w:rsidRPr="00914CED">
        <w:rPr>
          <w:rFonts w:ascii="Arial" w:hAnsi="Arial" w:cs="Arial"/>
        </w:rPr>
        <w:br/>
      </w:r>
    </w:p>
    <w:p w14:paraId="3F1C565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8BC8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услуги;</w:t>
      </w:r>
      <w:r w:rsidRPr="00914CED">
        <w:rPr>
          <w:rFonts w:ascii="Arial" w:hAnsi="Arial" w:cs="Arial"/>
        </w:rPr>
        <w:br/>
      </w:r>
    </w:p>
    <w:p w14:paraId="5ED4F24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FCEA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отсутствие обоснованных жалоб заявителей на качество предоставления государственной услуги, действия (бездействия) должностных лиц и решений, принимаемых (осуществляемых) в ходе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3887F1B3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Особенности предоставления государственной услуги в электронной форме</w:t>
      </w:r>
    </w:p>
    <w:p w14:paraId="525044B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9989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37. При предоставлении государственной услуги в электронной форме обеспечивается:</w:t>
      </w:r>
      <w:r w:rsidRPr="00914CED">
        <w:rPr>
          <w:rFonts w:ascii="Arial" w:hAnsi="Arial" w:cs="Arial"/>
        </w:rPr>
        <w:br/>
      </w:r>
    </w:p>
    <w:p w14:paraId="2A0EDC5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73A7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предоставление в установленном порядке информации о порядке и сроках предоставления государственной услуги;</w:t>
      </w:r>
      <w:r w:rsidRPr="00914CED">
        <w:rPr>
          <w:rFonts w:ascii="Arial" w:hAnsi="Arial" w:cs="Arial"/>
        </w:rPr>
        <w:br/>
      </w:r>
    </w:p>
    <w:p w14:paraId="56FB9B2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D48B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подача заявителем заявки посредством Единого портала, а также прием и регистрация заявки Департаментом;</w:t>
      </w:r>
      <w:r w:rsidRPr="00914CED">
        <w:rPr>
          <w:rFonts w:ascii="Arial" w:hAnsi="Arial" w:cs="Arial"/>
        </w:rPr>
        <w:br/>
      </w:r>
    </w:p>
    <w:p w14:paraId="1A5C85B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30F3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40EB278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8B75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получение результата предоставления государственной услуги (за исключением лицензии);</w:t>
      </w:r>
      <w:r w:rsidRPr="00914CED">
        <w:rPr>
          <w:rFonts w:ascii="Arial" w:hAnsi="Arial" w:cs="Arial"/>
        </w:rPr>
        <w:br/>
      </w:r>
    </w:p>
    <w:p w14:paraId="1E7D84A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5E50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возможность досудебного (внесудебного) обжалования решений и действий (бездействия) Департамента, должностных лиц Департамента либо государственного служащего.</w:t>
      </w:r>
      <w:r w:rsidRPr="00914CED">
        <w:rPr>
          <w:rFonts w:ascii="Arial" w:hAnsi="Arial" w:cs="Arial"/>
        </w:rPr>
        <w:br/>
      </w:r>
    </w:p>
    <w:p w14:paraId="0A406E3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1666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38. Формирование заявки осуществляется посредством заполнения электронной формы заявки на Едином портале без необходимости </w:t>
      </w:r>
      <w:r w:rsidRPr="00914CED">
        <w:rPr>
          <w:rFonts w:ascii="Arial" w:hAnsi="Arial" w:cs="Arial"/>
        </w:rPr>
        <w:lastRenderedPageBreak/>
        <w:t>дополнительной подачи запроса в какой-либо иной форме.</w:t>
      </w:r>
      <w:r w:rsidRPr="00914CED">
        <w:rPr>
          <w:rFonts w:ascii="Arial" w:hAnsi="Arial" w:cs="Arial"/>
        </w:rPr>
        <w:br/>
      </w:r>
    </w:p>
    <w:p w14:paraId="5051AA1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75B8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177EE060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27B4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 Едином портале, официальном сайте Департамента размещаются образцы заполнения электронной формы заявки.</w:t>
      </w:r>
      <w:r w:rsidRPr="00914CED">
        <w:rPr>
          <w:rFonts w:ascii="Arial" w:hAnsi="Arial" w:cs="Arial"/>
        </w:rPr>
        <w:br/>
      </w:r>
    </w:p>
    <w:p w14:paraId="37F0E3D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1385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3FBA88B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CAA8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Форматно-логическая проверка сформированной заявки осуществляется после заполнения заявителем каждого из полей электронной формы заявки.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заявки.</w:t>
      </w:r>
      <w:r w:rsidRPr="00914CED">
        <w:rPr>
          <w:rFonts w:ascii="Arial" w:hAnsi="Arial" w:cs="Arial"/>
        </w:rPr>
        <w:br/>
      </w:r>
    </w:p>
    <w:p w14:paraId="50C6DE2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5413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39. При формировании заявки обеспечивается:</w:t>
      </w:r>
      <w:r w:rsidRPr="00914CED">
        <w:rPr>
          <w:rFonts w:ascii="Arial" w:hAnsi="Arial" w:cs="Arial"/>
        </w:rPr>
        <w:br/>
      </w:r>
    </w:p>
    <w:p w14:paraId="13E43DB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061D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1) возможность копирования и сохранения заявки;</w:t>
      </w:r>
      <w:r w:rsidRPr="00914CED">
        <w:rPr>
          <w:rFonts w:ascii="Arial" w:hAnsi="Arial" w:cs="Arial"/>
        </w:rPr>
        <w:br/>
      </w:r>
    </w:p>
    <w:p w14:paraId="135605B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709E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2) возможность печати на бумажном носителе копии электронной формы заявки;</w:t>
      </w:r>
      <w:r w:rsidRPr="00914CED">
        <w:rPr>
          <w:rFonts w:ascii="Arial" w:hAnsi="Arial" w:cs="Arial"/>
        </w:rPr>
        <w:br/>
      </w:r>
    </w:p>
    <w:p w14:paraId="02B513B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1C03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3) сохранение ранее введенных в электронную форму заявки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заявки;</w:t>
      </w:r>
      <w:r w:rsidRPr="00914CED">
        <w:rPr>
          <w:rFonts w:ascii="Arial" w:hAnsi="Arial" w:cs="Arial"/>
        </w:rPr>
        <w:br/>
      </w:r>
    </w:p>
    <w:p w14:paraId="5EF830C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3828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4) заполнение полей электронной формы заявки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на Едином портале в части, касающейся сведений, отсутствующих в указанной системе;</w:t>
      </w:r>
      <w:r w:rsidRPr="00914CED">
        <w:rPr>
          <w:rFonts w:ascii="Arial" w:hAnsi="Arial" w:cs="Arial"/>
        </w:rPr>
        <w:br/>
      </w:r>
    </w:p>
    <w:p w14:paraId="54635F2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5C9B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2758189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4520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5) возможность вернуться на любой из этапов заполнения электронной формы заявки без потери ранее введенной информации;</w:t>
      </w:r>
      <w:r w:rsidRPr="00914CED">
        <w:rPr>
          <w:rFonts w:ascii="Arial" w:hAnsi="Arial" w:cs="Arial"/>
        </w:rPr>
        <w:br/>
      </w:r>
    </w:p>
    <w:p w14:paraId="15BB494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7234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6) возможность доступа заявителя на Едином портале к ранее поданным им заявкам в течение не менее одного года, а также частично сформированных запросов - в течение не менее 3 месяцев.</w:t>
      </w:r>
      <w:r w:rsidRPr="00914CED">
        <w:rPr>
          <w:rFonts w:ascii="Arial" w:hAnsi="Arial" w:cs="Arial"/>
        </w:rPr>
        <w:br/>
      </w:r>
    </w:p>
    <w:p w14:paraId="40121A2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1906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328D712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B6FD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40. Сформированная и подписанная заявка направляется в Департамент посредством Единого портала.</w:t>
      </w:r>
      <w:r w:rsidRPr="00914CED">
        <w:rPr>
          <w:rFonts w:ascii="Arial" w:hAnsi="Arial" w:cs="Arial"/>
        </w:rPr>
        <w:br/>
      </w:r>
    </w:p>
    <w:p w14:paraId="3E3E503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72D8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DBBA4E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2501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Департамент обеспечивает прием заявки, необходимой для предоставления услуги, и регистрацию заявки без необходимости повторного представления заявителем заявки на бумажном носителе, если иное не установлено федеральными законами и принимаемыми в соответствии с ними актами Правительства Российской Федерации, законами Ханты-Мансийского автономного округа - Югры и принимаемыми в соответствии с ними актами Правительства Ханты-Мансийского автономного округа - Югры.</w:t>
      </w:r>
      <w:r w:rsidRPr="00914CED">
        <w:rPr>
          <w:rFonts w:ascii="Arial" w:hAnsi="Arial" w:cs="Arial"/>
        </w:rPr>
        <w:br/>
      </w:r>
    </w:p>
    <w:p w14:paraId="2DB76D4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81E5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Предоставление услуги начинается с момента приема и регистрации Департаментом заявки, необходимой для предоставления услуги.</w:t>
      </w:r>
      <w:r w:rsidRPr="00914CED">
        <w:rPr>
          <w:rFonts w:ascii="Arial" w:hAnsi="Arial" w:cs="Arial"/>
        </w:rPr>
        <w:br/>
      </w:r>
    </w:p>
    <w:p w14:paraId="13E1293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686E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41. Заявителю в качестве результата предоставления услуги обеспечивается по его выбору возможность получения:</w:t>
      </w:r>
      <w:r w:rsidRPr="00914CED">
        <w:rPr>
          <w:rFonts w:ascii="Arial" w:hAnsi="Arial" w:cs="Arial"/>
        </w:rPr>
        <w:br/>
      </w:r>
    </w:p>
    <w:p w14:paraId="6FA1618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707D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1) электронного документа, подписанного уполномоченным должностным лицом с использованием усиленной квалифицированной электронной подписи;</w:t>
      </w:r>
      <w:r w:rsidRPr="00914CED">
        <w:rPr>
          <w:rFonts w:ascii="Arial" w:hAnsi="Arial" w:cs="Arial"/>
        </w:rPr>
        <w:br/>
      </w:r>
    </w:p>
    <w:p w14:paraId="7D651C9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7E53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2) документа на бумажном носителе, подтверждающего содержание электронного документа, направленного Департаментом.</w:t>
      </w:r>
      <w:r w:rsidRPr="00914CED">
        <w:rPr>
          <w:rFonts w:ascii="Arial" w:hAnsi="Arial" w:cs="Arial"/>
        </w:rPr>
        <w:br/>
      </w:r>
    </w:p>
    <w:p w14:paraId="68F146B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2F59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42. В случае если федеральными законами или принимаемыми в соответствии с ними нормативными правовыми актами не установлено требование о необходимости составления документа исключительно на бумажном носителе, заявителю обеспечивается возможность выбрать вариант получения результата предоставления услуги в форме электронного документа, подписанного уполномоченным должностным лицом с использованием усиленной квалифицированной электронной подписи, независимо от формы или способа обращения за государственной услугой.</w:t>
      </w:r>
      <w:r w:rsidRPr="00914CED">
        <w:rPr>
          <w:rFonts w:ascii="Arial" w:hAnsi="Arial" w:cs="Arial"/>
        </w:rPr>
        <w:br/>
      </w:r>
    </w:p>
    <w:p w14:paraId="3D042ED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4F20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>43.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законодательства.</w:t>
      </w:r>
      <w:r w:rsidRPr="00914CED">
        <w:rPr>
          <w:rFonts w:ascii="Arial" w:hAnsi="Arial" w:cs="Arial"/>
        </w:rPr>
        <w:br/>
      </w:r>
    </w:p>
    <w:p w14:paraId="5B45B1CF" w14:textId="77777777" w:rsidR="00914CED" w:rsidRPr="00914CED" w:rsidRDefault="00914CED" w:rsidP="00914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1BC3460A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Исчерпывающий перечень административных процедур</w:t>
      </w:r>
    </w:p>
    <w:p w14:paraId="2D62C06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D0AC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44. Предоставление государственной услуги включает в себя следующие административные процедуры:</w:t>
      </w:r>
      <w:r w:rsidRPr="00914CED">
        <w:rPr>
          <w:rFonts w:ascii="Arial" w:hAnsi="Arial" w:cs="Arial"/>
        </w:rPr>
        <w:br/>
      </w:r>
    </w:p>
    <w:p w14:paraId="18139E2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735E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прием и регистрация заявки и прилагаемых к ней документов (далее также - заявочные материалы);</w:t>
      </w:r>
      <w:r w:rsidRPr="00914CED">
        <w:rPr>
          <w:rFonts w:ascii="Arial" w:hAnsi="Arial" w:cs="Arial"/>
        </w:rPr>
        <w:br/>
      </w:r>
    </w:p>
    <w:p w14:paraId="00CBC2CD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CEAD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рассмотрение заявочных материалов на предмет соответствия требованиям, установленным законодательством Ханты-Мансийского автономного округа - Югры;</w:t>
      </w:r>
      <w:r w:rsidRPr="00914CED">
        <w:rPr>
          <w:rFonts w:ascii="Arial" w:hAnsi="Arial" w:cs="Arial"/>
        </w:rPr>
        <w:br/>
      </w:r>
    </w:p>
    <w:p w14:paraId="38C9448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76E1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формирование и направление межведомственного запроса в орган, участвующий в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61262AA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E8C5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принятие Департаментом решения о предоставлении права пользования участком недр местного значения;</w:t>
      </w:r>
      <w:r w:rsidRPr="00914CED">
        <w:rPr>
          <w:rFonts w:ascii="Arial" w:hAnsi="Arial" w:cs="Arial"/>
        </w:rPr>
        <w:br/>
      </w:r>
    </w:p>
    <w:p w14:paraId="4A9B2A1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9B20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оформление и государственная регистрация лицензии в Реестре государственной регистрации лицензий;</w:t>
      </w:r>
      <w:r w:rsidRPr="00914CED">
        <w:rPr>
          <w:rFonts w:ascii="Arial" w:hAnsi="Arial" w:cs="Arial"/>
        </w:rPr>
        <w:br/>
      </w:r>
    </w:p>
    <w:p w14:paraId="3220A1C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BD95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выдача (направление) заявителю лицензии.</w:t>
      </w:r>
      <w:r w:rsidRPr="00914CED">
        <w:rPr>
          <w:rFonts w:ascii="Arial" w:hAnsi="Arial" w:cs="Arial"/>
        </w:rPr>
        <w:br/>
      </w:r>
    </w:p>
    <w:p w14:paraId="7AFE9ED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20D16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45. Административные процедуры в электронной форме осуществляются с учетом положений пунктов </w:t>
      </w:r>
      <w:proofErr w:type="gramStart"/>
      <w:r w:rsidRPr="00914CED">
        <w:rPr>
          <w:rFonts w:ascii="Arial" w:hAnsi="Arial" w:cs="Arial"/>
        </w:rPr>
        <w:t>37 - 43</w:t>
      </w:r>
      <w:proofErr w:type="gramEnd"/>
      <w:r w:rsidRPr="00914CED">
        <w:rPr>
          <w:rFonts w:ascii="Arial" w:hAnsi="Arial" w:cs="Arial"/>
        </w:rPr>
        <w:t xml:space="preserve">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270E763F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Прием и регистрация заявочных материалов</w:t>
      </w:r>
    </w:p>
    <w:p w14:paraId="70DB253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46. Основанием для начала административной процедуры является поступление в Департамент заявочных материалов.</w:t>
      </w:r>
      <w:r w:rsidRPr="00914CED">
        <w:rPr>
          <w:rFonts w:ascii="Arial" w:hAnsi="Arial" w:cs="Arial"/>
        </w:rPr>
        <w:br/>
      </w:r>
    </w:p>
    <w:p w14:paraId="222F1F5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D1682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47. Должностное лицо, ответственное за выполнение административной процедуры: специалист Департамента, ответственный за прием и регистрацию документов.</w:t>
      </w:r>
      <w:r w:rsidRPr="00914CED">
        <w:rPr>
          <w:rFonts w:ascii="Arial" w:hAnsi="Arial" w:cs="Arial"/>
        </w:rPr>
        <w:br/>
      </w:r>
    </w:p>
    <w:p w14:paraId="70947D9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2441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48. Содержание административных действий, входящих в состав административной процедуры, максимальный срок их выполнения: прием и регистрация поступивших в Департамент заявочных материалов осуществляется в день ее поступления; при личном обращении заявителя - в течение 15 минут.</w:t>
      </w:r>
      <w:r w:rsidRPr="00914CED">
        <w:rPr>
          <w:rFonts w:ascii="Arial" w:hAnsi="Arial" w:cs="Arial"/>
        </w:rPr>
        <w:br/>
      </w:r>
    </w:p>
    <w:p w14:paraId="6B1B48D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7926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49. Критерий принятия решения о приеме и регистрации заявочных материалов: наличие заявочных материалов.</w:t>
      </w:r>
      <w:r w:rsidRPr="00914CED">
        <w:rPr>
          <w:rFonts w:ascii="Arial" w:hAnsi="Arial" w:cs="Arial"/>
        </w:rPr>
        <w:br/>
      </w:r>
    </w:p>
    <w:p w14:paraId="5347D81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9314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50. Результатом выполнения административной процедуры является: зарегистрированные заявочные материалы.</w:t>
      </w:r>
      <w:r w:rsidRPr="00914CED">
        <w:rPr>
          <w:rFonts w:ascii="Arial" w:hAnsi="Arial" w:cs="Arial"/>
        </w:rPr>
        <w:br/>
      </w:r>
    </w:p>
    <w:p w14:paraId="5B23A17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55E8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Должностное лицо, ответственное за выполнение административной процедуры, регистрирует заявочные материалы в системе автоматизации электронного документооборота и делопроизводства "Дело-Web" (далее - электронный документооборот).</w:t>
      </w:r>
      <w:r w:rsidRPr="00914CED">
        <w:rPr>
          <w:rFonts w:ascii="Arial" w:hAnsi="Arial" w:cs="Arial"/>
        </w:rPr>
        <w:br/>
      </w:r>
    </w:p>
    <w:p w14:paraId="6038C2F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BD6E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51. Способ фиксации результата выполнения административной процедуры: принятым заявочным материалам присваивается входящий номер.</w:t>
      </w:r>
      <w:r w:rsidRPr="00914CED">
        <w:rPr>
          <w:rFonts w:ascii="Arial" w:hAnsi="Arial" w:cs="Arial"/>
        </w:rPr>
        <w:br/>
      </w:r>
    </w:p>
    <w:p w14:paraId="0190D73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DAE9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52. Зарегистрированные заявочные материалы передаются специалисту Отдела в день поступления их в Департамент.</w:t>
      </w:r>
      <w:r w:rsidRPr="00914CED">
        <w:rPr>
          <w:rFonts w:ascii="Arial" w:hAnsi="Arial" w:cs="Arial"/>
        </w:rPr>
        <w:br/>
      </w:r>
    </w:p>
    <w:p w14:paraId="38401E51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Рассмотрение заявочных материалов на предмет соответствия требованиям, установленным законодательством Ханты-Мансийского автономного округа - Югры</w:t>
      </w:r>
    </w:p>
    <w:p w14:paraId="0ED7DCA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3814D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53. Основанием для начала административной процедуры является поступление специалисту Отдела зарегистрированных заявочных материалов.</w:t>
      </w:r>
      <w:r w:rsidRPr="00914CED">
        <w:rPr>
          <w:rFonts w:ascii="Arial" w:hAnsi="Arial" w:cs="Arial"/>
        </w:rPr>
        <w:br/>
      </w:r>
    </w:p>
    <w:p w14:paraId="248505E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F46E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54. Должностное лицо, ответственное за выполнение административной процедуры: специалист Отдела, ответственный за рассмотрение заявочных материалов на предмет соответствия требованиям, установленным законодательством Ханты-Мансийского автономного округа - Югры.</w:t>
      </w:r>
      <w:r w:rsidRPr="00914CED">
        <w:rPr>
          <w:rFonts w:ascii="Arial" w:hAnsi="Arial" w:cs="Arial"/>
        </w:rPr>
        <w:br/>
      </w:r>
    </w:p>
    <w:p w14:paraId="7C90E92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D956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55. Содержание административных действий, входящих в состав административной процедуры, максимальный срок их выполнения:</w:t>
      </w:r>
      <w:r w:rsidRPr="00914CED">
        <w:rPr>
          <w:rFonts w:ascii="Arial" w:hAnsi="Arial" w:cs="Arial"/>
        </w:rPr>
        <w:br/>
      </w:r>
    </w:p>
    <w:p w14:paraId="616A2DA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6E65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рассмотрение заявочных материалов на предмет соответствия требованиям, установленным пунктом 16 настоящего Административного регламента;</w:t>
      </w:r>
      <w:r w:rsidRPr="00914CED">
        <w:rPr>
          <w:rFonts w:ascii="Arial" w:hAnsi="Arial" w:cs="Arial"/>
        </w:rPr>
        <w:br/>
      </w:r>
    </w:p>
    <w:p w14:paraId="23A0778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6EFB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наличии оснований, предусмотренных пунктом 25 настоящего Административного регламента, подготовка решения об отказе в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30F6AEE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1681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отсутствии оснований, предусмотренных пунктом 25 настоящего Административного регламента, направление заявочных материалов специалисту отдела, ответственному за направление межведомственного запроса.</w:t>
      </w:r>
      <w:r w:rsidRPr="00914CED">
        <w:rPr>
          <w:rFonts w:ascii="Arial" w:hAnsi="Arial" w:cs="Arial"/>
        </w:rPr>
        <w:br/>
      </w:r>
    </w:p>
    <w:p w14:paraId="05239B8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1EA4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Максимальный срок выполнения административной процедуры: 5 рабочих дней с даты регистрации заявочных материалов.</w:t>
      </w:r>
      <w:r w:rsidRPr="00914CED">
        <w:rPr>
          <w:rFonts w:ascii="Arial" w:hAnsi="Arial" w:cs="Arial"/>
        </w:rPr>
        <w:br/>
      </w:r>
    </w:p>
    <w:p w14:paraId="44556FA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99B0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56. Критерием принятия решения является соответствие (несоответствие) заявочных материалов требованиям, установленным пунктом 16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31AE612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29CD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57. Результатом выполнения административной процедуры является:</w:t>
      </w:r>
      <w:r w:rsidRPr="00914CED">
        <w:rPr>
          <w:rFonts w:ascii="Arial" w:hAnsi="Arial" w:cs="Arial"/>
        </w:rPr>
        <w:br/>
      </w:r>
    </w:p>
    <w:p w14:paraId="6FD7C55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B51C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наличии оснований, предусмотренных пунктом 25 настоящего Административного регламента, решение об отказе в предоставлении государственной услуги;</w:t>
      </w:r>
      <w:r w:rsidRPr="00914CED">
        <w:rPr>
          <w:rFonts w:ascii="Arial" w:hAnsi="Arial" w:cs="Arial"/>
        </w:rPr>
        <w:br/>
      </w:r>
    </w:p>
    <w:p w14:paraId="043D4D2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4E54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 отсутствии оснований, предусмотренных пунктом 25 настоящего Административного регламента, направление заявочных материалов специалисту отдела, ответственному за направление межведомственного запроса.</w:t>
      </w:r>
      <w:r w:rsidRPr="00914CED">
        <w:rPr>
          <w:rFonts w:ascii="Arial" w:hAnsi="Arial" w:cs="Arial"/>
        </w:rPr>
        <w:br/>
      </w:r>
    </w:p>
    <w:p w14:paraId="229C72B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8B5F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58. Способ фиксации результата выполнения административной процедуры: регистрация решения об отказе в предоставлении государственной услуги в электронном документообороте.</w:t>
      </w:r>
      <w:r w:rsidRPr="00914CED">
        <w:rPr>
          <w:rFonts w:ascii="Arial" w:hAnsi="Arial" w:cs="Arial"/>
        </w:rPr>
        <w:br/>
      </w:r>
    </w:p>
    <w:p w14:paraId="089A5B8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6928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Специалист Отдела, ответственный за выполнение административной процедуры, после регистрации решения об отказе в предоставлении государственной услуги в электронном документообороте, выдает (направляет) его заявителю непосредственно либо его уполномоченному представителю (при наличии доверенности) под роспись, по почте письмом с уведомлением о вручении, по электронной почте или через Единый портал.</w:t>
      </w:r>
      <w:r w:rsidRPr="00914CED">
        <w:rPr>
          <w:rFonts w:ascii="Arial" w:hAnsi="Arial" w:cs="Arial"/>
        </w:rPr>
        <w:br/>
      </w:r>
    </w:p>
    <w:p w14:paraId="0B2107C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383D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0C553A81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lastRenderedPageBreak/>
        <w:br/>
      </w:r>
      <w:r w:rsidRPr="00914CED">
        <w:rPr>
          <w:rFonts w:ascii="Arial" w:hAnsi="Arial" w:cs="Arial"/>
          <w:color w:val="auto"/>
        </w:rPr>
        <w:br/>
        <w:t>Формирование и направление межведомственного запроса в орган, участвующий в предоставлении государственной услуги</w:t>
      </w:r>
    </w:p>
    <w:p w14:paraId="3CB21C3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12A0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59. Основанием для начала административной процедуры является поступление специалисту Отдела зарегистрированных заявочных материалов, соответствующих требованиям, установленным пунктом 16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19E6CD7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48C5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60. Должностное лицо, ответственное за выполнение административной процедуры: специалист Отдела, ответственный за направление межведомственного запроса.</w:t>
      </w:r>
      <w:r w:rsidRPr="00914CED">
        <w:rPr>
          <w:rFonts w:ascii="Arial" w:hAnsi="Arial" w:cs="Arial"/>
        </w:rPr>
        <w:br/>
      </w:r>
    </w:p>
    <w:p w14:paraId="1A69D8F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4C43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61. Содержание административных действий, входящих в состав административной процедуры, максимальный срок их выполнения:</w:t>
      </w:r>
      <w:r w:rsidRPr="00914CED">
        <w:rPr>
          <w:rFonts w:ascii="Arial" w:hAnsi="Arial" w:cs="Arial"/>
        </w:rPr>
        <w:br/>
      </w:r>
    </w:p>
    <w:p w14:paraId="56D80E9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5129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направление межведомственного запроса в Управление Федеральной налоговой службы по Ханты-Мансийскому автономному округу - Югре с целью получения информации, предусмотренной подпунктом 2 пункта 16 настоящего Административного регламента;</w:t>
      </w:r>
      <w:r w:rsidRPr="00914CED">
        <w:rPr>
          <w:rFonts w:ascii="Arial" w:hAnsi="Arial" w:cs="Arial"/>
        </w:rPr>
        <w:br/>
      </w:r>
    </w:p>
    <w:p w14:paraId="72982E1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CD10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получение и рассмотрение ответа на направленный Департаментом запрос.</w:t>
      </w:r>
      <w:r w:rsidRPr="00914CED">
        <w:rPr>
          <w:rFonts w:ascii="Arial" w:hAnsi="Arial" w:cs="Arial"/>
        </w:rPr>
        <w:br/>
      </w:r>
    </w:p>
    <w:p w14:paraId="795C5EB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BB7B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Максимальный срок выполнения административной процедуры:</w:t>
      </w:r>
      <w:r w:rsidRPr="00914CED">
        <w:rPr>
          <w:rFonts w:ascii="Arial" w:hAnsi="Arial" w:cs="Arial"/>
        </w:rPr>
        <w:br/>
      </w:r>
    </w:p>
    <w:p w14:paraId="41B43B9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F656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направление запроса осуществляется в течение 5 рабочих дней с даты регистрации заявочных материалов в Департаменте;</w:t>
      </w:r>
      <w:r w:rsidRPr="00914CED">
        <w:rPr>
          <w:rFonts w:ascii="Arial" w:hAnsi="Arial" w:cs="Arial"/>
        </w:rPr>
        <w:br/>
      </w:r>
    </w:p>
    <w:p w14:paraId="78C1EDD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CD5D1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рассмотрение ответа на запрос осуществляется в течение 1 рабочего дня со дня поступления ответа на запрос.</w:t>
      </w:r>
      <w:r w:rsidRPr="00914CED">
        <w:rPr>
          <w:rFonts w:ascii="Arial" w:hAnsi="Arial" w:cs="Arial"/>
        </w:rPr>
        <w:br/>
      </w:r>
    </w:p>
    <w:p w14:paraId="5B7A1AD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4AD3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62. Критерием принятия решения является отсутствие в заявочных материалах информации, предусмотренной подпунктом 2 пункта 16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0F56855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5B9B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63. Результатом выполнения административной процедуры является: получение ответа на межведомственный запрос.</w:t>
      </w:r>
      <w:r w:rsidRPr="00914CED">
        <w:rPr>
          <w:rFonts w:ascii="Arial" w:hAnsi="Arial" w:cs="Arial"/>
        </w:rPr>
        <w:br/>
      </w:r>
    </w:p>
    <w:p w14:paraId="5EF25EEC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05B7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64. Способ фиксации результата выполнения административной процедуры: регистрация ответа на межведомственный запрос в системе межведомственного </w:t>
      </w:r>
      <w:r w:rsidRPr="00914CED">
        <w:rPr>
          <w:rFonts w:ascii="Arial" w:hAnsi="Arial" w:cs="Arial"/>
        </w:rPr>
        <w:lastRenderedPageBreak/>
        <w:t>электронного взаимодействия.</w:t>
      </w:r>
      <w:r w:rsidRPr="00914CED">
        <w:rPr>
          <w:rFonts w:ascii="Arial" w:hAnsi="Arial" w:cs="Arial"/>
        </w:rPr>
        <w:br/>
      </w:r>
    </w:p>
    <w:p w14:paraId="413225B2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Принятие Департаментом решения о предоставлении права пользования участком недр местного значения</w:t>
      </w:r>
    </w:p>
    <w:p w14:paraId="3BDCF75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A21C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65. Основанием для начала административной процедуры является поступление специалисту Отдела заявочных материалов, соответствующих требованиям пункта 16 настоящего Административного регламента, ответа на межведомственный запрос (в случае его направления).</w:t>
      </w:r>
      <w:r w:rsidRPr="00914CED">
        <w:rPr>
          <w:rFonts w:ascii="Arial" w:hAnsi="Arial" w:cs="Arial"/>
        </w:rPr>
        <w:br/>
      </w:r>
    </w:p>
    <w:p w14:paraId="4ABF4A6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538B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66. Должностное лицо, ответственное за выполнение административной процедуры: специалист Отдела, ответственный за подготовку проекта решения о предоставлении права пользования участком недр местного значения, выдачу (направление) копии решения заявителю.</w:t>
      </w:r>
      <w:r w:rsidRPr="00914CED">
        <w:rPr>
          <w:rFonts w:ascii="Arial" w:hAnsi="Arial" w:cs="Arial"/>
        </w:rPr>
        <w:br/>
      </w:r>
    </w:p>
    <w:p w14:paraId="22AD974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14D9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67. Содержание административных действий, входящих в состав административной процедуры, максимальный срок их выполнения:</w:t>
      </w:r>
      <w:r w:rsidRPr="00914CED">
        <w:rPr>
          <w:rFonts w:ascii="Arial" w:hAnsi="Arial" w:cs="Arial"/>
        </w:rPr>
        <w:br/>
      </w:r>
    </w:p>
    <w:p w14:paraId="795B838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1F03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подготовка и подписание проекта решения о предоставлении права пользования участком недр местного значения директором Департамента (лицом, его замещающим);</w:t>
      </w:r>
      <w:r w:rsidRPr="00914CED">
        <w:rPr>
          <w:rFonts w:ascii="Arial" w:hAnsi="Arial" w:cs="Arial"/>
        </w:rPr>
        <w:br/>
      </w:r>
    </w:p>
    <w:p w14:paraId="7EF958E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4777A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выдача (направление) уведомления (в виде письма) заявителю о предоставлении права пользования участком недр местного значения и требовании оплаты государственной пошлины за совершение действий, связанных с лицензированием (предоставление лицензии).</w:t>
      </w:r>
      <w:r w:rsidRPr="00914CED">
        <w:rPr>
          <w:rFonts w:ascii="Arial" w:hAnsi="Arial" w:cs="Arial"/>
        </w:rPr>
        <w:br/>
      </w:r>
    </w:p>
    <w:p w14:paraId="77F849F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AE0A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12.12.2019 N 29-нп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6CCA133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FA13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Максимальный срок выполнения административной процедуры:</w:t>
      </w:r>
      <w:r w:rsidRPr="00914CED">
        <w:rPr>
          <w:rFonts w:ascii="Arial" w:hAnsi="Arial" w:cs="Arial"/>
        </w:rPr>
        <w:br/>
      </w:r>
    </w:p>
    <w:p w14:paraId="4CE951A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DC81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принятие решения Департаментом - не позднее 10 рабочих дней со дня получения ответа на межведомственный запрос, направленный Департаментом;</w:t>
      </w:r>
      <w:r w:rsidRPr="00914CED">
        <w:rPr>
          <w:rFonts w:ascii="Arial" w:hAnsi="Arial" w:cs="Arial"/>
        </w:rPr>
        <w:br/>
      </w:r>
    </w:p>
    <w:p w14:paraId="1620CC3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7B2A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выдача (направление) уведомления (в виде письма) заявителю о предоставлении права пользования участком недр местного значения и требовании оплаты государственной пошлины за совершение действий, связанных с лицензированием (предоставление лицензии), - не позднее 3 рабочих дней с даты его подписания директором Департамента (лицом, его замещающим).</w:t>
      </w:r>
      <w:r w:rsidRPr="00914CED">
        <w:rPr>
          <w:rFonts w:ascii="Arial" w:hAnsi="Arial" w:cs="Arial"/>
        </w:rPr>
        <w:br/>
      </w:r>
    </w:p>
    <w:p w14:paraId="709E560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568FA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12.12.2019 N 29-нп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64D1CD10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B4BF0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68. Критерием принятия решения является отсутствие оснований, предусмотренных пунктом 25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3411055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06FBB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69. Результатом выполнения административной процедуры является: решение о предоставлении права пользования участком недр местного значения.</w:t>
      </w:r>
      <w:r w:rsidRPr="00914CED">
        <w:rPr>
          <w:rFonts w:ascii="Arial" w:hAnsi="Arial" w:cs="Arial"/>
        </w:rPr>
        <w:br/>
      </w:r>
    </w:p>
    <w:p w14:paraId="02F2F01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1C26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70. Способ фиксации результата выполнения административной процедуры: регистрация уведомления о предоставлении права пользования участком недр местного значения в электронном документообороте.</w:t>
      </w:r>
      <w:r w:rsidRPr="00914CED">
        <w:rPr>
          <w:rFonts w:ascii="Arial" w:hAnsi="Arial" w:cs="Arial"/>
        </w:rPr>
        <w:br/>
      </w:r>
    </w:p>
    <w:p w14:paraId="21BBC2A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27A4B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12.12.2019 N 29-нп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AE5BEDD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816B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Специалист Отдела, ответственный за выполнение административной процедуры, выдает (направляет) уведомление о предоставлении права пользования участком недр местного значения заявителю непосредственно либо его уполномоченному представителю (при наличии доверенности) под роспись, по почте письмом с уведомлением о вручении, по электронной почте или через Единый портал.</w:t>
      </w:r>
      <w:r w:rsidRPr="00914CED">
        <w:rPr>
          <w:rFonts w:ascii="Arial" w:hAnsi="Arial" w:cs="Arial"/>
        </w:rPr>
        <w:br/>
      </w:r>
    </w:p>
    <w:p w14:paraId="2EEBB8F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3400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 приказов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 </w:t>
      </w:r>
      <w:r w:rsidRPr="00914CED">
        <w:rPr>
          <w:rFonts w:ascii="Arial" w:eastAsiaTheme="majorEastAsia" w:hAnsi="Arial" w:cs="Arial"/>
        </w:rPr>
        <w:t>от 12.12.2019 N 29-нп</w:t>
      </w:r>
      <w:r w:rsidRPr="00914CED">
        <w:rPr>
          <w:rFonts w:ascii="Arial" w:hAnsi="Arial" w:cs="Arial"/>
        </w:rPr>
        <w:t>, </w:t>
      </w:r>
      <w:r w:rsidRPr="00914CED">
        <w:rPr>
          <w:rFonts w:ascii="Arial" w:eastAsiaTheme="majorEastAsia" w:hAnsi="Arial" w:cs="Arial"/>
        </w:rPr>
        <w:t>от 17.07.2020 N 26-нп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75B5E9F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Оформление и государственная регистрация лицензии в Реестре государственной регистрации лицензий</w:t>
      </w:r>
    </w:p>
    <w:p w14:paraId="0749E80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8495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71. Основанием для начала выполнения административной процедуры является поступление специалисту Отдела решения о предоставлении права пользования участком недр местного значения.</w:t>
      </w:r>
      <w:r w:rsidRPr="00914CED">
        <w:rPr>
          <w:rFonts w:ascii="Arial" w:hAnsi="Arial" w:cs="Arial"/>
        </w:rPr>
        <w:br/>
      </w:r>
    </w:p>
    <w:p w14:paraId="0B014EF1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E34F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72. Должностное лицо, ответственное за выполнение административной процедуры: специалист Отдела, ответственный за оформление лицензии и государственную регистрацию лицензии в Реестре государственной регистрации лицензий.</w:t>
      </w:r>
      <w:r w:rsidRPr="00914CED">
        <w:rPr>
          <w:rFonts w:ascii="Arial" w:hAnsi="Arial" w:cs="Arial"/>
        </w:rPr>
        <w:br/>
      </w:r>
    </w:p>
    <w:p w14:paraId="0982B12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34C0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73. Содержание административных действий, входящих в состав административной процедуры, максимальный срок их выполнения:</w:t>
      </w:r>
      <w:r w:rsidRPr="00914CED">
        <w:rPr>
          <w:rFonts w:ascii="Arial" w:hAnsi="Arial" w:cs="Arial"/>
        </w:rPr>
        <w:br/>
      </w:r>
    </w:p>
    <w:p w14:paraId="4618BC7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2773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оформление лицензии и подписание лицензии директором Департамента (лицом, его замещающим) с учетом срока уплаты заявителем государственной </w:t>
      </w:r>
      <w:r w:rsidRPr="00914CED">
        <w:rPr>
          <w:rFonts w:ascii="Arial" w:hAnsi="Arial" w:cs="Arial"/>
        </w:rPr>
        <w:lastRenderedPageBreak/>
        <w:t>пошлины, указанного в пункте 27 настоящего Административного регламента, - в течение 30 календарных дней с даты принятия решения о предоставлении права пользования участком недр местного значения;</w:t>
      </w:r>
      <w:r w:rsidRPr="00914CED">
        <w:rPr>
          <w:rFonts w:ascii="Arial" w:hAnsi="Arial" w:cs="Arial"/>
        </w:rPr>
        <w:br/>
      </w:r>
    </w:p>
    <w:p w14:paraId="7FA396D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DF87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(в ред. </w:t>
      </w:r>
      <w:r w:rsidRPr="00914CED">
        <w:rPr>
          <w:rFonts w:ascii="Arial" w:eastAsiaTheme="majorEastAsia" w:hAnsi="Arial" w:cs="Arial"/>
        </w:rPr>
        <w:t xml:space="preserve">приказа </w:t>
      </w:r>
      <w:proofErr w:type="spellStart"/>
      <w:r w:rsidRPr="00914CED">
        <w:rPr>
          <w:rFonts w:ascii="Arial" w:eastAsiaTheme="majorEastAsia" w:hAnsi="Arial" w:cs="Arial"/>
        </w:rPr>
        <w:t>Депнедра</w:t>
      </w:r>
      <w:proofErr w:type="spellEnd"/>
      <w:r w:rsidRPr="00914CED">
        <w:rPr>
          <w:rFonts w:ascii="Arial" w:eastAsiaTheme="majorEastAsia" w:hAnsi="Arial" w:cs="Arial"/>
        </w:rPr>
        <w:t xml:space="preserve"> и природных ресурсов Югры от 12.12.2019 N 29-нп</w:t>
      </w:r>
      <w:r w:rsidRPr="00914CED">
        <w:rPr>
          <w:rFonts w:ascii="Arial" w:hAnsi="Arial" w:cs="Arial"/>
        </w:rPr>
        <w:t>)</w:t>
      </w:r>
      <w:r w:rsidRPr="00914CED">
        <w:rPr>
          <w:rFonts w:ascii="Arial" w:hAnsi="Arial" w:cs="Arial"/>
        </w:rPr>
        <w:br/>
      </w:r>
    </w:p>
    <w:p w14:paraId="7B90CE2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1BCD4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государственная регистрация лицензии в Реестре государственной регистрации лицензий - в течение 3 рабочих дней с даты подписания лицензии директором Департамента (лицом, его замещающим).</w:t>
      </w:r>
      <w:r w:rsidRPr="00914CED">
        <w:rPr>
          <w:rFonts w:ascii="Arial" w:hAnsi="Arial" w:cs="Arial"/>
        </w:rPr>
        <w:br/>
      </w:r>
    </w:p>
    <w:p w14:paraId="5DF60B3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96D7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74. Оформление лицензии включает в себя следующие административные действия:</w:t>
      </w:r>
      <w:r w:rsidRPr="00914CED">
        <w:rPr>
          <w:rFonts w:ascii="Arial" w:hAnsi="Arial" w:cs="Arial"/>
        </w:rPr>
        <w:br/>
      </w:r>
    </w:p>
    <w:p w14:paraId="4188327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4AB5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заполнение лицензионного бланка и подготовку условий пользования недрами в двух экземплярах;</w:t>
      </w:r>
      <w:r w:rsidRPr="00914CED">
        <w:rPr>
          <w:rFonts w:ascii="Arial" w:hAnsi="Arial" w:cs="Arial"/>
        </w:rPr>
        <w:br/>
      </w:r>
    </w:p>
    <w:p w14:paraId="4B2EE81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AF4B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подписание лицензионного бланка и условий пользования недрами директором Департамента (лицом, его замещающим).</w:t>
      </w:r>
      <w:r w:rsidRPr="00914CED">
        <w:rPr>
          <w:rFonts w:ascii="Arial" w:hAnsi="Arial" w:cs="Arial"/>
        </w:rPr>
        <w:br/>
      </w:r>
    </w:p>
    <w:p w14:paraId="2ADA6D44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E954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Бланки заполняются с помощью печатающих устройств. Исправления и подчистки не допускаются.</w:t>
      </w:r>
      <w:r w:rsidRPr="00914CED">
        <w:rPr>
          <w:rFonts w:ascii="Arial" w:hAnsi="Arial" w:cs="Arial"/>
        </w:rPr>
        <w:br/>
      </w:r>
    </w:p>
    <w:p w14:paraId="16D2B5B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2FCC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75. Критерием принятия решения является наличие решения о предоставлении права пользования участком недр местного значения.</w:t>
      </w:r>
      <w:r w:rsidRPr="00914CED">
        <w:rPr>
          <w:rFonts w:ascii="Arial" w:hAnsi="Arial" w:cs="Arial"/>
        </w:rPr>
        <w:br/>
      </w:r>
    </w:p>
    <w:p w14:paraId="1DF87EC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24E81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76. Результатом выполнения административной процедуры является регистрация лицензии в Реестре государственной регистрации лицензий.</w:t>
      </w:r>
      <w:r w:rsidRPr="00914CED">
        <w:rPr>
          <w:rFonts w:ascii="Arial" w:hAnsi="Arial" w:cs="Arial"/>
        </w:rPr>
        <w:br/>
      </w:r>
    </w:p>
    <w:p w14:paraId="5FE7C87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02537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77. Способ фиксации результата выполнения административной процедуры: занесение на титульный лист бланка лицензии государственного регистрационного номера.</w:t>
      </w:r>
      <w:r w:rsidRPr="00914CED">
        <w:rPr>
          <w:rFonts w:ascii="Arial" w:hAnsi="Arial" w:cs="Arial"/>
        </w:rPr>
        <w:br/>
      </w:r>
    </w:p>
    <w:p w14:paraId="2649256C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Выдача (направление) заявителю лицензии</w:t>
      </w:r>
    </w:p>
    <w:p w14:paraId="5F2D594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78. Основанием для начала административной процедуры является поступление специалисту Отдела лицензии, зарегистрированной в Реестре государственной регистрации лицензий.</w:t>
      </w:r>
      <w:r w:rsidRPr="00914CED">
        <w:rPr>
          <w:rFonts w:ascii="Arial" w:hAnsi="Arial" w:cs="Arial"/>
        </w:rPr>
        <w:br/>
      </w:r>
    </w:p>
    <w:p w14:paraId="69C5F53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D40AE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79. Должностное лицо, ответственное за выполнение административной процедуры: специалист Отдела, ответственный за выдачу (направление) </w:t>
      </w:r>
      <w:r w:rsidRPr="00914CED">
        <w:rPr>
          <w:rFonts w:ascii="Arial" w:hAnsi="Arial" w:cs="Arial"/>
        </w:rPr>
        <w:lastRenderedPageBreak/>
        <w:t>заявителю лицензии.</w:t>
      </w:r>
      <w:r w:rsidRPr="00914CED">
        <w:rPr>
          <w:rFonts w:ascii="Arial" w:hAnsi="Arial" w:cs="Arial"/>
        </w:rPr>
        <w:br/>
      </w:r>
    </w:p>
    <w:p w14:paraId="16873D2A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2219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80. Содержание административных действий, входящих в состав административной процедуры: выдача (направление) заявителю одного экземпляра лицензии.</w:t>
      </w:r>
      <w:r w:rsidRPr="00914CED">
        <w:rPr>
          <w:rFonts w:ascii="Arial" w:hAnsi="Arial" w:cs="Arial"/>
        </w:rPr>
        <w:br/>
      </w:r>
    </w:p>
    <w:p w14:paraId="4D0F739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1A07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Максимальный срок выполнения административной процедуры: 3 рабочих дня с даты государственной регистрации лицензии в Реестре государственной регистрации лицензий.</w:t>
      </w:r>
      <w:r w:rsidRPr="00914CED">
        <w:rPr>
          <w:rFonts w:ascii="Arial" w:hAnsi="Arial" w:cs="Arial"/>
        </w:rPr>
        <w:br/>
      </w:r>
    </w:p>
    <w:p w14:paraId="590531A5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E66E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81. Критерием принятия решения является наличие зарегистрированной лицензии.</w:t>
      </w:r>
      <w:r w:rsidRPr="00914CED">
        <w:rPr>
          <w:rFonts w:ascii="Arial" w:hAnsi="Arial" w:cs="Arial"/>
        </w:rPr>
        <w:br/>
      </w:r>
    </w:p>
    <w:p w14:paraId="55CF5FB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81CF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82. Результатом выполнения административной процедуры является: выдача (направление) заявителю лицензии с приложением копии решения о предоставлении права пользования участком недр местного значения.</w:t>
      </w:r>
      <w:r w:rsidRPr="00914CED">
        <w:rPr>
          <w:rFonts w:ascii="Arial" w:hAnsi="Arial" w:cs="Arial"/>
        </w:rPr>
        <w:br/>
      </w:r>
    </w:p>
    <w:p w14:paraId="599B102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6C63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12.12.2019 N 29-нп)</w:t>
      </w:r>
      <w:r w:rsidRPr="00914CED">
        <w:rPr>
          <w:rFonts w:ascii="Arial" w:hAnsi="Arial" w:cs="Arial"/>
        </w:rPr>
        <w:br/>
      </w:r>
    </w:p>
    <w:p w14:paraId="60AFDC7D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A887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83. Способ фиксации результата выполнения административной процедуры: регистрация письма о направлении лицензии в электронном документообороте.</w:t>
      </w:r>
      <w:r w:rsidRPr="00914CED">
        <w:rPr>
          <w:rFonts w:ascii="Arial" w:hAnsi="Arial" w:cs="Arial"/>
        </w:rPr>
        <w:br/>
      </w:r>
    </w:p>
    <w:p w14:paraId="0A41398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7FDA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Специалист Отдела, ответственный за выполнение административной процедуры, выдает (направляет) один экземпляр лицензии заявителю непосредственно (уполномоченному представителю, при наличии доверенности) под роспись либо по почте письмом с уведомлением о вручении.</w:t>
      </w:r>
      <w:r w:rsidRPr="00914CED">
        <w:rPr>
          <w:rFonts w:ascii="Arial" w:hAnsi="Arial" w:cs="Arial"/>
        </w:rPr>
        <w:br/>
      </w:r>
    </w:p>
    <w:p w14:paraId="7BD9D550" w14:textId="77777777" w:rsidR="00914CED" w:rsidRPr="00914CED" w:rsidRDefault="00914CED" w:rsidP="00914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6ED9575F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22F9CB4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82EB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84. Текущий контроль за соблюдением и исполнением специалистами Отдела, участвующими в предоставлении государственной услуги,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решений, принятых (осуществляемых) в ходе предоставления государственной услуги, осуществляется начальником Отдела (лицом, его </w:t>
      </w:r>
      <w:r w:rsidRPr="00914CED">
        <w:rPr>
          <w:rFonts w:ascii="Arial" w:hAnsi="Arial" w:cs="Arial"/>
        </w:rPr>
        <w:lastRenderedPageBreak/>
        <w:t>замещающим).</w:t>
      </w:r>
      <w:r w:rsidRPr="00914CED">
        <w:rPr>
          <w:rFonts w:ascii="Arial" w:hAnsi="Arial" w:cs="Arial"/>
        </w:rPr>
        <w:br/>
      </w:r>
    </w:p>
    <w:p w14:paraId="43243C94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br/>
      </w:r>
      <w:r w:rsidRPr="00914CED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порядок и формы контроля полноты и качества предоставления государственной услуги, в том числе со стороны граждан, их объединений и организаций</w:t>
      </w:r>
    </w:p>
    <w:p w14:paraId="6034D26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8B50C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85.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(лица, его замещающего).</w:t>
      </w:r>
      <w:r w:rsidRPr="00914CED">
        <w:rPr>
          <w:rFonts w:ascii="Arial" w:hAnsi="Arial" w:cs="Arial"/>
        </w:rPr>
        <w:br/>
      </w:r>
    </w:p>
    <w:p w14:paraId="62C68252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27261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(лица, его замещающего).</w:t>
      </w:r>
      <w:r w:rsidRPr="00914CED">
        <w:rPr>
          <w:rFonts w:ascii="Arial" w:hAnsi="Arial" w:cs="Arial"/>
        </w:rPr>
        <w:br/>
      </w:r>
    </w:p>
    <w:p w14:paraId="4B6AF75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F811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(бездействие) должностных лиц Департамента, принятые или осуществляемые в ходе предоставления государственной услуги, а также в случае выявления директором Департамента (лицом, его замещающим) нарушений положений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3F277FC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DF93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Рассмотрение жалобы заявителя осуществляется в порядке, предусмотренном разделом V настоящего Административного регламента.</w:t>
      </w:r>
      <w:r w:rsidRPr="00914CED">
        <w:rPr>
          <w:rFonts w:ascii="Arial" w:hAnsi="Arial" w:cs="Arial"/>
        </w:rPr>
        <w:br/>
      </w:r>
    </w:p>
    <w:p w14:paraId="552F945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ABF20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Результаты проверки оформляются актом, в котором указываются итоги проверки, а в случае выявления нарушений - предложения по их устранению. Акт подписывается лицами, участвующими в проведении проверки.</w:t>
      </w:r>
      <w:r w:rsidRPr="00914CED">
        <w:rPr>
          <w:rFonts w:ascii="Arial" w:hAnsi="Arial" w:cs="Arial"/>
        </w:rPr>
        <w:br/>
      </w:r>
    </w:p>
    <w:p w14:paraId="3D62E938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99E4D6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Контроль за полнотой и качеством предоставления государственной услуги со стороны граждан, их объединений, организаций осуществляется с использованием соответствующей информации, размещаемой на официальном сайте Департамента и на информационных стендах в местах предоставления государственной услуги, а также с использованием адреса электронной почты Департамента, в форме письменных и устных обращений в адрес Департамента.</w:t>
      </w:r>
      <w:r w:rsidRPr="00914CED">
        <w:rPr>
          <w:rFonts w:ascii="Arial" w:hAnsi="Arial" w:cs="Arial"/>
        </w:rPr>
        <w:br/>
      </w:r>
    </w:p>
    <w:p w14:paraId="28EC90E7" w14:textId="77777777" w:rsidR="00914CED" w:rsidRPr="00914CED" w:rsidRDefault="00914CED" w:rsidP="00914CE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14CED">
        <w:rPr>
          <w:rFonts w:ascii="Arial" w:hAnsi="Arial" w:cs="Arial"/>
          <w:color w:val="auto"/>
        </w:rPr>
        <w:lastRenderedPageBreak/>
        <w:br/>
      </w:r>
      <w:r w:rsidRPr="00914CED">
        <w:rPr>
          <w:rFonts w:ascii="Arial" w:hAnsi="Arial" w:cs="Arial"/>
          <w:color w:val="auto"/>
        </w:rPr>
        <w:br/>
        <w:t>Ответственность должностных лиц, государственных служащих органа, предоставляющего государственную услугу, и работников организаций, участвующих в ее предоставлении, за решения и действия (бездействие), принимаемые (осуществляемые) ими в ходе предоставления государственной услуги, в том числе за необоснованные межведомственные запросы</w:t>
      </w:r>
    </w:p>
    <w:p w14:paraId="167FB960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747FB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86. Должностные лица Департамента несут персональную ответственность в соответствии с законодательством Российской Федерации за решения и действия (бездействия), принимаемые (осуществляемые) ими в ходе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7591332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58B7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Федерации, законодательства Ханты-Мансийского автономного округа - Югры.</w:t>
      </w:r>
      <w:r w:rsidRPr="00914CED">
        <w:rPr>
          <w:rFonts w:ascii="Arial" w:hAnsi="Arial" w:cs="Arial"/>
        </w:rPr>
        <w:br/>
      </w:r>
    </w:p>
    <w:p w14:paraId="78A3EB3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42D92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соответствии со статьей 9.6 Закона Ханты-Мансийского автономного округа - Югры от 11 июня 2010 года N 102-оз "Об административных правонарушениях" должностные лица Департамента несут административную ответственность за нарушения настоящего Административного регламента, выразившиеся в нарушении срока регистрации запроса заявителя о предоставлении государственной услуги, срока предоставления государственной услуги, в неправомерных отказах в приеме у заявителя документов, предусмотренных для предоставления государственной услуги, предоставлении государственной услуги,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исправлений, в превышении максимального срока ожидания в очереди при подаче запроса о предоставлении государственной услуги, а равно при получении результата предоставления государственной услуги, в нарушении требований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40D50CAF" w14:textId="77777777" w:rsidR="00914CED" w:rsidRPr="00914CED" w:rsidRDefault="00914CED" w:rsidP="00914CE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14CED">
        <w:rPr>
          <w:rFonts w:ascii="Arial" w:hAnsi="Arial" w:cs="Arial"/>
          <w:sz w:val="24"/>
          <w:szCs w:val="24"/>
        </w:rPr>
        <w:br/>
      </w:r>
      <w:r w:rsidRPr="00914CED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</w:t>
      </w:r>
    </w:p>
    <w:p w14:paraId="48547CD3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5900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87. Заявитель имеет право на досудебное (внесудебное) обжалование действий (бездействия) и решений, принятых (осуществляемых) в ходе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43B35387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984CF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lastRenderedPageBreak/>
        <w:t>88. Жалоба на решения, действия (бездействие) Департамента, его должностных лиц, государственных гражданских служащих Ханты-Мансийского автономного округа - Югры подается для рассмотрения в Департамент.</w:t>
      </w:r>
      <w:r w:rsidRPr="00914CED">
        <w:rPr>
          <w:rFonts w:ascii="Arial" w:hAnsi="Arial" w:cs="Arial"/>
        </w:rPr>
        <w:br/>
      </w:r>
    </w:p>
    <w:p w14:paraId="5ACD8149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5BA65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случае обжалования решения директора Департамента жалоба подается заместителю Губернатора Ханты-Мансийского автономного округа - Югры, в ведении которого находится Департамент.</w:t>
      </w:r>
      <w:r w:rsidRPr="00914CED">
        <w:rPr>
          <w:rFonts w:ascii="Arial" w:hAnsi="Arial" w:cs="Arial"/>
        </w:rPr>
        <w:br/>
      </w:r>
    </w:p>
    <w:p w14:paraId="402C653F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4F057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89. Информирование заявителей о порядке подачи и рассмотрения жалоб осуществляется в следующих формах (по выбору заявителя):</w:t>
      </w:r>
      <w:r w:rsidRPr="00914CED">
        <w:rPr>
          <w:rFonts w:ascii="Arial" w:hAnsi="Arial" w:cs="Arial"/>
        </w:rPr>
        <w:br/>
      </w:r>
    </w:p>
    <w:p w14:paraId="43F4F3E6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DA489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устной (при личном обращении заявителя и/или по телефону);</w:t>
      </w:r>
      <w:r w:rsidRPr="00914CED">
        <w:rPr>
          <w:rFonts w:ascii="Arial" w:hAnsi="Arial" w:cs="Arial"/>
        </w:rPr>
        <w:br/>
      </w:r>
    </w:p>
    <w:p w14:paraId="02DDEE6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03FC3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письменной (при письменном обращении заявителя по почте, электронной почте, факсу);</w:t>
      </w:r>
      <w:r w:rsidRPr="00914CED">
        <w:rPr>
          <w:rFonts w:ascii="Arial" w:hAnsi="Arial" w:cs="Arial"/>
        </w:rPr>
        <w:br/>
      </w:r>
    </w:p>
    <w:p w14:paraId="656ADAD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5AEB2F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в форме информационных (мультимедийных) материалов в информационно-телекоммуникационной сети "Интернет" (на официальном сайте Департамента), на Едином портале и на информационном стенде в местах предоставления государственной услуги.</w:t>
      </w:r>
      <w:r w:rsidRPr="00914CED">
        <w:rPr>
          <w:rFonts w:ascii="Arial" w:hAnsi="Arial" w:cs="Arial"/>
        </w:rPr>
        <w:br/>
      </w:r>
    </w:p>
    <w:p w14:paraId="6DFD4BEE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6CBD8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 xml:space="preserve">(в ред. приказа </w:t>
      </w:r>
      <w:proofErr w:type="spellStart"/>
      <w:r w:rsidRPr="00914CED">
        <w:rPr>
          <w:rFonts w:ascii="Arial" w:hAnsi="Arial" w:cs="Arial"/>
        </w:rPr>
        <w:t>Депнедра</w:t>
      </w:r>
      <w:proofErr w:type="spellEnd"/>
      <w:r w:rsidRPr="00914CED">
        <w:rPr>
          <w:rFonts w:ascii="Arial" w:hAnsi="Arial" w:cs="Arial"/>
        </w:rPr>
        <w:t xml:space="preserve"> и природных ресурсов Югры от 17.07.2020 N 26-нп)</w:t>
      </w:r>
      <w:r w:rsidRPr="00914CED">
        <w:rPr>
          <w:rFonts w:ascii="Arial" w:hAnsi="Arial" w:cs="Arial"/>
        </w:rPr>
        <w:br/>
      </w:r>
    </w:p>
    <w:p w14:paraId="01D6E3FB" w14:textId="77777777" w:rsidR="00914CED" w:rsidRPr="00914CED" w:rsidRDefault="00914CED" w:rsidP="00914CE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4C4BD" w14:textId="77777777" w:rsidR="00914CED" w:rsidRPr="00914CED" w:rsidRDefault="00914CED" w:rsidP="00914CE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14CED">
        <w:rPr>
          <w:rFonts w:ascii="Arial" w:hAnsi="Arial" w:cs="Arial"/>
        </w:rPr>
        <w:t>90. Порядок досудебного (внесудебного) обжалования решений и действий (бездействия) Департамента, а также должностных лиц, государственных служащих регламентирован Федеральным законом от 27 июля 2010 года N 210-ФЗ, постановлением Правительства Ханты-Мансийского автономного округа - Югры от 2 ноября 2012 года N 431-п "О Порядке подачи и рассмотрения жалоб на решения и действия (бездействие) исполнительных органов государственной власти Ханты-Мансийского автономного округа - Югры, предоставляющих государственные услуги, и их должностных лиц, государственных гражданских служащих Ханты-Мансийского автономного округа - Югры, автономного учреждения Ханты-Мансийского автономного округа - Югры "Многофункциональный центр предоставления государственных и муниципальных услуг Югры" и его работников".</w:t>
      </w:r>
    </w:p>
    <w:p w14:paraId="682C551C" w14:textId="77777777" w:rsidR="00914CED" w:rsidRPr="00914CED" w:rsidRDefault="00914CED" w:rsidP="00914CED">
      <w:pPr>
        <w:rPr>
          <w:szCs w:val="24"/>
        </w:rPr>
      </w:pPr>
    </w:p>
    <w:p w14:paraId="7C026BB9" w14:textId="77777777" w:rsidR="00BC7E21" w:rsidRPr="00914CED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914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14C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4CED"/>
    <w:pPr>
      <w:keepNext/>
      <w:keepLines/>
      <w:spacing w:before="200" w:after="0" w:line="254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14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14CE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14CE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uiPriority w:val="99"/>
    <w:semiHidden/>
    <w:rsid w:val="00914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914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